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color w:val="000000"/>
          <w:sz w:val="44"/>
          <w:szCs w:val="44"/>
        </w:rPr>
      </w:pPr>
    </w:p>
    <w:p>
      <w:pPr>
        <w:spacing w:line="360" w:lineRule="auto"/>
        <w:jc w:val="center"/>
        <w:rPr>
          <w:rFonts w:hint="eastAsia" w:ascii="宋体" w:hAnsi="宋体" w:eastAsia="宋体"/>
          <w:b/>
          <w:bCs/>
          <w:color w:val="000000"/>
          <w:sz w:val="44"/>
          <w:szCs w:val="44"/>
          <w:lang w:eastAsia="zh-CN"/>
        </w:rPr>
      </w:pPr>
      <w:r>
        <w:rPr>
          <w:rFonts w:hint="eastAsia" w:ascii="宋体" w:hAnsi="宋体" w:eastAsia="宋体"/>
          <w:b/>
          <w:bCs/>
          <w:color w:val="000000"/>
          <w:sz w:val="44"/>
          <w:szCs w:val="44"/>
          <w:lang w:eastAsia="zh-CN"/>
        </w:rPr>
        <w:t>嘉庚创新实验室</w:t>
      </w:r>
    </w:p>
    <w:p>
      <w:pPr>
        <w:spacing w:line="360" w:lineRule="auto"/>
        <w:jc w:val="center"/>
        <w:rPr>
          <w:rFonts w:ascii="宋体" w:hAnsi="宋体" w:eastAsia="宋体"/>
          <w:b/>
          <w:bCs/>
          <w:color w:val="000000"/>
          <w:sz w:val="44"/>
          <w:szCs w:val="44"/>
        </w:rPr>
      </w:pPr>
      <w:r>
        <w:rPr>
          <w:rFonts w:hint="eastAsia" w:ascii="宋体" w:hAnsi="宋体" w:eastAsia="宋体"/>
          <w:b/>
          <w:bCs/>
          <w:color w:val="000000"/>
          <w:sz w:val="44"/>
          <w:szCs w:val="44"/>
        </w:rPr>
        <w:t>物资采购文件</w:t>
      </w:r>
    </w:p>
    <w:p>
      <w:pPr>
        <w:spacing w:line="360" w:lineRule="auto"/>
        <w:jc w:val="center"/>
        <w:rPr>
          <w:rFonts w:ascii="宋体" w:hAnsi="宋体" w:eastAsia="宋体"/>
          <w:b/>
          <w:bCs/>
          <w:color w:val="000000"/>
          <w:sz w:val="44"/>
          <w:szCs w:val="44"/>
        </w:rPr>
      </w:pPr>
    </w:p>
    <w:p>
      <w:pPr>
        <w:spacing w:line="360" w:lineRule="auto"/>
        <w:jc w:val="center"/>
        <w:rPr>
          <w:rFonts w:ascii="宋体" w:hAnsi="宋体" w:eastAsia="宋体"/>
          <w:b/>
          <w:bCs/>
          <w:color w:val="000000"/>
          <w:sz w:val="36"/>
          <w:szCs w:val="36"/>
        </w:rPr>
      </w:pPr>
      <w:r>
        <w:rPr>
          <w:rFonts w:hint="eastAsia" w:ascii="宋体" w:hAnsi="宋体" w:eastAsia="宋体"/>
          <w:b/>
          <w:bCs/>
          <w:color w:val="000000"/>
          <w:sz w:val="36"/>
          <w:szCs w:val="36"/>
        </w:rPr>
        <w:t>项目：嘉庚创新实验室能源材料大楼办公家具</w:t>
      </w:r>
    </w:p>
    <w:p>
      <w:pPr>
        <w:spacing w:line="360" w:lineRule="auto"/>
        <w:jc w:val="center"/>
        <w:rPr>
          <w:rFonts w:ascii="宋体" w:hAnsi="宋体" w:eastAsia="宋体"/>
          <w:b/>
          <w:sz w:val="36"/>
          <w:szCs w:val="36"/>
        </w:rPr>
      </w:pPr>
      <w:r>
        <w:rPr>
          <w:rFonts w:hint="eastAsia" w:ascii="宋体" w:hAnsi="宋体" w:eastAsia="宋体"/>
          <w:b/>
          <w:bCs/>
          <w:color w:val="000000"/>
          <w:sz w:val="36"/>
          <w:szCs w:val="36"/>
        </w:rPr>
        <w:t xml:space="preserve">编号： </w:t>
      </w:r>
      <w:r>
        <w:rPr>
          <w:rFonts w:hint="eastAsia" w:ascii="宋体" w:hAnsi="宋体" w:eastAsia="宋体"/>
          <w:b/>
          <w:bCs/>
          <w:color w:val="000000"/>
          <w:sz w:val="36"/>
          <w:szCs w:val="36"/>
          <w:highlight w:val="none"/>
        </w:rPr>
        <w:t>JGHW-2021BJ-001</w:t>
      </w:r>
    </w:p>
    <w:p>
      <w:pPr>
        <w:spacing w:line="360" w:lineRule="auto"/>
        <w:rPr>
          <w:rFonts w:ascii="宋体" w:hAnsi="宋体" w:eastAsia="宋体"/>
          <w:b/>
          <w:sz w:val="36"/>
          <w:szCs w:val="36"/>
        </w:rPr>
      </w:pPr>
    </w:p>
    <w:p>
      <w:pPr>
        <w:spacing w:line="360" w:lineRule="auto"/>
        <w:rPr>
          <w:rFonts w:ascii="宋体" w:hAnsi="宋体" w:eastAsia="宋体"/>
          <w:b/>
          <w:sz w:val="36"/>
          <w:szCs w:val="36"/>
        </w:rPr>
      </w:pPr>
    </w:p>
    <w:p>
      <w:pPr>
        <w:spacing w:line="360" w:lineRule="auto"/>
        <w:rPr>
          <w:rFonts w:ascii="宋体" w:hAnsi="宋体" w:eastAsia="宋体"/>
          <w:b/>
          <w:sz w:val="36"/>
          <w:szCs w:val="36"/>
        </w:rPr>
      </w:pPr>
    </w:p>
    <w:p>
      <w:pPr>
        <w:spacing w:line="360" w:lineRule="auto"/>
        <w:rPr>
          <w:rFonts w:ascii="宋体" w:hAnsi="宋体" w:eastAsia="宋体"/>
          <w:b/>
          <w:sz w:val="36"/>
          <w:szCs w:val="36"/>
        </w:rPr>
      </w:pPr>
    </w:p>
    <w:p>
      <w:pPr>
        <w:spacing w:line="360" w:lineRule="auto"/>
        <w:jc w:val="center"/>
        <w:rPr>
          <w:rFonts w:hint="eastAsia" w:ascii="宋体" w:hAnsi="宋体" w:eastAsia="宋体"/>
          <w:b/>
          <w:bCs/>
          <w:color w:val="000000"/>
          <w:sz w:val="36"/>
          <w:szCs w:val="36"/>
          <w:lang w:eastAsia="zh-CN"/>
        </w:rPr>
      </w:pPr>
      <w:r>
        <w:rPr>
          <w:rFonts w:hint="eastAsia" w:ascii="宋体" w:hAnsi="宋体" w:eastAsia="宋体"/>
          <w:b/>
          <w:bCs/>
          <w:color w:val="000000"/>
          <w:sz w:val="36"/>
          <w:szCs w:val="36"/>
          <w:lang w:eastAsia="zh-CN"/>
        </w:rPr>
        <w:t>嘉庚创新实验室资产采购管理办公室</w:t>
      </w:r>
    </w:p>
    <w:p>
      <w:pPr>
        <w:pStyle w:val="3"/>
        <w:ind w:left="103" w:leftChars="47"/>
        <w:jc w:val="center"/>
        <w:rPr>
          <w:rFonts w:ascii="宋体" w:hAnsi="宋体" w:eastAsia="宋体"/>
          <w:szCs w:val="36"/>
          <w:highlight w:val="none"/>
        </w:rPr>
      </w:pPr>
      <w:r>
        <w:rPr>
          <w:rFonts w:hint="eastAsia" w:ascii="宋体" w:hAnsi="宋体" w:eastAsia="宋体"/>
          <w:szCs w:val="36"/>
          <w:highlight w:val="none"/>
        </w:rPr>
        <w:t>20</w:t>
      </w:r>
      <w:r>
        <w:rPr>
          <w:rFonts w:ascii="宋体" w:hAnsi="宋体" w:eastAsia="宋体"/>
          <w:szCs w:val="36"/>
          <w:highlight w:val="none"/>
        </w:rPr>
        <w:t>2</w:t>
      </w:r>
      <w:r>
        <w:rPr>
          <w:rFonts w:hint="eastAsia" w:ascii="宋体" w:hAnsi="宋体" w:eastAsia="宋体"/>
          <w:szCs w:val="36"/>
          <w:highlight w:val="none"/>
          <w:lang w:val="en-US" w:eastAsia="zh-CN"/>
        </w:rPr>
        <w:t>1</w:t>
      </w:r>
      <w:r>
        <w:rPr>
          <w:rFonts w:hint="eastAsia" w:ascii="宋体" w:hAnsi="宋体" w:eastAsia="宋体"/>
          <w:szCs w:val="36"/>
          <w:highlight w:val="none"/>
        </w:rPr>
        <w:t>年</w:t>
      </w:r>
      <w:r>
        <w:rPr>
          <w:rFonts w:hint="eastAsia" w:ascii="宋体" w:hAnsi="宋体" w:eastAsia="宋体"/>
          <w:color w:val="auto"/>
          <w:szCs w:val="36"/>
          <w:highlight w:val="none"/>
        </w:rPr>
        <w:t>1月</w:t>
      </w:r>
      <w:r>
        <w:rPr>
          <w:rFonts w:hint="eastAsia" w:ascii="宋体" w:hAnsi="宋体" w:eastAsia="宋体"/>
          <w:color w:val="auto"/>
          <w:szCs w:val="36"/>
          <w:highlight w:val="none"/>
          <w:lang w:val="en-US" w:eastAsia="zh-CN"/>
        </w:rPr>
        <w:t>11</w:t>
      </w:r>
      <w:r>
        <w:rPr>
          <w:rFonts w:hint="eastAsia" w:ascii="宋体" w:hAnsi="宋体" w:eastAsia="宋体"/>
          <w:color w:val="auto"/>
          <w:szCs w:val="36"/>
          <w:highlight w:val="none"/>
        </w:rPr>
        <w:t>日</w:t>
      </w:r>
    </w:p>
    <w:p>
      <w:pPr>
        <w:spacing w:line="360" w:lineRule="auto"/>
        <w:jc w:val="center"/>
        <w:rPr>
          <w:rFonts w:ascii="宋体" w:hAnsi="宋体" w:eastAsia="宋体"/>
          <w:b/>
          <w:bCs/>
          <w:sz w:val="30"/>
          <w:szCs w:val="30"/>
        </w:rPr>
      </w:pPr>
    </w:p>
    <w:p>
      <w:pPr>
        <w:spacing w:line="360" w:lineRule="auto"/>
        <w:jc w:val="center"/>
        <w:rPr>
          <w:rFonts w:ascii="宋体" w:hAnsi="宋体" w:eastAsia="宋体"/>
          <w:b/>
          <w:bCs/>
          <w:sz w:val="30"/>
          <w:szCs w:val="30"/>
        </w:rPr>
      </w:pPr>
    </w:p>
    <w:p>
      <w:pPr>
        <w:spacing w:line="360" w:lineRule="auto"/>
        <w:jc w:val="center"/>
        <w:rPr>
          <w:rFonts w:ascii="宋体" w:hAnsi="宋体" w:eastAsia="宋体"/>
          <w:b/>
          <w:bCs/>
          <w:sz w:val="30"/>
          <w:szCs w:val="30"/>
        </w:rPr>
      </w:pPr>
    </w:p>
    <w:p>
      <w:pPr>
        <w:spacing w:line="360" w:lineRule="auto"/>
        <w:jc w:val="center"/>
        <w:rPr>
          <w:rFonts w:ascii="宋体" w:hAnsi="宋体" w:eastAsia="宋体"/>
          <w:b/>
          <w:bCs/>
          <w:sz w:val="30"/>
          <w:szCs w:val="30"/>
        </w:rPr>
      </w:pPr>
    </w:p>
    <w:p>
      <w:pPr>
        <w:spacing w:line="360" w:lineRule="auto"/>
        <w:jc w:val="center"/>
        <w:rPr>
          <w:rFonts w:ascii="宋体" w:hAnsi="宋体" w:eastAsia="宋体"/>
          <w:b/>
          <w:bCs/>
          <w:sz w:val="30"/>
          <w:szCs w:val="30"/>
        </w:rPr>
      </w:pPr>
      <w:r>
        <w:rPr>
          <w:rFonts w:hint="eastAsia" w:ascii="宋体" w:hAnsi="宋体" w:eastAsia="宋体"/>
          <w:b/>
          <w:bCs/>
          <w:sz w:val="30"/>
          <w:szCs w:val="30"/>
        </w:rPr>
        <w:t>第一章  采购邀请</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受</w:t>
      </w:r>
      <w:r>
        <w:rPr>
          <w:rFonts w:hint="eastAsia" w:ascii="宋体" w:hAnsi="宋体" w:eastAsia="宋体"/>
          <w:sz w:val="28"/>
          <w:szCs w:val="28"/>
          <w:lang w:val="en-US" w:eastAsia="zh-CN"/>
        </w:rPr>
        <w:t>实验室</w:t>
      </w:r>
      <w:r>
        <w:rPr>
          <w:rFonts w:hint="eastAsia" w:ascii="宋体" w:hAnsi="宋体" w:eastAsia="宋体"/>
          <w:sz w:val="28"/>
          <w:szCs w:val="28"/>
        </w:rPr>
        <w:t>采购领导小组的委托，我单位以</w:t>
      </w:r>
      <w:r>
        <w:rPr>
          <w:rFonts w:hint="eastAsia" w:ascii="宋体" w:hAnsi="宋体" w:eastAsia="宋体"/>
          <w:sz w:val="28"/>
          <w:szCs w:val="28"/>
          <w:lang w:val="en-US" w:eastAsia="zh-CN"/>
        </w:rPr>
        <w:t>比价</w:t>
      </w:r>
      <w:r>
        <w:rPr>
          <w:rFonts w:hint="eastAsia" w:ascii="宋体" w:hAnsi="宋体" w:eastAsia="宋体"/>
          <w:sz w:val="28"/>
          <w:szCs w:val="28"/>
        </w:rPr>
        <w:t>方式进行以下项目的采购，欢迎具备相应资格条件的供应商参加投标。</w:t>
      </w:r>
    </w:p>
    <w:p>
      <w:pPr>
        <w:widowControl w:val="0"/>
        <w:numPr>
          <w:ilvl w:val="0"/>
          <w:numId w:val="1"/>
        </w:numPr>
        <w:adjustRightInd/>
        <w:snapToGrid/>
        <w:spacing w:after="0" w:line="360" w:lineRule="auto"/>
        <w:jc w:val="both"/>
        <w:rPr>
          <w:rFonts w:ascii="宋体" w:hAnsi="宋体" w:eastAsia="宋体"/>
          <w:sz w:val="28"/>
          <w:szCs w:val="28"/>
        </w:rPr>
      </w:pPr>
      <w:r>
        <w:rPr>
          <w:rFonts w:hint="eastAsia" w:ascii="宋体" w:hAnsi="宋体" w:eastAsia="宋体"/>
          <w:sz w:val="28"/>
          <w:szCs w:val="28"/>
        </w:rPr>
        <w:t>项目编号</w:t>
      </w:r>
      <w:r>
        <w:rPr>
          <w:rFonts w:hint="eastAsia" w:ascii="宋体" w:hAnsi="宋体" w:eastAsia="宋体"/>
          <w:sz w:val="28"/>
          <w:szCs w:val="28"/>
          <w:highlight w:val="none"/>
        </w:rPr>
        <w:t>：</w:t>
      </w:r>
      <w:r>
        <w:rPr>
          <w:rFonts w:hint="eastAsia" w:ascii="宋体" w:hAnsi="宋体" w:eastAsia="宋体"/>
          <w:sz w:val="28"/>
          <w:szCs w:val="28"/>
          <w:highlight w:val="none"/>
          <w:lang w:eastAsia="zh-CN"/>
        </w:rPr>
        <w:t>JGHW-2021BJ-001</w:t>
      </w:r>
    </w:p>
    <w:p>
      <w:pPr>
        <w:widowControl w:val="0"/>
        <w:numPr>
          <w:ilvl w:val="0"/>
          <w:numId w:val="1"/>
        </w:numPr>
        <w:adjustRightInd/>
        <w:snapToGrid/>
        <w:spacing w:after="0" w:line="360" w:lineRule="auto"/>
        <w:jc w:val="both"/>
        <w:rPr>
          <w:rFonts w:ascii="宋体" w:hAnsi="宋体" w:eastAsia="宋体"/>
          <w:sz w:val="28"/>
          <w:szCs w:val="28"/>
        </w:rPr>
      </w:pPr>
      <w:r>
        <w:rPr>
          <w:rFonts w:hint="eastAsia" w:ascii="宋体" w:hAnsi="宋体" w:eastAsia="宋体"/>
          <w:sz w:val="28"/>
          <w:szCs w:val="28"/>
        </w:rPr>
        <w:t>项目名称：庚创新实验室能源材料大楼办公家具</w:t>
      </w:r>
    </w:p>
    <w:p>
      <w:pPr>
        <w:widowControl w:val="0"/>
        <w:numPr>
          <w:ilvl w:val="0"/>
          <w:numId w:val="1"/>
        </w:numPr>
        <w:adjustRightInd/>
        <w:snapToGrid/>
        <w:spacing w:after="0" w:line="360" w:lineRule="auto"/>
        <w:jc w:val="both"/>
        <w:rPr>
          <w:rFonts w:ascii="宋体" w:hAnsi="宋体" w:eastAsia="宋体"/>
          <w:sz w:val="28"/>
          <w:szCs w:val="28"/>
        </w:rPr>
      </w:pPr>
      <w:r>
        <w:rPr>
          <w:rFonts w:hint="eastAsia" w:ascii="宋体" w:hAnsi="宋体" w:eastAsia="宋体"/>
          <w:sz w:val="28"/>
          <w:szCs w:val="28"/>
        </w:rPr>
        <w:t>预算：人民币</w:t>
      </w:r>
      <w:r>
        <w:rPr>
          <w:rFonts w:hint="eastAsia" w:ascii="宋体" w:hAnsi="宋体" w:eastAsia="宋体"/>
          <w:sz w:val="28"/>
          <w:szCs w:val="28"/>
          <w:highlight w:val="none"/>
          <w:lang w:val="en-US" w:eastAsia="zh-CN"/>
        </w:rPr>
        <w:t>19.8</w:t>
      </w:r>
      <w:r>
        <w:rPr>
          <w:rFonts w:hint="eastAsia" w:ascii="宋体" w:hAnsi="宋体" w:eastAsia="宋体"/>
          <w:sz w:val="28"/>
          <w:szCs w:val="28"/>
          <w:highlight w:val="none"/>
        </w:rPr>
        <w:t>万元</w:t>
      </w:r>
    </w:p>
    <w:p>
      <w:pPr>
        <w:widowControl w:val="0"/>
        <w:numPr>
          <w:ilvl w:val="0"/>
          <w:numId w:val="1"/>
        </w:numPr>
        <w:adjustRightInd/>
        <w:snapToGrid/>
        <w:spacing w:after="0" w:line="360" w:lineRule="auto"/>
        <w:jc w:val="both"/>
        <w:rPr>
          <w:rFonts w:ascii="宋体" w:hAnsi="宋体" w:eastAsia="宋体"/>
          <w:sz w:val="28"/>
          <w:szCs w:val="28"/>
          <w:highlight w:val="none"/>
        </w:rPr>
      </w:pPr>
      <w:r>
        <w:rPr>
          <w:rFonts w:hint="eastAsia" w:ascii="宋体" w:hAnsi="宋体" w:eastAsia="宋体"/>
          <w:sz w:val="28"/>
          <w:szCs w:val="28"/>
          <w:highlight w:val="none"/>
        </w:rPr>
        <w:t>报价文件递交截止：20</w:t>
      </w:r>
      <w:r>
        <w:rPr>
          <w:rFonts w:ascii="宋体" w:hAnsi="宋体" w:eastAsia="宋体"/>
          <w:sz w:val="28"/>
          <w:szCs w:val="28"/>
          <w:highlight w:val="none"/>
        </w:rPr>
        <w:t>2</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年1月</w:t>
      </w:r>
      <w:r>
        <w:rPr>
          <w:rFonts w:hint="eastAsia" w:ascii="宋体" w:hAnsi="宋体" w:eastAsia="宋体"/>
          <w:sz w:val="28"/>
          <w:szCs w:val="28"/>
          <w:highlight w:val="none"/>
          <w:lang w:val="en-US" w:eastAsia="zh-CN"/>
        </w:rPr>
        <w:t>15</w:t>
      </w:r>
      <w:r>
        <w:rPr>
          <w:rFonts w:hint="eastAsia" w:ascii="宋体" w:hAnsi="宋体" w:eastAsia="宋体"/>
          <w:sz w:val="28"/>
          <w:szCs w:val="28"/>
          <w:highlight w:val="none"/>
        </w:rPr>
        <w:t>日</w:t>
      </w:r>
      <w:r>
        <w:rPr>
          <w:rFonts w:hint="eastAsia" w:ascii="宋体" w:hAnsi="宋体" w:eastAsia="宋体"/>
          <w:sz w:val="28"/>
          <w:szCs w:val="28"/>
          <w:highlight w:val="none"/>
          <w:lang w:val="en-US" w:eastAsia="zh-CN"/>
        </w:rPr>
        <w:t>上午9</w:t>
      </w:r>
      <w:r>
        <w:rPr>
          <w:rFonts w:hint="eastAsia" w:ascii="宋体" w:hAnsi="宋体" w:eastAsia="宋体"/>
          <w:sz w:val="28"/>
          <w:szCs w:val="28"/>
          <w:highlight w:val="none"/>
        </w:rPr>
        <w:t>：</w:t>
      </w:r>
      <w:r>
        <w:rPr>
          <w:rFonts w:ascii="宋体" w:hAnsi="宋体" w:eastAsia="宋体"/>
          <w:sz w:val="28"/>
          <w:szCs w:val="28"/>
          <w:highlight w:val="none"/>
        </w:rPr>
        <w:t>00</w:t>
      </w:r>
    </w:p>
    <w:p>
      <w:pPr>
        <w:widowControl w:val="0"/>
        <w:numPr>
          <w:ilvl w:val="0"/>
          <w:numId w:val="1"/>
        </w:numPr>
        <w:adjustRightInd/>
        <w:snapToGrid/>
        <w:spacing w:after="0" w:line="360" w:lineRule="auto"/>
        <w:jc w:val="both"/>
        <w:rPr>
          <w:rFonts w:ascii="宋体" w:hAnsi="宋体" w:eastAsia="宋体"/>
          <w:sz w:val="28"/>
          <w:szCs w:val="28"/>
        </w:rPr>
      </w:pPr>
      <w:r>
        <w:rPr>
          <w:rFonts w:ascii="宋体" w:hAnsi="宋体" w:eastAsia="宋体"/>
          <w:sz w:val="28"/>
          <w:szCs w:val="28"/>
        </w:rPr>
        <w:t>报名截至：</w:t>
      </w:r>
      <w:r>
        <w:rPr>
          <w:rFonts w:hint="eastAsia" w:ascii="宋体" w:hAnsi="宋体" w:eastAsia="宋体"/>
          <w:sz w:val="28"/>
          <w:szCs w:val="28"/>
        </w:rPr>
        <w:t>供应商</w:t>
      </w:r>
      <w:r>
        <w:rPr>
          <w:rFonts w:ascii="宋体" w:hAnsi="宋体" w:eastAsia="宋体"/>
          <w:sz w:val="28"/>
          <w:szCs w:val="28"/>
        </w:rPr>
        <w:t>必须</w:t>
      </w:r>
      <w:r>
        <w:rPr>
          <w:rFonts w:hint="eastAsia" w:ascii="宋体" w:hAnsi="宋体" w:eastAsia="宋体"/>
          <w:sz w:val="28"/>
          <w:szCs w:val="28"/>
        </w:rPr>
        <w:t>在即日起</w:t>
      </w:r>
      <w:r>
        <w:rPr>
          <w:rFonts w:ascii="宋体" w:hAnsi="宋体" w:eastAsia="宋体"/>
          <w:sz w:val="28"/>
          <w:szCs w:val="28"/>
          <w:highlight w:val="none"/>
        </w:rPr>
        <w:t>至202</w:t>
      </w:r>
      <w:r>
        <w:rPr>
          <w:rFonts w:hint="eastAsia" w:ascii="宋体" w:hAnsi="宋体" w:eastAsia="宋体"/>
          <w:sz w:val="28"/>
          <w:szCs w:val="28"/>
          <w:highlight w:val="none"/>
          <w:lang w:val="en-US" w:eastAsia="zh-CN"/>
        </w:rPr>
        <w:t>1</w:t>
      </w:r>
      <w:r>
        <w:rPr>
          <w:rFonts w:ascii="宋体" w:hAnsi="宋体" w:eastAsia="宋体"/>
          <w:sz w:val="28"/>
          <w:szCs w:val="28"/>
          <w:highlight w:val="none"/>
        </w:rPr>
        <w:t>年</w:t>
      </w:r>
      <w:r>
        <w:rPr>
          <w:rFonts w:hint="eastAsia" w:ascii="宋体" w:hAnsi="宋体" w:eastAsia="宋体"/>
          <w:sz w:val="28"/>
          <w:szCs w:val="28"/>
          <w:highlight w:val="none"/>
        </w:rPr>
        <w:t>1</w:t>
      </w:r>
      <w:r>
        <w:rPr>
          <w:rFonts w:ascii="宋体" w:hAnsi="宋体" w:eastAsia="宋体"/>
          <w:sz w:val="28"/>
          <w:szCs w:val="28"/>
          <w:highlight w:val="none"/>
        </w:rPr>
        <w:t>月</w:t>
      </w:r>
      <w:r>
        <w:rPr>
          <w:rFonts w:hint="eastAsia" w:ascii="宋体" w:hAnsi="宋体" w:eastAsia="宋体"/>
          <w:sz w:val="28"/>
          <w:szCs w:val="28"/>
          <w:highlight w:val="none"/>
          <w:lang w:val="en-US" w:eastAsia="zh-CN"/>
        </w:rPr>
        <w:t>14</w:t>
      </w:r>
      <w:r>
        <w:rPr>
          <w:rFonts w:ascii="宋体" w:hAnsi="宋体" w:eastAsia="宋体"/>
          <w:sz w:val="28"/>
          <w:szCs w:val="28"/>
          <w:highlight w:val="none"/>
        </w:rPr>
        <w:t>日</w:t>
      </w:r>
      <w:r>
        <w:rPr>
          <w:rFonts w:hint="eastAsia" w:ascii="宋体" w:hAnsi="宋体" w:eastAsia="宋体"/>
          <w:sz w:val="28"/>
          <w:szCs w:val="28"/>
          <w:highlight w:val="none"/>
        </w:rPr>
        <w:t>下午17</w:t>
      </w:r>
      <w:r>
        <w:rPr>
          <w:rFonts w:ascii="宋体" w:hAnsi="宋体" w:eastAsia="宋体"/>
          <w:sz w:val="28"/>
          <w:szCs w:val="28"/>
          <w:highlight w:val="none"/>
        </w:rPr>
        <w:t>点，</w:t>
      </w:r>
      <w:r>
        <w:rPr>
          <w:rFonts w:ascii="宋体" w:hAnsi="宋体" w:eastAsia="宋体"/>
          <w:sz w:val="28"/>
          <w:szCs w:val="28"/>
        </w:rPr>
        <w:t>以</w:t>
      </w:r>
      <w:r>
        <w:rPr>
          <w:rFonts w:hint="eastAsia" w:ascii="宋体" w:hAnsi="宋体" w:eastAsia="宋体"/>
          <w:sz w:val="28"/>
          <w:szCs w:val="28"/>
        </w:rPr>
        <w:t>邮件</w:t>
      </w:r>
      <w:r>
        <w:rPr>
          <w:rFonts w:ascii="宋体" w:hAnsi="宋体" w:eastAsia="宋体"/>
          <w:sz w:val="28"/>
          <w:szCs w:val="28"/>
        </w:rPr>
        <w:t>方式进行报名</w:t>
      </w:r>
      <w:r>
        <w:rPr>
          <w:rFonts w:hint="eastAsia" w:ascii="宋体" w:hAnsi="宋体" w:eastAsia="宋体"/>
          <w:sz w:val="28"/>
          <w:szCs w:val="28"/>
        </w:rPr>
        <w:t>（需注明公司名称、报价项目、联系人及电话等并加盖公章）</w:t>
      </w:r>
      <w:r>
        <w:rPr>
          <w:rFonts w:ascii="宋体" w:hAnsi="宋体" w:eastAsia="宋体"/>
          <w:sz w:val="28"/>
          <w:szCs w:val="28"/>
        </w:rPr>
        <w:t>，逾期视为放弃</w:t>
      </w:r>
      <w:r>
        <w:rPr>
          <w:rFonts w:hint="eastAsia" w:ascii="宋体" w:hAnsi="宋体" w:eastAsia="宋体"/>
          <w:sz w:val="28"/>
          <w:szCs w:val="28"/>
        </w:rPr>
        <w:t>参与</w:t>
      </w:r>
      <w:r>
        <w:rPr>
          <w:rFonts w:ascii="宋体" w:hAnsi="宋体" w:eastAsia="宋体"/>
          <w:sz w:val="28"/>
          <w:szCs w:val="28"/>
        </w:rPr>
        <w:t>机会</w:t>
      </w:r>
      <w:r>
        <w:rPr>
          <w:rFonts w:hint="eastAsia" w:ascii="宋体" w:hAnsi="宋体" w:eastAsia="宋体"/>
          <w:sz w:val="28"/>
          <w:szCs w:val="28"/>
        </w:rPr>
        <w:t>。</w:t>
      </w:r>
    </w:p>
    <w:p>
      <w:pPr>
        <w:widowControl w:val="0"/>
        <w:numPr>
          <w:ilvl w:val="0"/>
          <w:numId w:val="1"/>
        </w:numPr>
        <w:adjustRightInd/>
        <w:snapToGrid/>
        <w:spacing w:after="0" w:line="360" w:lineRule="auto"/>
        <w:jc w:val="both"/>
        <w:rPr>
          <w:rFonts w:ascii="宋体" w:hAnsi="宋体" w:eastAsia="宋体"/>
          <w:sz w:val="28"/>
          <w:szCs w:val="28"/>
        </w:rPr>
      </w:pPr>
      <w:r>
        <w:rPr>
          <w:rFonts w:hint="eastAsia" w:ascii="宋体" w:hAnsi="宋体" w:eastAsia="宋体"/>
          <w:sz w:val="28"/>
          <w:szCs w:val="28"/>
        </w:rPr>
        <w:t>报价文件可派人送交也可通过邮寄递交（EMS），必须在截止时间之前，将文件密封后送</w:t>
      </w:r>
      <w:r>
        <w:rPr>
          <w:rFonts w:hint="eastAsia" w:ascii="宋体" w:hAnsi="宋体" w:eastAsia="宋体"/>
          <w:color w:val="000000"/>
          <w:sz w:val="28"/>
          <w:szCs w:val="28"/>
          <w:shd w:val="clear" w:color="auto" w:fill="FFFFFF"/>
        </w:rPr>
        <w:t>至嘉庚主楼711室</w:t>
      </w:r>
      <w:r>
        <w:rPr>
          <w:rFonts w:hint="eastAsia" w:ascii="宋体" w:hAnsi="宋体" w:eastAsia="宋体"/>
          <w:sz w:val="28"/>
          <w:szCs w:val="28"/>
        </w:rPr>
        <w:t>。用邮寄方式递交的报价文件，必须在密封外层注上“报价文件”字样。</w:t>
      </w:r>
    </w:p>
    <w:p>
      <w:pPr>
        <w:widowControl w:val="0"/>
        <w:adjustRightInd/>
        <w:snapToGrid/>
        <w:spacing w:after="0" w:line="360" w:lineRule="auto"/>
        <w:ind w:left="420"/>
        <w:jc w:val="both"/>
        <w:rPr>
          <w:rFonts w:ascii="宋体" w:hAnsi="宋体" w:eastAsia="宋体"/>
          <w:sz w:val="28"/>
          <w:szCs w:val="28"/>
        </w:rPr>
      </w:pPr>
      <w:r>
        <w:rPr>
          <w:rFonts w:hint="eastAsia" w:ascii="宋体" w:hAnsi="宋体" w:eastAsia="宋体"/>
          <w:sz w:val="28"/>
          <w:szCs w:val="28"/>
        </w:rPr>
        <w:t>邮寄地址：厦门市思明南路422号</w:t>
      </w:r>
      <w:r>
        <w:rPr>
          <w:rFonts w:hint="eastAsia" w:ascii="宋体" w:hAnsi="宋体" w:eastAsia="宋体"/>
          <w:sz w:val="28"/>
          <w:szCs w:val="28"/>
          <w:lang w:eastAsia="zh-CN"/>
        </w:rPr>
        <w:t>嘉庚创新实验室</w:t>
      </w:r>
      <w:r>
        <w:rPr>
          <w:rFonts w:hint="eastAsia" w:ascii="宋体" w:hAnsi="宋体" w:eastAsia="宋体"/>
          <w:sz w:val="28"/>
          <w:szCs w:val="28"/>
        </w:rPr>
        <w:t>嘉庚三号楼711物资科</w:t>
      </w:r>
    </w:p>
    <w:p>
      <w:pPr>
        <w:widowControl w:val="0"/>
        <w:adjustRightInd/>
        <w:snapToGrid/>
        <w:spacing w:after="0" w:line="360" w:lineRule="auto"/>
        <w:ind w:left="420"/>
        <w:jc w:val="both"/>
        <w:rPr>
          <w:rFonts w:ascii="宋体" w:hAnsi="宋体" w:eastAsia="宋体"/>
          <w:sz w:val="28"/>
          <w:szCs w:val="28"/>
        </w:rPr>
      </w:pPr>
      <w:r>
        <w:rPr>
          <w:rFonts w:hint="eastAsia" w:ascii="宋体" w:hAnsi="宋体" w:eastAsia="宋体"/>
          <w:sz w:val="28"/>
          <w:szCs w:val="28"/>
        </w:rPr>
        <w:t>收件人：</w:t>
      </w:r>
      <w:r>
        <w:rPr>
          <w:rFonts w:hint="eastAsia" w:ascii="宋体" w:hAnsi="宋体" w:eastAsia="宋体"/>
          <w:sz w:val="28"/>
          <w:szCs w:val="28"/>
          <w:lang w:val="en-US" w:eastAsia="zh-CN"/>
        </w:rPr>
        <w:t>李老师</w:t>
      </w:r>
      <w:r>
        <w:rPr>
          <w:rFonts w:hint="eastAsia" w:ascii="宋体" w:hAnsi="宋体" w:eastAsia="宋体"/>
          <w:sz w:val="28"/>
          <w:szCs w:val="28"/>
        </w:rPr>
        <w:t xml:space="preserve">   电话：0592-2181873  </w:t>
      </w:r>
    </w:p>
    <w:p>
      <w:pPr>
        <w:widowControl w:val="0"/>
        <w:numPr>
          <w:ilvl w:val="0"/>
          <w:numId w:val="1"/>
        </w:numPr>
        <w:adjustRightInd/>
        <w:snapToGrid/>
        <w:spacing w:after="0" w:line="360" w:lineRule="auto"/>
        <w:jc w:val="both"/>
        <w:rPr>
          <w:rFonts w:ascii="宋体" w:hAnsi="宋体" w:eastAsia="宋体"/>
          <w:sz w:val="28"/>
          <w:szCs w:val="28"/>
        </w:rPr>
      </w:pPr>
      <w:r>
        <w:rPr>
          <w:rFonts w:hint="eastAsia" w:ascii="宋体" w:hAnsi="宋体" w:eastAsia="宋体"/>
          <w:sz w:val="28"/>
          <w:szCs w:val="28"/>
        </w:rPr>
        <w:t>本批采购的咨询联系人：</w:t>
      </w:r>
    </w:p>
    <w:p>
      <w:pPr>
        <w:ind w:firstLine="840" w:firstLineChars="300"/>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李老师</w:t>
      </w:r>
      <w:r>
        <w:rPr>
          <w:rFonts w:hint="eastAsia" w:ascii="宋体" w:hAnsi="宋体" w:eastAsia="宋体"/>
          <w:sz w:val="28"/>
          <w:szCs w:val="28"/>
        </w:rPr>
        <w:t xml:space="preserve">  0592-2181873</w:t>
      </w:r>
    </w:p>
    <w:p>
      <w:pPr>
        <w:ind w:firstLine="840" w:firstLineChars="300"/>
        <w:rPr>
          <w:rFonts w:hint="default" w:ascii="宋体" w:hAnsi="宋体" w:eastAsia="宋体"/>
          <w:sz w:val="28"/>
          <w:szCs w:val="28"/>
          <w:lang w:val="en-US" w:eastAsia="zh-CN"/>
        </w:rPr>
      </w:pPr>
      <w:r>
        <w:rPr>
          <w:rFonts w:hint="eastAsia" w:ascii="宋体" w:hAnsi="宋体" w:eastAsia="宋体"/>
          <w:sz w:val="28"/>
          <w:szCs w:val="28"/>
        </w:rPr>
        <w:t>商务：</w:t>
      </w:r>
      <w:r>
        <w:rPr>
          <w:rFonts w:hint="eastAsia" w:ascii="宋体" w:hAnsi="宋体" w:eastAsia="宋体"/>
          <w:sz w:val="28"/>
          <w:szCs w:val="28"/>
          <w:lang w:val="en-US" w:eastAsia="zh-CN"/>
        </w:rPr>
        <w:t>潘</w:t>
      </w:r>
      <w:r>
        <w:rPr>
          <w:rFonts w:hint="eastAsia" w:ascii="宋体" w:hAnsi="宋体" w:eastAsia="宋体"/>
          <w:sz w:val="28"/>
          <w:szCs w:val="28"/>
        </w:rPr>
        <w:t>老师  0592-</w:t>
      </w:r>
      <w:r>
        <w:rPr>
          <w:rFonts w:hint="eastAsia" w:ascii="宋体" w:hAnsi="宋体" w:eastAsia="宋体"/>
          <w:sz w:val="28"/>
          <w:szCs w:val="28"/>
          <w:lang w:val="en-US" w:eastAsia="zh-CN"/>
        </w:rPr>
        <w:t>2882502</w:t>
      </w:r>
    </w:p>
    <w:p>
      <w:pPr>
        <w:ind w:firstLine="840" w:firstLineChars="300"/>
        <w:rPr>
          <w:rFonts w:ascii="宋体" w:hAnsi="宋体" w:eastAsia="宋体"/>
          <w:sz w:val="28"/>
          <w:szCs w:val="28"/>
        </w:rPr>
      </w:pPr>
      <w:r>
        <w:rPr>
          <w:rFonts w:hint="eastAsia" w:ascii="宋体" w:hAnsi="宋体" w:eastAsia="宋体"/>
          <w:sz w:val="28"/>
          <w:szCs w:val="28"/>
        </w:rPr>
        <w:t>邮箱：</w:t>
      </w:r>
      <w:r>
        <w:rPr>
          <w:rFonts w:hint="eastAsia" w:ascii="宋体" w:hAnsi="宋体" w:eastAsia="宋体"/>
          <w:sz w:val="28"/>
          <w:szCs w:val="28"/>
          <w:lang w:val="en-US" w:eastAsia="zh-CN"/>
        </w:rPr>
        <w:t>li.nan</w:t>
      </w:r>
      <w:r>
        <w:rPr>
          <w:rFonts w:hint="eastAsia" w:ascii="宋体" w:hAnsi="宋体" w:eastAsia="宋体"/>
          <w:sz w:val="28"/>
          <w:szCs w:val="28"/>
        </w:rPr>
        <w:t>@xmu</w:t>
      </w:r>
      <w:r>
        <w:rPr>
          <w:rFonts w:ascii="宋体" w:hAnsi="宋体" w:eastAsia="宋体"/>
          <w:sz w:val="28"/>
          <w:szCs w:val="28"/>
        </w:rPr>
        <w:t>.</w:t>
      </w:r>
      <w:r>
        <w:rPr>
          <w:rFonts w:hint="eastAsia" w:ascii="宋体" w:hAnsi="宋体" w:eastAsia="宋体"/>
          <w:sz w:val="28"/>
          <w:szCs w:val="28"/>
        </w:rPr>
        <w:t>edu.cn</w:t>
      </w:r>
    </w:p>
    <w:p>
      <w:pPr>
        <w:spacing w:before="156" w:beforeLines="50" w:after="0" w:line="360" w:lineRule="auto"/>
        <w:ind w:firstLine="1831"/>
        <w:jc w:val="center"/>
        <w:rPr>
          <w:rFonts w:hint="eastAsia" w:ascii="宋体" w:hAnsi="宋体" w:eastAsia="宋体"/>
          <w:sz w:val="28"/>
          <w:szCs w:val="28"/>
          <w:lang w:eastAsia="zh-CN"/>
        </w:rPr>
      </w:pPr>
      <w:r>
        <w:rPr>
          <w:rFonts w:hint="eastAsia" w:ascii="宋体" w:hAnsi="宋体" w:eastAsia="宋体"/>
          <w:sz w:val="28"/>
          <w:szCs w:val="28"/>
        </w:rPr>
        <w:t xml:space="preserve">             </w:t>
      </w:r>
      <w:r>
        <w:rPr>
          <w:rFonts w:hint="eastAsia" w:ascii="宋体" w:hAnsi="宋体" w:eastAsia="宋体"/>
          <w:sz w:val="28"/>
          <w:szCs w:val="28"/>
          <w:lang w:eastAsia="zh-CN"/>
        </w:rPr>
        <w:t>嘉庚创新实验室资产采购管理办公室</w:t>
      </w:r>
    </w:p>
    <w:p>
      <w:pPr>
        <w:spacing w:after="0" w:line="360" w:lineRule="auto"/>
        <w:ind w:firstLine="1831"/>
        <w:jc w:val="center"/>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highlight w:val="none"/>
        </w:rPr>
        <w:t xml:space="preserve">    20</w:t>
      </w:r>
      <w:r>
        <w:rPr>
          <w:rFonts w:ascii="宋体" w:hAnsi="宋体" w:eastAsia="宋体"/>
          <w:sz w:val="28"/>
          <w:szCs w:val="28"/>
          <w:highlight w:val="none"/>
        </w:rPr>
        <w:t>2</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年1月</w:t>
      </w:r>
      <w:r>
        <w:rPr>
          <w:rFonts w:hint="eastAsia" w:ascii="宋体" w:hAnsi="宋体" w:eastAsia="宋体"/>
          <w:sz w:val="28"/>
          <w:szCs w:val="28"/>
          <w:highlight w:val="none"/>
          <w:lang w:val="en-US" w:eastAsia="zh-CN"/>
        </w:rPr>
        <w:t>11</w:t>
      </w:r>
      <w:r>
        <w:rPr>
          <w:rFonts w:hint="eastAsia" w:ascii="宋体" w:hAnsi="宋体" w:eastAsia="宋体"/>
          <w:sz w:val="28"/>
          <w:szCs w:val="28"/>
          <w:highlight w:val="none"/>
        </w:rPr>
        <w:t>日</w:t>
      </w:r>
    </w:p>
    <w:p>
      <w:pPr>
        <w:spacing w:after="0" w:line="360" w:lineRule="auto"/>
        <w:ind w:firstLine="1831"/>
        <w:jc w:val="center"/>
        <w:rPr>
          <w:rFonts w:ascii="宋体" w:hAnsi="宋体" w:eastAsia="宋体"/>
          <w:sz w:val="28"/>
          <w:szCs w:val="28"/>
        </w:rPr>
      </w:pPr>
    </w:p>
    <w:p>
      <w:pPr>
        <w:spacing w:after="0" w:line="360" w:lineRule="auto"/>
        <w:ind w:firstLine="1831"/>
        <w:jc w:val="center"/>
        <w:rPr>
          <w:rFonts w:ascii="宋体" w:hAnsi="宋体" w:eastAsia="宋体"/>
          <w:sz w:val="28"/>
          <w:szCs w:val="28"/>
        </w:rPr>
      </w:pPr>
    </w:p>
    <w:p>
      <w:pPr>
        <w:jc w:val="center"/>
        <w:rPr>
          <w:rFonts w:ascii="宋体" w:hAnsi="宋体" w:eastAsia="宋体"/>
          <w:b/>
          <w:bCs/>
          <w:color w:val="000000"/>
          <w:sz w:val="30"/>
          <w:szCs w:val="30"/>
        </w:rPr>
      </w:pPr>
      <w:r>
        <w:rPr>
          <w:rFonts w:hint="eastAsia" w:ascii="宋体" w:hAnsi="宋体" w:eastAsia="宋体"/>
          <w:b/>
          <w:bCs/>
          <w:color w:val="000000"/>
          <w:sz w:val="30"/>
          <w:szCs w:val="30"/>
        </w:rPr>
        <w:t>第二章  采购项目说明及要求</w:t>
      </w:r>
    </w:p>
    <w:p>
      <w:pPr>
        <w:rPr>
          <w:rFonts w:ascii="宋体" w:hAnsi="宋体" w:eastAsia="宋体"/>
          <w:b/>
          <w:sz w:val="28"/>
          <w:szCs w:val="28"/>
        </w:rPr>
      </w:pPr>
      <w:r>
        <w:rPr>
          <w:rFonts w:hint="eastAsia" w:ascii="宋体" w:hAnsi="宋体" w:eastAsia="宋体"/>
          <w:b/>
          <w:sz w:val="28"/>
          <w:szCs w:val="28"/>
        </w:rPr>
        <w:t xml:space="preserve"> 一、采购项目说明</w:t>
      </w:r>
    </w:p>
    <w:tbl>
      <w:tblPr>
        <w:tblStyle w:val="9"/>
        <w:tblW w:w="10100" w:type="dxa"/>
        <w:tblInd w:w="-618" w:type="dxa"/>
        <w:tblLayout w:type="fixed"/>
        <w:tblCellMar>
          <w:top w:w="0" w:type="dxa"/>
          <w:left w:w="108" w:type="dxa"/>
          <w:bottom w:w="0" w:type="dxa"/>
          <w:right w:w="108" w:type="dxa"/>
        </w:tblCellMar>
      </w:tblPr>
      <w:tblGrid>
        <w:gridCol w:w="820"/>
        <w:gridCol w:w="2483"/>
        <w:gridCol w:w="5677"/>
        <w:gridCol w:w="1120"/>
      </w:tblGrid>
      <w:tr>
        <w:tblPrEx>
          <w:tblCellMar>
            <w:top w:w="0" w:type="dxa"/>
            <w:left w:w="108" w:type="dxa"/>
            <w:bottom w:w="0" w:type="dxa"/>
            <w:right w:w="108" w:type="dxa"/>
          </w:tblCellMar>
        </w:tblPrEx>
        <w:trPr>
          <w:trHeight w:val="464" w:hRule="atLeast"/>
        </w:trPr>
        <w:tc>
          <w:tcPr>
            <w:tcW w:w="82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adjustRightInd/>
              <w:snapToGrid/>
              <w:spacing w:after="0"/>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483" w:type="dxa"/>
            <w:tcBorders>
              <w:top w:val="single" w:color="auto" w:sz="4" w:space="0"/>
              <w:left w:val="nil"/>
              <w:bottom w:val="single" w:color="auto" w:sz="4" w:space="0"/>
              <w:right w:val="single" w:color="auto" w:sz="4" w:space="0"/>
            </w:tcBorders>
            <w:shd w:val="clear" w:color="000000" w:fill="CCFFCC"/>
            <w:noWrap/>
            <w:vAlign w:val="center"/>
          </w:tcPr>
          <w:p>
            <w:pPr>
              <w:adjustRightInd/>
              <w:snapToGrid/>
              <w:spacing w:after="0"/>
              <w:jc w:val="center"/>
              <w:rPr>
                <w:rFonts w:ascii="宋体" w:hAnsi="宋体" w:eastAsia="宋体" w:cs="宋体"/>
                <w:b/>
                <w:bCs/>
                <w:sz w:val="28"/>
                <w:szCs w:val="28"/>
              </w:rPr>
            </w:pPr>
            <w:r>
              <w:rPr>
                <w:rFonts w:hint="eastAsia" w:ascii="宋体" w:hAnsi="宋体" w:eastAsia="宋体" w:cs="宋体"/>
                <w:b/>
                <w:bCs/>
                <w:sz w:val="28"/>
                <w:szCs w:val="28"/>
              </w:rPr>
              <w:t>名称</w:t>
            </w:r>
          </w:p>
        </w:tc>
        <w:tc>
          <w:tcPr>
            <w:tcW w:w="5677" w:type="dxa"/>
            <w:tcBorders>
              <w:top w:val="single" w:color="auto" w:sz="4" w:space="0"/>
              <w:left w:val="nil"/>
              <w:bottom w:val="single" w:color="auto" w:sz="4" w:space="0"/>
              <w:right w:val="single" w:color="auto" w:sz="4" w:space="0"/>
            </w:tcBorders>
            <w:shd w:val="clear" w:color="000000" w:fill="CCFFCC"/>
            <w:noWrap/>
            <w:vAlign w:val="center"/>
          </w:tcPr>
          <w:p>
            <w:pPr>
              <w:adjustRightInd/>
              <w:snapToGrid/>
              <w:spacing w:after="0"/>
              <w:jc w:val="center"/>
              <w:rPr>
                <w:rFonts w:ascii="宋体" w:hAnsi="宋体" w:eastAsia="宋体" w:cs="宋体"/>
                <w:b/>
                <w:bCs/>
                <w:sz w:val="28"/>
                <w:szCs w:val="28"/>
              </w:rPr>
            </w:pPr>
            <w:r>
              <w:rPr>
                <w:rFonts w:hint="eastAsia" w:ascii="宋体" w:hAnsi="宋体" w:eastAsia="宋体" w:cs="宋体"/>
                <w:b/>
                <w:bCs/>
                <w:sz w:val="28"/>
                <w:szCs w:val="28"/>
              </w:rPr>
              <w:t>技术参数</w:t>
            </w:r>
          </w:p>
        </w:tc>
        <w:tc>
          <w:tcPr>
            <w:tcW w:w="1120" w:type="dxa"/>
            <w:tcBorders>
              <w:top w:val="single" w:color="auto" w:sz="4" w:space="0"/>
              <w:left w:val="nil"/>
              <w:bottom w:val="single" w:color="auto" w:sz="4" w:space="0"/>
              <w:right w:val="single" w:color="auto" w:sz="4" w:space="0"/>
            </w:tcBorders>
            <w:shd w:val="clear" w:color="000000" w:fill="CCFFCC"/>
            <w:noWrap/>
            <w:vAlign w:val="center"/>
          </w:tcPr>
          <w:p>
            <w:pPr>
              <w:adjustRightInd/>
              <w:snapToGrid/>
              <w:spacing w:after="0"/>
              <w:jc w:val="center"/>
              <w:rPr>
                <w:rFonts w:ascii="宋体" w:hAnsi="宋体" w:eastAsia="宋体" w:cs="宋体"/>
                <w:b/>
                <w:bCs/>
                <w:sz w:val="28"/>
                <w:szCs w:val="28"/>
              </w:rPr>
            </w:pPr>
            <w:r>
              <w:rPr>
                <w:rFonts w:hint="eastAsia" w:ascii="宋体" w:hAnsi="宋体" w:eastAsia="宋体" w:cs="宋体"/>
                <w:b/>
                <w:bCs/>
                <w:sz w:val="28"/>
                <w:szCs w:val="28"/>
              </w:rPr>
              <w:t>数量</w:t>
            </w:r>
          </w:p>
        </w:tc>
      </w:tr>
      <w:tr>
        <w:tblPrEx>
          <w:tblCellMar>
            <w:top w:w="0" w:type="dxa"/>
            <w:left w:w="108" w:type="dxa"/>
            <w:bottom w:w="0" w:type="dxa"/>
            <w:right w:w="108" w:type="dxa"/>
          </w:tblCellMar>
        </w:tblPrEx>
        <w:trPr>
          <w:trHeight w:val="90" w:hRule="atLeast"/>
        </w:trPr>
        <w:tc>
          <w:tcPr>
            <w:tcW w:w="101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eastAsia="zh-CN"/>
              </w:rPr>
              <w:t>一层</w:t>
            </w:r>
          </w:p>
        </w:tc>
      </w:tr>
      <w:tr>
        <w:tblPrEx>
          <w:tblCellMar>
            <w:top w:w="0" w:type="dxa"/>
            <w:left w:w="108" w:type="dxa"/>
            <w:bottom w:w="0" w:type="dxa"/>
            <w:right w:w="108" w:type="dxa"/>
          </w:tblCellMar>
        </w:tblPrEx>
        <w:trPr>
          <w:trHeight w:val="450"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1</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eastAsia="zh-CN"/>
              </w:rPr>
              <w:t>会议室</w:t>
            </w:r>
            <w:r>
              <w:rPr>
                <w:rFonts w:hint="eastAsia" w:ascii="宋体" w:hAnsi="宋体" w:eastAsia="宋体" w:cs="宋体"/>
                <w:lang w:val="en-US" w:eastAsia="zh-CN"/>
              </w:rPr>
              <w:t>A</w:t>
            </w:r>
          </w:p>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会议桌</w:t>
            </w:r>
          </w:p>
          <w:p>
            <w:pPr>
              <w:adjustRightInd/>
              <w:snapToGrid/>
              <w:spacing w:after="0"/>
              <w:jc w:val="center"/>
              <w:rPr>
                <w:rFonts w:hint="eastAsia" w:ascii="宋体" w:hAnsi="宋体" w:eastAsia="宋体" w:cs="宋体"/>
                <w:lang w:eastAsia="zh-CN"/>
              </w:rPr>
            </w:pPr>
            <w:r>
              <w:drawing>
                <wp:inline distT="0" distB="0" distL="114300" distR="114300">
                  <wp:extent cx="1438275" cy="1070610"/>
                  <wp:effectExtent l="0" t="0" r="952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438275" cy="1070610"/>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1.面材：40毫米高级进口木皮桌面</w:t>
            </w:r>
          </w:p>
          <w:p>
            <w:pPr>
              <w:adjustRightInd/>
              <w:snapToGrid/>
              <w:spacing w:after="0"/>
              <w:rPr>
                <w:rFonts w:hint="eastAsia" w:ascii="宋体" w:hAnsi="宋体" w:eastAsia="宋体" w:cs="宋体"/>
                <w:color w:val="000000"/>
              </w:rPr>
            </w:pPr>
            <w:r>
              <w:rPr>
                <w:rFonts w:hint="eastAsia" w:ascii="宋体" w:hAnsi="宋体" w:eastAsia="宋体" w:cs="宋体"/>
                <w:color w:val="000000"/>
              </w:rPr>
              <w:t xml:space="preserve">木皮厚度0.9mm,实木封边/基材绿色环保E1级“福汉牌”木芯板  </w:t>
            </w:r>
          </w:p>
          <w:p>
            <w:pPr>
              <w:adjustRightInd/>
              <w:snapToGrid/>
              <w:spacing w:after="0"/>
              <w:rPr>
                <w:rFonts w:hint="eastAsia" w:ascii="宋体" w:hAnsi="宋体" w:eastAsia="宋体" w:cs="宋体"/>
                <w:color w:val="000000"/>
              </w:rPr>
            </w:pPr>
            <w:r>
              <w:rPr>
                <w:rFonts w:hint="eastAsia" w:ascii="宋体" w:hAnsi="宋体" w:eastAsia="宋体" w:cs="宋体"/>
                <w:color w:val="000000"/>
              </w:rPr>
              <w:t>2.基材：GB18580-2001检验标准的E1级高密度高级板材，经过防虫、防腐等处理.甲醛、苯释放量各项技术指标均应达到国际标准；</w:t>
            </w:r>
          </w:p>
          <w:p>
            <w:pPr>
              <w:adjustRightInd/>
              <w:snapToGrid/>
              <w:spacing w:after="0"/>
              <w:rPr>
                <w:rFonts w:ascii="宋体" w:hAnsi="宋体" w:eastAsia="宋体" w:cs="宋体"/>
                <w:color w:val="000000"/>
              </w:rPr>
            </w:pPr>
            <w:r>
              <w:rPr>
                <w:rFonts w:hint="eastAsia" w:ascii="宋体" w:hAnsi="宋体" w:eastAsia="宋体" w:cs="宋体"/>
                <w:color w:val="000000"/>
              </w:rPr>
              <w:t>3.油漆：采用台湾大宝亚光聚脂环保漆，等于或优于国家GB 18581-2001室内装饰装修材料溶剂型木器涂料中有害物质限量要求，附着力强、流平性高，经过九道半封闭半开放漆工艺处理，涂层亮度均匀、不褪色；家具表面漆膜光泽、厚度、附着力、耐磨及抗冲击性等指标应符合ØGB4893.1~4893.9标准中检测要求；</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r>
      <w:tr>
        <w:tblPrEx>
          <w:tblCellMar>
            <w:top w:w="0" w:type="dxa"/>
            <w:left w:w="108" w:type="dxa"/>
            <w:bottom w:w="0" w:type="dxa"/>
            <w:right w:w="108" w:type="dxa"/>
          </w:tblCellMar>
        </w:tblPrEx>
        <w:trPr>
          <w:trHeight w:val="450"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2</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eastAsia="zh-CN"/>
              </w:rPr>
              <w:t>会议室</w:t>
            </w:r>
            <w:r>
              <w:rPr>
                <w:rFonts w:hint="eastAsia" w:ascii="宋体" w:hAnsi="宋体" w:eastAsia="宋体" w:cs="宋体"/>
                <w:lang w:val="en-US" w:eastAsia="zh-CN"/>
              </w:rPr>
              <w:t>B</w:t>
            </w:r>
          </w:p>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弧形会议桌</w:t>
            </w:r>
          </w:p>
          <w:p>
            <w:pPr>
              <w:adjustRightInd/>
              <w:snapToGrid/>
              <w:spacing w:after="0"/>
              <w:jc w:val="center"/>
              <w:rPr>
                <w:rFonts w:hint="eastAsia" w:ascii="宋体" w:hAnsi="宋体" w:eastAsia="宋体" w:cs="宋体"/>
                <w:color w:val="000000"/>
              </w:rPr>
            </w:pPr>
            <w:r>
              <w:drawing>
                <wp:inline distT="0" distB="0" distL="114300" distR="114300">
                  <wp:extent cx="1438910" cy="1543050"/>
                  <wp:effectExtent l="0" t="0" r="889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438910" cy="1543050"/>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1.面材：40毫米高级进口木皮桌面</w:t>
            </w:r>
          </w:p>
          <w:p>
            <w:pPr>
              <w:adjustRightInd/>
              <w:snapToGrid/>
              <w:spacing w:after="0"/>
              <w:rPr>
                <w:rFonts w:hint="eastAsia" w:ascii="宋体" w:hAnsi="宋体" w:eastAsia="宋体" w:cs="宋体"/>
                <w:color w:val="000000"/>
              </w:rPr>
            </w:pPr>
            <w:r>
              <w:rPr>
                <w:rFonts w:hint="eastAsia" w:ascii="宋体" w:hAnsi="宋体" w:eastAsia="宋体" w:cs="宋体"/>
                <w:color w:val="000000"/>
              </w:rPr>
              <w:t xml:space="preserve">木皮厚度0.9mm,实木封边/基材绿色环保E1级“福汉牌”木芯板 等于或优于 </w:t>
            </w:r>
          </w:p>
          <w:p>
            <w:pPr>
              <w:adjustRightInd/>
              <w:snapToGrid/>
              <w:spacing w:after="0"/>
              <w:rPr>
                <w:rFonts w:hint="eastAsia" w:ascii="宋体" w:hAnsi="宋体" w:eastAsia="宋体" w:cs="宋体"/>
                <w:color w:val="000000"/>
              </w:rPr>
            </w:pPr>
            <w:r>
              <w:rPr>
                <w:rFonts w:hint="eastAsia" w:ascii="宋体" w:hAnsi="宋体" w:eastAsia="宋体" w:cs="宋体"/>
                <w:color w:val="000000"/>
              </w:rPr>
              <w:t>2.基材：GB18580-2001检验标准的E1级高密度高级板材，经过防虫、防腐等处理.甲醛、苯释放量各项技术指标均应达到国际标准；</w:t>
            </w:r>
          </w:p>
          <w:p>
            <w:pPr>
              <w:adjustRightInd/>
              <w:snapToGrid/>
              <w:spacing w:after="0"/>
              <w:rPr>
                <w:rFonts w:ascii="宋体" w:hAnsi="宋体" w:eastAsia="宋体" w:cs="宋体"/>
                <w:color w:val="000000"/>
              </w:rPr>
            </w:pPr>
            <w:r>
              <w:rPr>
                <w:rFonts w:hint="eastAsia" w:ascii="宋体" w:hAnsi="宋体" w:eastAsia="宋体" w:cs="宋体"/>
                <w:color w:val="000000"/>
              </w:rPr>
              <w:t>3.油漆：采用台湾大宝亚光聚脂环保漆，等于或优于国家GB 18581-2001室内装饰装修材料溶剂型木器涂料中有害物质限量要求，附着力强、流平性高，经过九道半封闭半开放漆工艺处理，涂层亮度均匀、不褪色；家具表面漆膜光泽、厚度、附着力、耐磨及抗冲击性等指标应符合ØGB4893.1~4893.9标准中检测要求；</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r>
      <w:tr>
        <w:tblPrEx>
          <w:tblCellMar>
            <w:top w:w="0" w:type="dxa"/>
            <w:left w:w="108" w:type="dxa"/>
            <w:bottom w:w="0" w:type="dxa"/>
            <w:right w:w="108" w:type="dxa"/>
          </w:tblCellMar>
        </w:tblPrEx>
        <w:trPr>
          <w:trHeight w:val="2346"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3</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咖啡区</w:t>
            </w:r>
          </w:p>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洽谈桌</w:t>
            </w:r>
          </w:p>
          <w:p>
            <w:pPr>
              <w:adjustRightInd/>
              <w:snapToGrid/>
              <w:spacing w:after="0"/>
              <w:jc w:val="center"/>
              <w:rPr>
                <w:rFonts w:hint="eastAsia" w:ascii="宋体" w:hAnsi="宋体" w:eastAsia="宋体" w:cs="宋体"/>
                <w:lang w:val="en-US" w:eastAsia="zh-CN"/>
              </w:rPr>
            </w:pPr>
          </w:p>
          <w:p>
            <w:pPr>
              <w:adjustRightInd/>
              <w:snapToGrid/>
              <w:spacing w:after="0"/>
              <w:jc w:val="center"/>
              <w:rPr>
                <w:rFonts w:hint="default" w:ascii="宋体" w:hAnsi="宋体" w:eastAsia="宋体" w:cs="宋体"/>
                <w:lang w:val="en-US" w:eastAsia="zh-CN"/>
              </w:rPr>
            </w:pPr>
            <w:r>
              <w:drawing>
                <wp:inline distT="0" distB="0" distL="114300" distR="114300">
                  <wp:extent cx="1438275" cy="1087755"/>
                  <wp:effectExtent l="0" t="0" r="9525"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438275" cy="1087755"/>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基材：采用“大亚牌”优质多层板板，符合国际E1级环保标准，甲醛释放量，含水率，密度，班内平均密度偏差达到GB/T4897.1~4897.7-2003标准的要求。承重效果好。表面可耐香烟灼烧、耐冷循环均达到GB/T1502-94标准的要求；平整度好、不易变形、握钉力强、最佳密度曲线设计；</w:t>
            </w:r>
          </w:p>
          <w:p>
            <w:pPr>
              <w:adjustRightInd/>
              <w:snapToGrid/>
              <w:spacing w:after="0"/>
              <w:rPr>
                <w:rFonts w:hint="eastAsia" w:ascii="宋体" w:hAnsi="宋体" w:eastAsia="宋体" w:cs="宋体"/>
                <w:color w:val="000000"/>
              </w:rPr>
            </w:pPr>
            <w:r>
              <w:rPr>
                <w:rFonts w:hint="eastAsia" w:ascii="宋体" w:hAnsi="宋体" w:eastAsia="宋体" w:cs="宋体"/>
                <w:color w:val="000000"/>
              </w:rPr>
              <w:t xml:space="preserve">2.胶水：采用进口GA450M胶，粘性强，不易脱落，边角触感佳；              </w:t>
            </w:r>
          </w:p>
          <w:p>
            <w:pPr>
              <w:adjustRightInd/>
              <w:snapToGrid/>
              <w:spacing w:after="0"/>
              <w:rPr>
                <w:rFonts w:hint="eastAsia" w:ascii="宋体" w:hAnsi="宋体" w:eastAsia="宋体" w:cs="宋体"/>
                <w:color w:val="000000"/>
              </w:rPr>
            </w:pPr>
            <w:r>
              <w:rPr>
                <w:rFonts w:hint="eastAsia" w:ascii="宋体" w:hAnsi="宋体" w:eastAsia="宋体" w:cs="宋体"/>
                <w:color w:val="000000"/>
              </w:rPr>
              <w:t>3.封边：采用油漆斜封边；</w:t>
            </w:r>
          </w:p>
          <w:p>
            <w:pPr>
              <w:adjustRightInd/>
              <w:snapToGrid/>
              <w:spacing w:after="0"/>
              <w:rPr>
                <w:rFonts w:ascii="宋体" w:hAnsi="宋体" w:eastAsia="宋体" w:cs="宋体"/>
                <w:color w:val="000000"/>
              </w:rPr>
            </w:pPr>
            <w:r>
              <w:rPr>
                <w:rFonts w:hint="eastAsia" w:ascii="宋体" w:hAnsi="宋体" w:eastAsia="宋体" w:cs="宋体"/>
                <w:color w:val="000000"/>
              </w:rPr>
              <w:t xml:space="preserve">4.原木脚；                                                                                                                             </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3</w:t>
            </w:r>
          </w:p>
        </w:tc>
      </w:tr>
      <w:tr>
        <w:tblPrEx>
          <w:tblCellMar>
            <w:top w:w="0" w:type="dxa"/>
            <w:left w:w="108" w:type="dxa"/>
            <w:bottom w:w="0" w:type="dxa"/>
            <w:right w:w="108" w:type="dxa"/>
          </w:tblCellMar>
        </w:tblPrEx>
        <w:trPr>
          <w:trHeight w:val="450"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4</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咖啡区</w:t>
            </w:r>
          </w:p>
          <w:p>
            <w:pPr>
              <w:adjustRightInd/>
              <w:snapToGrid/>
              <w:spacing w:after="0"/>
              <w:jc w:val="center"/>
              <w:rPr>
                <w:rFonts w:ascii="宋体" w:hAnsi="宋体" w:eastAsia="宋体" w:cs="宋体"/>
              </w:rPr>
            </w:pPr>
            <w:r>
              <w:rPr>
                <w:rFonts w:hint="eastAsia" w:ascii="宋体" w:hAnsi="宋体" w:eastAsia="宋体" w:cs="宋体"/>
                <w:lang w:val="en-US" w:eastAsia="zh-CN"/>
              </w:rPr>
              <w:t>洽谈椅</w:t>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rPr>
              <w:t>一体成型PP塑料</w:t>
            </w:r>
          </w:p>
          <w:p>
            <w:pPr>
              <w:adjustRightInd/>
              <w:snapToGrid/>
              <w:spacing w:after="0"/>
              <w:rPr>
                <w:rFonts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原木脚架</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9</w:t>
            </w:r>
          </w:p>
        </w:tc>
      </w:tr>
      <w:tr>
        <w:tblPrEx>
          <w:tblCellMar>
            <w:top w:w="0" w:type="dxa"/>
            <w:left w:w="108" w:type="dxa"/>
            <w:bottom w:w="0" w:type="dxa"/>
            <w:right w:w="108" w:type="dxa"/>
          </w:tblCellMar>
        </w:tblPrEx>
        <w:trPr>
          <w:trHeight w:val="450" w:hRule="atLeast"/>
        </w:trPr>
        <w:tc>
          <w:tcPr>
            <w:tcW w:w="820" w:type="dxa"/>
            <w:tcBorders>
              <w:top w:val="single" w:color="auto" w:sz="4" w:space="0"/>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5</w:t>
            </w:r>
          </w:p>
        </w:tc>
        <w:tc>
          <w:tcPr>
            <w:tcW w:w="248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咖啡区</w:t>
            </w:r>
          </w:p>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沙发(两人位)</w:t>
            </w:r>
          </w:p>
          <w:p>
            <w:pPr>
              <w:adjustRightInd/>
              <w:snapToGrid/>
              <w:spacing w:after="0"/>
              <w:jc w:val="center"/>
              <w:rPr>
                <w:rFonts w:hint="default" w:ascii="宋体" w:hAnsi="宋体" w:eastAsia="宋体" w:cs="宋体"/>
                <w:lang w:val="en-US" w:eastAsia="zh-CN"/>
              </w:rPr>
            </w:pPr>
            <w:r>
              <w:drawing>
                <wp:inline distT="0" distB="0" distL="114300" distR="114300">
                  <wp:extent cx="1438910" cy="1012825"/>
                  <wp:effectExtent l="0" t="0" r="8890" b="158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1438910" cy="1012825"/>
                          </a:xfrm>
                          <a:prstGeom prst="rect">
                            <a:avLst/>
                          </a:prstGeom>
                          <a:noFill/>
                          <a:ln>
                            <a:noFill/>
                          </a:ln>
                        </pic:spPr>
                      </pic:pic>
                    </a:graphicData>
                  </a:graphic>
                </wp:inline>
              </w:drawing>
            </w:r>
          </w:p>
        </w:tc>
        <w:tc>
          <w:tcPr>
            <w:tcW w:w="567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1.采用优质超纤皮饰面，防火阻燃；采用多层强力拉筋包背工艺，圆顺饱满；满足QB/T1952.1-2003、GB 17927-1999标准中的外观、理化检测指标及阻燃要求。</w:t>
            </w:r>
          </w:p>
          <w:p>
            <w:pPr>
              <w:adjustRightInd/>
              <w:snapToGrid/>
              <w:spacing w:after="0"/>
              <w:rPr>
                <w:rFonts w:ascii="宋体" w:hAnsi="宋体" w:eastAsia="宋体" w:cs="宋体"/>
                <w:color w:val="000000"/>
              </w:rPr>
            </w:pPr>
            <w:r>
              <w:rPr>
                <w:rFonts w:hint="eastAsia" w:ascii="宋体" w:hAnsi="宋体" w:eastAsia="宋体" w:cs="宋体"/>
                <w:color w:val="000000"/>
              </w:rPr>
              <w:t>2.海绵：采用高回弹海绵（密度≥45g/cm3），软硬适中，回弹性好，不变形； 座面密度、回弹性、压缩永久变形率等指标应满足 GB20286-2006、GB 17927-1999 标准中理化及力学测试及阻燃要求。                                                                                                               4.沙发成品应满足QB/T 1952.1-2003 软体家俱沙发标准中的外观、理化、力学性能及阻燃检测要求，达到 GB 18583-2006 室内装饰装修材料胶粘剂中有害物质限量，GB/T18883-2002 室内空气质量标准中的环保检测要求。</w:t>
            </w:r>
          </w:p>
        </w:tc>
        <w:tc>
          <w:tcPr>
            <w:tcW w:w="11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3</w:t>
            </w:r>
          </w:p>
        </w:tc>
      </w:tr>
      <w:tr>
        <w:tblPrEx>
          <w:tblCellMar>
            <w:top w:w="0" w:type="dxa"/>
            <w:left w:w="108" w:type="dxa"/>
            <w:bottom w:w="0" w:type="dxa"/>
            <w:right w:w="108" w:type="dxa"/>
          </w:tblCellMar>
        </w:tblPrEx>
        <w:trPr>
          <w:trHeight w:val="2702"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6</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咖啡区</w:t>
            </w:r>
          </w:p>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洽谈桌</w:t>
            </w:r>
          </w:p>
          <w:p>
            <w:pPr>
              <w:adjustRightInd/>
              <w:snapToGrid/>
              <w:spacing w:after="0"/>
              <w:jc w:val="center"/>
              <w:rPr>
                <w:rFonts w:hint="eastAsia" w:ascii="宋体" w:hAnsi="宋体" w:eastAsia="宋体" w:cs="宋体"/>
                <w:lang w:val="en-US" w:eastAsia="zh-CN"/>
              </w:rPr>
            </w:pPr>
            <w:r>
              <w:drawing>
                <wp:inline distT="0" distB="0" distL="114300" distR="114300">
                  <wp:extent cx="1438910" cy="1149350"/>
                  <wp:effectExtent l="0" t="0" r="8890" b="1270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a:stretch>
                            <a:fillRect/>
                          </a:stretch>
                        </pic:blipFill>
                        <pic:spPr>
                          <a:xfrm>
                            <a:off x="0" y="0"/>
                            <a:ext cx="1438910" cy="1149350"/>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基材：采用“大亚牌”优质多层板板，符合国际E1级环保标准，甲醛释放量，含水率，密度，班内平均密度偏差达到GB/T4897.1~4897.7-2003标准的要求。承重效果好。表面可耐香烟灼烧、耐冷循环均达到GB/T1502-94标准的要求；平整度好、不易变形、握钉力强、最佳密度曲线设计；</w:t>
            </w:r>
          </w:p>
          <w:p>
            <w:pPr>
              <w:adjustRightInd/>
              <w:snapToGrid/>
              <w:spacing w:after="0"/>
              <w:rPr>
                <w:rFonts w:hint="eastAsia" w:ascii="宋体" w:hAnsi="宋体" w:eastAsia="宋体" w:cs="宋体"/>
                <w:color w:val="000000"/>
              </w:rPr>
            </w:pPr>
            <w:r>
              <w:rPr>
                <w:rFonts w:hint="eastAsia" w:ascii="宋体" w:hAnsi="宋体" w:eastAsia="宋体" w:cs="宋体"/>
                <w:color w:val="000000"/>
              </w:rPr>
              <w:t xml:space="preserve">2.胶水：采用进口GA450M胶，粘性强，不易脱落，边角触感佳；              </w:t>
            </w:r>
          </w:p>
          <w:p>
            <w:pPr>
              <w:adjustRightInd/>
              <w:snapToGrid/>
              <w:spacing w:after="0"/>
              <w:rPr>
                <w:rFonts w:hint="eastAsia" w:ascii="宋体" w:hAnsi="宋体" w:eastAsia="宋体" w:cs="宋体"/>
                <w:color w:val="000000"/>
              </w:rPr>
            </w:pPr>
            <w:r>
              <w:rPr>
                <w:rFonts w:hint="eastAsia" w:ascii="宋体" w:hAnsi="宋体" w:eastAsia="宋体" w:cs="宋体"/>
                <w:color w:val="000000"/>
              </w:rPr>
              <w:t>3.封边：采用油漆斜封边；</w:t>
            </w:r>
          </w:p>
          <w:p>
            <w:pPr>
              <w:adjustRightInd/>
              <w:snapToGrid/>
              <w:spacing w:after="0"/>
              <w:rPr>
                <w:rFonts w:ascii="宋体" w:hAnsi="宋体" w:eastAsia="宋体" w:cs="宋体"/>
                <w:color w:val="000000"/>
              </w:rPr>
            </w:pPr>
            <w:r>
              <w:rPr>
                <w:rFonts w:hint="eastAsia" w:ascii="宋体" w:hAnsi="宋体" w:eastAsia="宋体" w:cs="宋体"/>
                <w:color w:val="000000"/>
              </w:rPr>
              <w:t xml:space="preserve">4.原木脚；                                                                                                                             </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2</w:t>
            </w:r>
          </w:p>
        </w:tc>
      </w:tr>
      <w:tr>
        <w:tblPrEx>
          <w:tblCellMar>
            <w:top w:w="0" w:type="dxa"/>
            <w:left w:w="108" w:type="dxa"/>
            <w:bottom w:w="0" w:type="dxa"/>
            <w:right w:w="108" w:type="dxa"/>
          </w:tblCellMar>
        </w:tblPrEx>
        <w:trPr>
          <w:trHeight w:val="3326"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7</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咖啡区</w:t>
            </w:r>
          </w:p>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休闲椅</w:t>
            </w:r>
          </w:p>
          <w:p>
            <w:pPr>
              <w:adjustRightInd/>
              <w:snapToGrid/>
              <w:spacing w:after="0"/>
              <w:jc w:val="center"/>
              <w:rPr>
                <w:rFonts w:hint="eastAsia" w:ascii="宋体" w:hAnsi="宋体" w:eastAsia="宋体" w:cs="宋体"/>
                <w:lang w:val="en-US" w:eastAsia="zh-CN"/>
              </w:rPr>
            </w:pPr>
            <w:r>
              <w:drawing>
                <wp:inline distT="0" distB="0" distL="114300" distR="114300">
                  <wp:extent cx="1438275" cy="1786890"/>
                  <wp:effectExtent l="0" t="0" r="9525" b="38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tretch>
                            <a:fillRect/>
                          </a:stretch>
                        </pic:blipFill>
                        <pic:spPr>
                          <a:xfrm>
                            <a:off x="0" y="0"/>
                            <a:ext cx="1438275" cy="1786890"/>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1.采用优质超纤皮饰面，防火阻燃；采用多层强力拉筋包背工艺，圆顺饱满；满足QB/T1952.1-2003、GB 17927-1999标准中的外观、理化检测指标及阻燃要求。</w:t>
            </w:r>
          </w:p>
          <w:p>
            <w:pPr>
              <w:adjustRightInd/>
              <w:snapToGrid/>
              <w:spacing w:after="0"/>
              <w:rPr>
                <w:rFonts w:ascii="宋体" w:hAnsi="宋体" w:eastAsia="宋体" w:cs="宋体"/>
                <w:color w:val="000000"/>
              </w:rPr>
            </w:pPr>
            <w:r>
              <w:rPr>
                <w:rFonts w:hint="eastAsia" w:ascii="宋体" w:hAnsi="宋体" w:eastAsia="宋体" w:cs="宋体"/>
                <w:color w:val="000000"/>
              </w:rPr>
              <w:t xml:space="preserve">2.海绵：采用高回弹海绵（密度≥45g/cm3），软硬适中，回弹性好，不变形； 座面密度、回弹性、压缩永久变形率等指标应满足 GB20286-2006、GB 17927-1999 标准中理化及力学测试及阻燃要求。                                                                                                               4.沙发成品应满足QB/T 1952.1-2003 软体家俱沙发标准中的外观、理化、力学性能及阻燃检测要求，达到 GB 18583-2006 室内装饰装修材料胶粘剂中有害物质限量，GB/T18883-2002 室内空气质量标准中的环保检测要求。 </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2</w:t>
            </w:r>
          </w:p>
        </w:tc>
      </w:tr>
      <w:tr>
        <w:tblPrEx>
          <w:tblCellMar>
            <w:top w:w="0" w:type="dxa"/>
            <w:left w:w="108" w:type="dxa"/>
            <w:bottom w:w="0" w:type="dxa"/>
            <w:right w:w="108" w:type="dxa"/>
          </w:tblCellMar>
        </w:tblPrEx>
        <w:trPr>
          <w:trHeight w:val="3401"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8</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中心休闲区</w:t>
            </w:r>
          </w:p>
          <w:p>
            <w:pPr>
              <w:adjustRightInd/>
              <w:snapToGrid/>
              <w:spacing w:after="0"/>
              <w:jc w:val="center"/>
              <w:rPr>
                <w:rFonts w:hint="eastAsia" w:ascii="宋体" w:hAnsi="宋体" w:eastAsia="宋体" w:cs="宋体"/>
              </w:rPr>
            </w:pPr>
            <w:r>
              <w:rPr>
                <w:rFonts w:hint="eastAsia" w:ascii="宋体" w:hAnsi="宋体" w:eastAsia="宋体" w:cs="宋体"/>
              </w:rPr>
              <w:t>休闲组合沙发L型</w:t>
            </w:r>
          </w:p>
          <w:p>
            <w:pPr>
              <w:adjustRightInd/>
              <w:snapToGrid/>
              <w:spacing w:after="0"/>
              <w:jc w:val="center"/>
              <w:rPr>
                <w:rFonts w:hint="eastAsia" w:ascii="宋体" w:hAnsi="宋体" w:eastAsia="宋体" w:cs="宋体"/>
              </w:rPr>
            </w:pPr>
            <w:r>
              <w:drawing>
                <wp:inline distT="0" distB="0" distL="114300" distR="114300">
                  <wp:extent cx="1438275" cy="1000760"/>
                  <wp:effectExtent l="0" t="0" r="9525" b="889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1438275" cy="1000760"/>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1.采用优质超仟皮饰面，防火阻燃；采用多层强力拉筋包背工艺，圆顺饱满；满足QB/T1952.1-2003、GB 17927-1999标准中的外观、理化检测指标及阻燃要求。</w:t>
            </w:r>
          </w:p>
          <w:p>
            <w:pPr>
              <w:adjustRightInd/>
              <w:snapToGrid/>
              <w:spacing w:after="0"/>
              <w:rPr>
                <w:rFonts w:ascii="宋体" w:hAnsi="宋体" w:eastAsia="宋体" w:cs="宋体"/>
                <w:color w:val="000000"/>
              </w:rPr>
            </w:pPr>
            <w:r>
              <w:rPr>
                <w:rFonts w:hint="eastAsia" w:ascii="宋体" w:hAnsi="宋体" w:eastAsia="宋体" w:cs="宋体"/>
                <w:color w:val="000000"/>
              </w:rPr>
              <w:t xml:space="preserve">2.海绵：采用高回弹海绵（密度≥45g/cm3），软硬适中，回弹性好，不变形； 座面密度、回弹性、压缩永久变形率等指标应满足 GB20286-2006、GB 17927-1999 标准中理化及力学测试及阻燃要求。                                                                                                               4.沙发成品应满足QB/T 1952.1-2003 软体家俱沙发标准中的外观、理化、力学性能及阻燃检测要求，达到 GB 18583-2006 室内装饰装修材料胶粘剂中有害物质限量，GB/T18883-2002 室内空气质量标准中的环保检测要求。 </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4</w:t>
            </w:r>
          </w:p>
        </w:tc>
      </w:tr>
      <w:tr>
        <w:tblPrEx>
          <w:tblCellMar>
            <w:top w:w="0" w:type="dxa"/>
            <w:left w:w="108" w:type="dxa"/>
            <w:bottom w:w="0" w:type="dxa"/>
            <w:right w:w="108" w:type="dxa"/>
          </w:tblCellMar>
        </w:tblPrEx>
        <w:trPr>
          <w:trHeight w:val="793"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9</w:t>
            </w:r>
          </w:p>
        </w:tc>
        <w:tc>
          <w:tcPr>
            <w:tcW w:w="2483"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中心休闲区</w:t>
            </w:r>
          </w:p>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茶几</w:t>
            </w:r>
          </w:p>
          <w:p>
            <w:pPr>
              <w:adjustRightInd/>
              <w:snapToGrid/>
              <w:spacing w:after="0"/>
              <w:jc w:val="center"/>
              <w:rPr>
                <w:rFonts w:hint="eastAsia" w:ascii="宋体" w:hAnsi="宋体" w:eastAsia="宋体" w:cs="宋体"/>
                <w:lang w:eastAsia="zh-CN"/>
              </w:rPr>
            </w:pPr>
            <w:r>
              <w:drawing>
                <wp:inline distT="0" distB="0" distL="114300" distR="114300">
                  <wp:extent cx="1438275" cy="958850"/>
                  <wp:effectExtent l="0" t="0" r="9525" b="1270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1438275" cy="958850"/>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1.面：劳伦黑或白金岩板</w:t>
            </w:r>
          </w:p>
          <w:p>
            <w:pPr>
              <w:adjustRightInd/>
              <w:snapToGrid/>
              <w:spacing w:after="0"/>
              <w:rPr>
                <w:rFonts w:ascii="宋体" w:hAnsi="宋体" w:eastAsia="宋体" w:cs="宋体"/>
                <w:color w:val="000000"/>
              </w:rPr>
            </w:pPr>
            <w:r>
              <w:rPr>
                <w:rFonts w:hint="eastAsia" w:ascii="宋体" w:hAnsi="宋体" w:eastAsia="宋体" w:cs="宋体"/>
                <w:color w:val="000000"/>
              </w:rPr>
              <w:t>2.架子：黑色烤漆实心铁架</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4</w:t>
            </w:r>
          </w:p>
        </w:tc>
      </w:tr>
      <w:tr>
        <w:tblPrEx>
          <w:tblCellMar>
            <w:top w:w="0" w:type="dxa"/>
            <w:left w:w="108" w:type="dxa"/>
            <w:bottom w:w="0" w:type="dxa"/>
            <w:right w:w="108" w:type="dxa"/>
          </w:tblCellMar>
        </w:tblPrEx>
        <w:trPr>
          <w:trHeight w:val="3241" w:hRule="atLeast"/>
        </w:trPr>
        <w:tc>
          <w:tcPr>
            <w:tcW w:w="820" w:type="dxa"/>
            <w:tcBorders>
              <w:top w:val="single" w:color="auto" w:sz="4" w:space="0"/>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rPr>
            </w:pPr>
            <w:r>
              <w:rPr>
                <w:rFonts w:hint="eastAsia" w:ascii="宋体" w:hAnsi="宋体" w:eastAsia="宋体" w:cs="宋体"/>
              </w:rPr>
              <w:t>10</w:t>
            </w:r>
          </w:p>
        </w:tc>
        <w:tc>
          <w:tcPr>
            <w:tcW w:w="248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中心休闲区</w:t>
            </w:r>
          </w:p>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休闲椅</w:t>
            </w:r>
          </w:p>
          <w:p>
            <w:pPr>
              <w:adjustRightInd/>
              <w:snapToGrid/>
              <w:spacing w:after="0"/>
              <w:jc w:val="center"/>
              <w:rPr>
                <w:rFonts w:hint="eastAsia" w:ascii="宋体" w:hAnsi="宋体" w:eastAsia="宋体" w:cs="宋体"/>
                <w:lang w:eastAsia="zh-CN"/>
              </w:rPr>
            </w:pPr>
            <w:r>
              <w:drawing>
                <wp:inline distT="0" distB="0" distL="114300" distR="114300">
                  <wp:extent cx="1438910" cy="1775460"/>
                  <wp:effectExtent l="0" t="0" r="8890" b="152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1438910" cy="1775460"/>
                          </a:xfrm>
                          <a:prstGeom prst="rect">
                            <a:avLst/>
                          </a:prstGeom>
                          <a:noFill/>
                          <a:ln>
                            <a:noFill/>
                          </a:ln>
                        </pic:spPr>
                      </pic:pic>
                    </a:graphicData>
                  </a:graphic>
                </wp:inline>
              </w:drawing>
            </w:r>
          </w:p>
        </w:tc>
        <w:tc>
          <w:tcPr>
            <w:tcW w:w="567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1.采用优质超纤皮饰面，防火阻燃；采用多层强力拉筋包背工艺，圆顺饱满；满足QB/T1952.1-2003、GB 17927-1999标准中的外观、理化检测指标及阻燃要求。</w:t>
            </w:r>
          </w:p>
          <w:p>
            <w:pPr>
              <w:adjustRightInd/>
              <w:snapToGrid/>
              <w:spacing w:after="0"/>
              <w:rPr>
                <w:rFonts w:ascii="宋体" w:hAnsi="宋体" w:eastAsia="宋体" w:cs="宋体"/>
                <w:color w:val="000000"/>
              </w:rPr>
            </w:pPr>
            <w:r>
              <w:rPr>
                <w:rFonts w:hint="eastAsia" w:ascii="宋体" w:hAnsi="宋体" w:eastAsia="宋体" w:cs="宋体"/>
                <w:color w:val="000000"/>
              </w:rPr>
              <w:t>2.海绵：采用高回弹海绵（密度≥45g/cm3），软硬适中，回弹性好，不变形； 座面密度、回弹性、压缩永久变形率等指标应满足 GB20286-2006、GB 17927-1999 标准中理化及力学测试及阻燃要求。                                                                                                               4.沙发成品应满足QB/T 1952.1-2003 软体家俱沙发标准中的外观、理化、力学性能及阻燃检测要求，达到 GB 18583-2006 室内装饰装修材料胶粘剂中有害物质限量，GB/T18883-2002 室内空气质量标准中的环保检测要求。</w:t>
            </w:r>
          </w:p>
        </w:tc>
        <w:tc>
          <w:tcPr>
            <w:tcW w:w="11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lang w:eastAsia="zh-CN"/>
              </w:rPr>
            </w:pPr>
            <w:r>
              <w:rPr>
                <w:rFonts w:hint="eastAsia" w:ascii="宋体" w:hAnsi="宋体" w:eastAsia="宋体" w:cs="宋体"/>
                <w:color w:val="000000"/>
                <w:lang w:val="en-US" w:eastAsia="zh-CN"/>
              </w:rPr>
              <w:t>2</w:t>
            </w:r>
          </w:p>
        </w:tc>
      </w:tr>
      <w:tr>
        <w:tblPrEx>
          <w:tblCellMar>
            <w:top w:w="0" w:type="dxa"/>
            <w:left w:w="108" w:type="dxa"/>
            <w:bottom w:w="0" w:type="dxa"/>
            <w:right w:w="108" w:type="dxa"/>
          </w:tblCellMar>
        </w:tblPrEx>
        <w:trPr>
          <w:trHeight w:val="450" w:hRule="atLeast"/>
        </w:trPr>
        <w:tc>
          <w:tcPr>
            <w:tcW w:w="820" w:type="dxa"/>
            <w:tcBorders>
              <w:top w:val="single" w:color="auto" w:sz="4" w:space="0"/>
              <w:left w:val="single" w:color="auto" w:sz="8" w:space="0"/>
              <w:bottom w:val="nil"/>
              <w:right w:val="single" w:color="auto" w:sz="4" w:space="0"/>
            </w:tcBorders>
            <w:shd w:val="clear" w:color="auto" w:fill="auto"/>
            <w:noWrap/>
            <w:vAlign w:val="center"/>
          </w:tcPr>
          <w:p>
            <w:pPr>
              <w:adjustRightInd/>
              <w:snapToGrid/>
              <w:spacing w:after="0"/>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2483" w:type="dxa"/>
            <w:tcBorders>
              <w:top w:val="single" w:color="auto" w:sz="4" w:space="0"/>
              <w:left w:val="single" w:color="auto" w:sz="4" w:space="0"/>
              <w:bottom w:val="single" w:color="000000" w:sz="4" w:space="0"/>
              <w:right w:val="single" w:color="auto" w:sz="4" w:space="0"/>
            </w:tcBorders>
            <w:vAlign w:val="center"/>
          </w:tcPr>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VIP室</w:t>
            </w:r>
          </w:p>
          <w:p>
            <w:pPr>
              <w:adjustRightInd/>
              <w:snapToGrid/>
              <w:spacing w:after="0"/>
              <w:jc w:val="center"/>
              <w:rPr>
                <w:rFonts w:hint="eastAsia" w:ascii="宋体" w:hAnsi="宋体" w:eastAsia="宋体" w:cs="宋体"/>
                <w:lang w:val="en-US" w:eastAsia="zh-CN"/>
              </w:rPr>
            </w:pPr>
            <w:r>
              <w:rPr>
                <w:rFonts w:hint="eastAsia" w:ascii="宋体" w:hAnsi="宋体" w:eastAsia="宋体" w:cs="宋体"/>
                <w:lang w:val="en-US" w:eastAsia="zh-CN"/>
              </w:rPr>
              <w:t>贵宾沙发</w:t>
            </w:r>
          </w:p>
          <w:p>
            <w:pPr>
              <w:adjustRightInd/>
              <w:snapToGrid/>
              <w:spacing w:after="0"/>
              <w:jc w:val="center"/>
              <w:rPr>
                <w:rFonts w:hint="default" w:ascii="宋体" w:hAnsi="宋体" w:eastAsia="宋体" w:cs="宋体"/>
                <w:lang w:val="en-US" w:eastAsia="zh-CN"/>
              </w:rPr>
            </w:pPr>
            <w:r>
              <w:drawing>
                <wp:inline distT="0" distB="0" distL="114300" distR="114300">
                  <wp:extent cx="1438910" cy="946785"/>
                  <wp:effectExtent l="0" t="0" r="8890"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a:stretch>
                            <a:fillRect/>
                          </a:stretch>
                        </pic:blipFill>
                        <pic:spPr>
                          <a:xfrm>
                            <a:off x="0" y="0"/>
                            <a:ext cx="1438910" cy="946785"/>
                          </a:xfrm>
                          <a:prstGeom prst="rect">
                            <a:avLst/>
                          </a:prstGeom>
                          <a:noFill/>
                          <a:ln>
                            <a:noFill/>
                          </a:ln>
                        </pic:spPr>
                      </pic:pic>
                    </a:graphicData>
                  </a:graphic>
                </wp:inline>
              </w:drawing>
            </w:r>
          </w:p>
        </w:tc>
        <w:tc>
          <w:tcPr>
            <w:tcW w:w="5677" w:type="dxa"/>
            <w:tcBorders>
              <w:top w:val="single" w:color="auto" w:sz="4" w:space="0"/>
              <w:left w:val="nil"/>
              <w:bottom w:val="nil"/>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1.采用优质超纤皮饰面，防火阻燃；采用多层强力拉筋包背工艺，圆顺饱满；满足QB/T1952.1-2003、GB 17927-1999标准中的外观、理化检测指标及阻燃要求。</w:t>
            </w:r>
          </w:p>
          <w:p>
            <w:pPr>
              <w:adjustRightInd/>
              <w:snapToGrid/>
              <w:spacing w:after="0"/>
              <w:rPr>
                <w:rFonts w:ascii="宋体" w:hAnsi="宋体" w:eastAsia="宋体" w:cs="宋体"/>
                <w:color w:val="000000"/>
              </w:rPr>
            </w:pPr>
            <w:r>
              <w:rPr>
                <w:rFonts w:hint="eastAsia" w:ascii="宋体" w:hAnsi="宋体" w:eastAsia="宋体" w:cs="宋体"/>
                <w:color w:val="000000"/>
              </w:rPr>
              <w:t>2.海绵：采用高回弹海绵（密度≥45g/cm3），软硬适中，回弹性好，不变形； 座面密度、回弹性、压缩永久变形率等指标应满足 GB20286-2006、GB 17927-1999 标准中理化及力学测试及阻燃要求。                                                                                                               4.沙发成品应满足QB/T 1952.1-2003 软体家俱沙发标准中的外观、理化、力学性能及阻燃检测要求，达到 GB 18583-2006 室内装饰装修材料胶粘剂中有害物质限量，GB/T18883-2002</w:t>
            </w:r>
            <w:bookmarkStart w:id="0" w:name="_GoBack"/>
            <w:bookmarkEnd w:id="0"/>
            <w:r>
              <w:rPr>
                <w:rFonts w:hint="eastAsia" w:ascii="宋体" w:hAnsi="宋体" w:eastAsia="宋体" w:cs="宋体"/>
                <w:color w:val="000000"/>
              </w:rPr>
              <w:t xml:space="preserve"> 室内空气质量标准中的环保检测要求。  </w:t>
            </w:r>
          </w:p>
        </w:tc>
        <w:tc>
          <w:tcPr>
            <w:tcW w:w="1120" w:type="dxa"/>
            <w:tcBorders>
              <w:top w:val="single" w:color="auto" w:sz="4" w:space="0"/>
              <w:left w:val="nil"/>
              <w:bottom w:val="nil"/>
              <w:right w:val="single" w:color="auto" w:sz="4" w:space="0"/>
            </w:tcBorders>
            <w:shd w:val="clear" w:color="auto" w:fill="auto"/>
            <w:vAlign w:val="center"/>
          </w:tcPr>
          <w:p>
            <w:pPr>
              <w:adjustRightInd/>
              <w:snapToGrid/>
              <w:spacing w:after="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12</w:t>
            </w:r>
          </w:p>
        </w:tc>
      </w:tr>
      <w:tr>
        <w:tblPrEx>
          <w:tblCellMar>
            <w:top w:w="0" w:type="dxa"/>
            <w:left w:w="108" w:type="dxa"/>
            <w:bottom w:w="0" w:type="dxa"/>
            <w:right w:w="108" w:type="dxa"/>
          </w:tblCellMar>
        </w:tblPrEx>
        <w:trPr>
          <w:trHeight w:val="450" w:hRule="atLeast"/>
        </w:trPr>
        <w:tc>
          <w:tcPr>
            <w:tcW w:w="820" w:type="dxa"/>
            <w:tcBorders>
              <w:top w:val="single" w:color="auto" w:sz="4" w:space="0"/>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248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报告厅</w:t>
            </w:r>
          </w:p>
          <w:p>
            <w:pPr>
              <w:adjustRightInd/>
              <w:snapToGrid/>
              <w:spacing w:after="0"/>
              <w:jc w:val="center"/>
              <w:rPr>
                <w:rFonts w:hint="eastAsia" w:ascii="宋体" w:hAnsi="宋体" w:eastAsia="宋体" w:cs="宋体"/>
                <w:lang w:eastAsia="zh-CN"/>
              </w:rPr>
            </w:pPr>
            <w:r>
              <w:rPr>
                <w:rFonts w:hint="eastAsia" w:ascii="宋体" w:hAnsi="宋体" w:eastAsia="宋体" w:cs="宋体"/>
                <w:lang w:eastAsia="zh-CN"/>
              </w:rPr>
              <w:t>讲台</w:t>
            </w:r>
          </w:p>
          <w:p>
            <w:pPr>
              <w:adjustRightInd/>
              <w:snapToGrid/>
              <w:spacing w:after="0"/>
              <w:jc w:val="center"/>
              <w:rPr>
                <w:rFonts w:hint="eastAsia" w:ascii="宋体" w:hAnsi="宋体" w:eastAsia="宋体" w:cs="宋体"/>
                <w:lang w:eastAsia="zh-CN"/>
              </w:rPr>
            </w:pPr>
            <w:r>
              <w:drawing>
                <wp:inline distT="0" distB="0" distL="114300" distR="114300">
                  <wp:extent cx="1352550" cy="14954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5"/>
                          <a:stretch>
                            <a:fillRect/>
                          </a:stretch>
                        </pic:blipFill>
                        <pic:spPr>
                          <a:xfrm>
                            <a:off x="0" y="0"/>
                            <a:ext cx="1352550" cy="1495425"/>
                          </a:xfrm>
                          <a:prstGeom prst="rect">
                            <a:avLst/>
                          </a:prstGeom>
                          <a:noFill/>
                          <a:ln>
                            <a:noFill/>
                          </a:ln>
                        </pic:spPr>
                      </pic:pic>
                    </a:graphicData>
                  </a:graphic>
                </wp:inline>
              </w:drawing>
            </w:r>
          </w:p>
        </w:tc>
        <w:tc>
          <w:tcPr>
            <w:tcW w:w="567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1.面材：40毫米高级进口木皮桌面</w:t>
            </w:r>
          </w:p>
          <w:p>
            <w:pPr>
              <w:adjustRightInd/>
              <w:snapToGrid/>
              <w:spacing w:after="0"/>
              <w:rPr>
                <w:rFonts w:hint="eastAsia" w:ascii="宋体" w:hAnsi="宋体" w:eastAsia="宋体" w:cs="宋体"/>
                <w:color w:val="000000"/>
              </w:rPr>
            </w:pPr>
            <w:r>
              <w:rPr>
                <w:rFonts w:hint="eastAsia" w:ascii="宋体" w:hAnsi="宋体" w:eastAsia="宋体" w:cs="宋体"/>
                <w:color w:val="000000"/>
              </w:rPr>
              <w:t xml:space="preserve">木皮厚度0.9mm,实木封边/基材绿色环保E1级“福汉牌”木芯板 等于或优于 </w:t>
            </w:r>
          </w:p>
          <w:p>
            <w:pPr>
              <w:adjustRightInd/>
              <w:snapToGrid/>
              <w:spacing w:after="0"/>
              <w:rPr>
                <w:rFonts w:hint="eastAsia" w:ascii="宋体" w:hAnsi="宋体" w:eastAsia="宋体" w:cs="宋体"/>
                <w:color w:val="000000"/>
              </w:rPr>
            </w:pPr>
            <w:r>
              <w:rPr>
                <w:rFonts w:hint="eastAsia" w:ascii="宋体" w:hAnsi="宋体" w:eastAsia="宋体" w:cs="宋体"/>
                <w:color w:val="000000"/>
              </w:rPr>
              <w:t>2.基材：GB18580-2001检验标准的E1级高密度高级板材，经过防虫、防腐等处理.甲醛、苯释放量各项技术指标均应达到国际标准；</w:t>
            </w:r>
          </w:p>
          <w:p>
            <w:pPr>
              <w:adjustRightInd/>
              <w:snapToGrid/>
              <w:spacing w:after="0"/>
              <w:rPr>
                <w:rFonts w:ascii="宋体" w:hAnsi="宋体" w:eastAsia="宋体" w:cs="宋体"/>
                <w:color w:val="000000"/>
              </w:rPr>
            </w:pPr>
            <w:r>
              <w:rPr>
                <w:rFonts w:hint="eastAsia" w:ascii="宋体" w:hAnsi="宋体" w:eastAsia="宋体" w:cs="宋体"/>
                <w:color w:val="000000"/>
              </w:rPr>
              <w:t>3.油漆：采用台湾大宝亚光聚脂环保漆，等于或优于国家GB 18581-2001室内装饰装修材料溶剂型木器涂料中有害物质限量要求，附着力强、流平性高，经过九道半封闭半开放漆工艺处理，涂层亮度均匀、不褪色；家具表面漆膜光泽、厚度、附着力、耐磨及抗冲击性等指标应符合ØGB4893.1~4893.9标准中检测要求；；</w:t>
            </w:r>
          </w:p>
        </w:tc>
        <w:tc>
          <w:tcPr>
            <w:tcW w:w="11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r>
    </w:tbl>
    <w:p>
      <w:pPr>
        <w:pStyle w:val="22"/>
        <w:numPr>
          <w:ilvl w:val="0"/>
          <w:numId w:val="2"/>
        </w:numPr>
        <w:spacing w:line="360" w:lineRule="auto"/>
        <w:ind w:firstLineChars="0"/>
        <w:rPr>
          <w:b/>
          <w:sz w:val="28"/>
          <w:szCs w:val="30"/>
        </w:rPr>
      </w:pPr>
      <w:r>
        <w:rPr>
          <w:rFonts w:hint="eastAsia"/>
          <w:b/>
          <w:sz w:val="28"/>
          <w:szCs w:val="30"/>
        </w:rPr>
        <w:t>采购要求</w:t>
      </w:r>
    </w:p>
    <w:p>
      <w:pPr>
        <w:tabs>
          <w:tab w:val="left" w:pos="180"/>
        </w:tabs>
        <w:spacing w:line="360" w:lineRule="auto"/>
        <w:rPr>
          <w:rFonts w:ascii="宋体" w:hAnsi="宋体" w:eastAsia="宋体" w:cs="Arial"/>
          <w:kern w:val="2"/>
          <w:sz w:val="28"/>
          <w:szCs w:val="28"/>
        </w:rPr>
      </w:pPr>
      <w:r>
        <w:rPr>
          <w:rFonts w:hint="eastAsia" w:ascii="宋体" w:hAnsi="宋体" w:eastAsia="宋体" w:cs="Arial"/>
          <w:kern w:val="2"/>
          <w:sz w:val="28"/>
          <w:szCs w:val="28"/>
        </w:rPr>
        <w:t>（一）该项目不接受联合体投标，不接受分包、转包。</w:t>
      </w:r>
    </w:p>
    <w:p>
      <w:pPr>
        <w:tabs>
          <w:tab w:val="left" w:pos="180"/>
        </w:tabs>
        <w:spacing w:line="360" w:lineRule="auto"/>
        <w:rPr>
          <w:rFonts w:ascii="宋体" w:hAnsi="宋体" w:eastAsia="宋体" w:cs="Arial"/>
          <w:kern w:val="2"/>
          <w:sz w:val="28"/>
          <w:szCs w:val="28"/>
        </w:rPr>
      </w:pPr>
      <w:r>
        <w:rPr>
          <w:rFonts w:hint="eastAsia" w:ascii="宋体" w:hAnsi="宋体" w:eastAsia="宋体" w:cs="Arial"/>
          <w:kern w:val="2"/>
          <w:sz w:val="28"/>
          <w:szCs w:val="28"/>
        </w:rPr>
        <w:t>（二）报价文件必须包含报价一览表、投标货物说明一览表、供货配置清单、进口货物供应商必须提供生产厂家的授权经销代理证书的有效复印件（原件备查）、售后服务承诺及本采购文件要求的其他主要内容，以上材料须加盖投标人公章。</w:t>
      </w:r>
    </w:p>
    <w:p>
      <w:pPr>
        <w:tabs>
          <w:tab w:val="left" w:pos="180"/>
        </w:tabs>
        <w:spacing w:line="360" w:lineRule="auto"/>
        <w:rPr>
          <w:rFonts w:ascii="宋体" w:hAnsi="宋体" w:eastAsia="宋体" w:cs="Arial"/>
          <w:kern w:val="2"/>
          <w:sz w:val="28"/>
          <w:szCs w:val="28"/>
        </w:rPr>
      </w:pPr>
      <w:r>
        <w:rPr>
          <w:rFonts w:hint="eastAsia" w:ascii="宋体" w:hAnsi="宋体" w:eastAsia="宋体" w:cs="Arial"/>
          <w:kern w:val="2"/>
          <w:sz w:val="28"/>
          <w:szCs w:val="28"/>
        </w:rPr>
        <w:t>（三）</w:t>
      </w:r>
      <w:r>
        <w:rPr>
          <w:rFonts w:hint="eastAsia" w:ascii="宋体" w:hAnsi="宋体" w:eastAsia="宋体" w:cs="Arial"/>
          <w:sz w:val="28"/>
          <w:szCs w:val="28"/>
        </w:rPr>
        <w:t>报价人必须提供营业执照有效复印件以及企业法定代表人对报价代表的授权书原件。</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四）投标人应在投标文件中列明所投货物的全套（主体、辅材、配件）的品牌、型号、详细配置、技术规格、主要参数、性能说明、功能介绍、具体产地、生产厂家、数量及对应的分项报价（含单价和总价）等。</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（五）</w:t>
      </w:r>
      <w:r>
        <w:rPr>
          <w:rFonts w:ascii="宋体" w:hAnsi="宋体" w:eastAsia="宋体"/>
          <w:color w:val="000000"/>
          <w:sz w:val="28"/>
          <w:szCs w:val="28"/>
        </w:rPr>
        <w:t>投标人</w:t>
      </w:r>
      <w:r>
        <w:rPr>
          <w:rFonts w:hint="eastAsia" w:ascii="宋体" w:hAnsi="宋体" w:eastAsia="宋体"/>
          <w:color w:val="000000"/>
          <w:sz w:val="28"/>
          <w:szCs w:val="28"/>
        </w:rPr>
        <w:t>应</w:t>
      </w:r>
      <w:r>
        <w:rPr>
          <w:rFonts w:ascii="宋体" w:hAnsi="宋体" w:eastAsia="宋体"/>
          <w:color w:val="000000"/>
          <w:sz w:val="28"/>
          <w:szCs w:val="28"/>
        </w:rPr>
        <w:t>提供投标</w:t>
      </w:r>
      <w:r>
        <w:rPr>
          <w:rFonts w:hint="eastAsia" w:ascii="宋体" w:hAnsi="宋体" w:eastAsia="宋体"/>
          <w:color w:val="000000"/>
          <w:sz w:val="28"/>
          <w:szCs w:val="28"/>
        </w:rPr>
        <w:t>货物</w:t>
      </w:r>
      <w:r>
        <w:rPr>
          <w:rFonts w:ascii="宋体" w:hAnsi="宋体" w:eastAsia="宋体"/>
          <w:color w:val="000000"/>
          <w:sz w:val="28"/>
          <w:szCs w:val="28"/>
        </w:rPr>
        <w:t>的质量保证说明</w:t>
      </w:r>
      <w:r>
        <w:rPr>
          <w:rFonts w:hint="eastAsia" w:ascii="宋体" w:hAnsi="宋体" w:eastAsia="宋体"/>
          <w:color w:val="000000"/>
          <w:sz w:val="28"/>
          <w:szCs w:val="28"/>
        </w:rPr>
        <w:t>（应符合各种货物的相关标准）、培训及</w:t>
      </w:r>
      <w:r>
        <w:rPr>
          <w:rFonts w:ascii="宋体" w:hAnsi="宋体" w:eastAsia="宋体"/>
          <w:color w:val="000000"/>
          <w:sz w:val="28"/>
          <w:szCs w:val="28"/>
        </w:rPr>
        <w:t>售后服务承诺</w:t>
      </w:r>
      <w:r>
        <w:rPr>
          <w:rFonts w:hint="eastAsia" w:ascii="宋体" w:hAnsi="宋体" w:eastAsia="宋体"/>
          <w:color w:val="000000"/>
          <w:sz w:val="28"/>
          <w:szCs w:val="28"/>
        </w:rPr>
        <w:t>。</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六）投标人应尽可能提供所投主要货物的最新产品彩页、使用手册或技术说明书并加盖投标人公章，产品彩页、使用手册或技术说明书样本必须与所报货物保持一致，并对产品彩页、使用手册或技术说明书资料的真实性及与所报货物的符合性负责。产品彩页、使用手册或技术说明书样本与投标文件文字描述不符时，应明确以哪个为准，并说明理由或提供依据。（七）</w:t>
      </w:r>
      <w:r>
        <w:rPr>
          <w:rFonts w:ascii="宋体" w:hAnsi="宋体" w:eastAsia="宋体"/>
          <w:color w:val="000000"/>
          <w:sz w:val="28"/>
          <w:szCs w:val="28"/>
        </w:rPr>
        <w:t>投标人须保证采购人在使用该货物或其任何一部分时不受到第三方关于侵犯专利权、商标权或工业设计权等知识产权的指控。如果任何第三方提出侵权指控</w:t>
      </w:r>
      <w:r>
        <w:rPr>
          <w:rFonts w:hint="eastAsia" w:ascii="宋体" w:hAnsi="宋体" w:eastAsia="宋体"/>
          <w:color w:val="000000"/>
          <w:sz w:val="28"/>
          <w:szCs w:val="28"/>
        </w:rPr>
        <w:t>均</w:t>
      </w:r>
      <w:r>
        <w:rPr>
          <w:rFonts w:ascii="宋体" w:hAnsi="宋体" w:eastAsia="宋体"/>
          <w:color w:val="000000"/>
          <w:sz w:val="28"/>
          <w:szCs w:val="28"/>
        </w:rPr>
        <w:t>与采购人无关，投标人须与第三方交涉并承担可能发生的责任与一切费用。如采购人因此而遭</w:t>
      </w:r>
      <w:r>
        <w:rPr>
          <w:rFonts w:hint="eastAsia" w:ascii="宋体" w:hAnsi="宋体" w:eastAsia="宋体"/>
          <w:color w:val="000000"/>
          <w:sz w:val="28"/>
          <w:szCs w:val="28"/>
        </w:rPr>
        <w:t>受</w:t>
      </w:r>
      <w:r>
        <w:rPr>
          <w:rFonts w:ascii="宋体" w:hAnsi="宋体" w:eastAsia="宋体"/>
          <w:color w:val="000000"/>
          <w:sz w:val="28"/>
          <w:szCs w:val="28"/>
        </w:rPr>
        <w:t>损失的，投标人应赔偿该损失</w:t>
      </w:r>
      <w:r>
        <w:rPr>
          <w:rFonts w:hint="eastAsia" w:ascii="宋体" w:hAnsi="宋体" w:eastAsia="宋体"/>
          <w:color w:val="000000"/>
          <w:sz w:val="28"/>
          <w:szCs w:val="28"/>
        </w:rPr>
        <w:t>。（八）</w:t>
      </w:r>
      <w:r>
        <w:rPr>
          <w:rFonts w:ascii="宋体" w:hAnsi="宋体" w:eastAsia="宋体"/>
          <w:color w:val="000000"/>
          <w:sz w:val="28"/>
          <w:szCs w:val="28"/>
        </w:rPr>
        <w:t>投标人提供的</w:t>
      </w:r>
      <w:r>
        <w:rPr>
          <w:rFonts w:hint="eastAsia" w:ascii="宋体" w:hAnsi="宋体" w:eastAsia="宋体"/>
          <w:color w:val="000000"/>
          <w:sz w:val="28"/>
          <w:szCs w:val="28"/>
        </w:rPr>
        <w:t>货物</w:t>
      </w:r>
      <w:r>
        <w:rPr>
          <w:rFonts w:ascii="宋体" w:hAnsi="宋体" w:eastAsia="宋体"/>
          <w:color w:val="000000"/>
          <w:sz w:val="28"/>
          <w:szCs w:val="28"/>
        </w:rPr>
        <w:t>制造标准、安装标准及技术规范等必须符合国家对该类</w:t>
      </w:r>
      <w:r>
        <w:rPr>
          <w:rFonts w:hint="eastAsia" w:ascii="宋体" w:hAnsi="宋体" w:eastAsia="宋体"/>
          <w:color w:val="000000"/>
          <w:sz w:val="28"/>
          <w:szCs w:val="28"/>
        </w:rPr>
        <w:t>货物</w:t>
      </w:r>
      <w:r>
        <w:rPr>
          <w:rFonts w:ascii="宋体" w:hAnsi="宋体" w:eastAsia="宋体"/>
          <w:color w:val="000000"/>
          <w:sz w:val="28"/>
          <w:szCs w:val="28"/>
        </w:rPr>
        <w:t>规定的标准</w:t>
      </w:r>
      <w:r>
        <w:rPr>
          <w:rFonts w:hint="eastAsia" w:ascii="宋体" w:hAnsi="宋体" w:eastAsia="宋体"/>
          <w:color w:val="000000"/>
          <w:sz w:val="28"/>
          <w:szCs w:val="28"/>
        </w:rPr>
        <w:t>（标准以有关机构发布的最新版本为准），技术参数与配置要求不低于本招标项目提供的技术参数与配置要求。</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（九）产品的设计、制造质量及环保要求均应符合国家最新颁布的有关标准/规范要求。</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（十）投标设备附有原厂商印制的技术资料的，投标人应在投标文件中附上（中文版，若无中文版，应同时提供中文的翻译材料并对翻译的准确性负责）。</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（十一）本次采购的货物，投标人须保证提供的所有货物必须是未经私自拆封、改配，原厂原包装、正规合格、品质优良的产品，技术资料齐全、满足招标文件的基本要求。</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（十二）本次采购的报价文件需正本1份、副本2份，需加盖公章后密封提交。</w:t>
      </w:r>
    </w:p>
    <w:p>
      <w:pPr>
        <w:tabs>
          <w:tab w:val="left" w:pos="180"/>
        </w:tabs>
        <w:spacing w:line="360" w:lineRule="auto"/>
        <w:rPr>
          <w:rFonts w:ascii="宋体" w:hAnsi="宋体" w:eastAsia="宋体" w:cs="Arial"/>
          <w:kern w:val="2"/>
          <w:sz w:val="28"/>
          <w:szCs w:val="28"/>
        </w:rPr>
      </w:pPr>
      <w:r>
        <w:rPr>
          <w:rFonts w:hint="eastAsia" w:ascii="宋体" w:hAnsi="宋体" w:eastAsia="宋体"/>
          <w:color w:val="000000"/>
          <w:sz w:val="28"/>
          <w:szCs w:val="28"/>
        </w:rPr>
        <w:t>（十三）加★项为必须满足项目，否则做无效投标处理。</w:t>
      </w:r>
    </w:p>
    <w:p>
      <w:pPr>
        <w:tabs>
          <w:tab w:val="left" w:pos="180"/>
        </w:tabs>
        <w:spacing w:line="360" w:lineRule="auto"/>
        <w:rPr>
          <w:rFonts w:hint="eastAsia" w:ascii="宋体" w:hAnsi="宋体" w:eastAsia="宋体"/>
          <w:color w:val="000000"/>
          <w:sz w:val="28"/>
          <w:szCs w:val="28"/>
        </w:rPr>
      </w:pPr>
      <w:r>
        <w:rPr>
          <w:rFonts w:hint="eastAsia" w:ascii="宋体" w:hAnsi="宋体" w:eastAsia="宋体"/>
          <w:color w:val="000000"/>
          <w:sz w:val="28"/>
          <w:szCs w:val="28"/>
        </w:rPr>
        <w:t>（十四）投标文件不允许活页装订，否则采购人将予以退回。</w:t>
      </w:r>
    </w:p>
    <w:p>
      <w:pPr>
        <w:widowControl w:val="0"/>
        <w:tabs>
          <w:tab w:val="left" w:pos="180"/>
        </w:tabs>
        <w:adjustRightInd/>
        <w:snapToGrid/>
        <w:spacing w:after="0" w:line="360" w:lineRule="auto"/>
        <w:ind w:firstLine="422" w:firstLineChars="150"/>
        <w:jc w:val="both"/>
        <w:rPr>
          <w:rFonts w:ascii="宋体" w:hAnsi="宋体" w:eastAsia="宋体"/>
          <w:b/>
          <w:color w:val="000000"/>
          <w:sz w:val="28"/>
          <w:szCs w:val="28"/>
        </w:rPr>
      </w:pPr>
      <w:r>
        <w:rPr>
          <w:rFonts w:hint="eastAsia" w:ascii="宋体" w:hAnsi="宋体" w:eastAsia="宋体"/>
          <w:b/>
          <w:color w:val="000000"/>
          <w:sz w:val="28"/>
          <w:szCs w:val="28"/>
        </w:rPr>
        <w:t>三、投标报价要求</w:t>
      </w:r>
    </w:p>
    <w:p>
      <w:pPr>
        <w:widowControl w:val="0"/>
        <w:tabs>
          <w:tab w:val="left" w:pos="180"/>
        </w:tabs>
        <w:adjustRightInd/>
        <w:snapToGrid/>
        <w:spacing w:after="0" w:line="360" w:lineRule="auto"/>
        <w:ind w:firstLine="420" w:firstLineChars="150"/>
        <w:jc w:val="both"/>
        <w:rPr>
          <w:rFonts w:hint="eastAsia" w:ascii="宋体" w:hAnsi="宋体" w:eastAsia="宋体"/>
          <w:color w:val="000000"/>
          <w:sz w:val="28"/>
          <w:szCs w:val="28"/>
        </w:rPr>
      </w:pPr>
      <w:r>
        <w:rPr>
          <w:rFonts w:hint="eastAsia" w:ascii="宋体" w:hAnsi="宋体" w:eastAsia="宋体"/>
          <w:color w:val="000000"/>
          <w:sz w:val="28"/>
          <w:szCs w:val="28"/>
        </w:rPr>
        <w:t>投标人以人民币方式进行报价，投标总价包含从工厂生产到工地安装调试完毕、开通、经用户验收小组验收合格并交付使用期间可能发生的费用，包括系统所需设备及图纸设计中所涉及的一切材料、采购保管、运输、安装调试、施工配合费、技术服务与培训、第三方验收、售后服务以及税收、规费等一切费用。本次招标为交钥匙项目。</w:t>
      </w:r>
    </w:p>
    <w:p>
      <w:pPr>
        <w:widowControl w:val="0"/>
        <w:tabs>
          <w:tab w:val="left" w:pos="180"/>
        </w:tabs>
        <w:adjustRightInd/>
        <w:snapToGrid/>
        <w:spacing w:after="0" w:line="360" w:lineRule="auto"/>
        <w:ind w:firstLine="420" w:firstLineChars="150"/>
        <w:jc w:val="both"/>
        <w:rPr>
          <w:rFonts w:hint="eastAsia" w:ascii="宋体" w:hAnsi="宋体" w:eastAsia="宋体"/>
          <w:color w:val="000000"/>
          <w:sz w:val="28"/>
          <w:szCs w:val="28"/>
        </w:rPr>
      </w:pPr>
      <w:r>
        <w:rPr>
          <w:rFonts w:hint="eastAsia" w:ascii="宋体" w:hAnsi="宋体" w:eastAsia="宋体"/>
          <w:color w:val="000000"/>
          <w:sz w:val="28"/>
          <w:szCs w:val="28"/>
        </w:rPr>
        <w:t>投标人须承诺投标货物或其任何一部分时不受到第三方关于侵犯专利权、商标权或工业设计权等知识产权的指控。任何第三方提出侵权指控与我校无关，投标人须与第三方交涉并承担可能发生的责任与一切费用。如我校因此而遭致损失的，投标人应赔偿该损失。</w:t>
      </w:r>
    </w:p>
    <w:p>
      <w:pPr>
        <w:widowControl w:val="0"/>
        <w:tabs>
          <w:tab w:val="left" w:pos="180"/>
        </w:tabs>
        <w:adjustRightInd/>
        <w:snapToGrid/>
        <w:spacing w:after="0" w:line="360" w:lineRule="auto"/>
        <w:ind w:firstLine="422" w:firstLineChars="150"/>
        <w:jc w:val="both"/>
        <w:rPr>
          <w:rFonts w:ascii="宋体" w:hAnsi="宋体" w:eastAsia="宋体"/>
          <w:b/>
          <w:color w:val="000000"/>
          <w:sz w:val="28"/>
          <w:szCs w:val="28"/>
        </w:rPr>
      </w:pPr>
      <w:r>
        <w:rPr>
          <w:rFonts w:hint="eastAsia" w:ascii="宋体" w:hAnsi="宋体" w:eastAsia="宋体"/>
          <w:b/>
          <w:color w:val="000000"/>
          <w:sz w:val="28"/>
          <w:szCs w:val="28"/>
        </w:rPr>
        <w:t>四、售后服务要求：</w:t>
      </w:r>
    </w:p>
    <w:p>
      <w:pPr>
        <w:tabs>
          <w:tab w:val="left" w:pos="180"/>
        </w:tabs>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投标设备按厂家保修要求，投标人须注明保修年限。保修期至少壹年（参数中有明确保修年限要求的按具体要求保修）。保修期自用户验收小组验收合格交付使用之日算起。</w:t>
      </w:r>
    </w:p>
    <w:p>
      <w:pPr>
        <w:tabs>
          <w:tab w:val="left" w:pos="180"/>
        </w:tabs>
        <w:spacing w:line="360" w:lineRule="auto"/>
        <w:ind w:firstLine="560" w:firstLineChars="200"/>
        <w:rPr>
          <w:rFonts w:hint="eastAsia" w:ascii="宋体" w:hAnsi="宋体" w:eastAsia="宋体"/>
          <w:color w:val="000000"/>
          <w:sz w:val="28"/>
          <w:szCs w:val="28"/>
        </w:rPr>
      </w:pPr>
    </w:p>
    <w:p>
      <w:pPr>
        <w:spacing w:line="360" w:lineRule="auto"/>
        <w:ind w:left="440" w:leftChars="200"/>
        <w:rPr>
          <w:rFonts w:ascii="宋体" w:hAnsi="宋体" w:eastAsia="宋体"/>
          <w:b/>
          <w:color w:val="000000"/>
          <w:sz w:val="28"/>
          <w:szCs w:val="28"/>
        </w:rPr>
      </w:pPr>
      <w:r>
        <w:rPr>
          <w:rFonts w:hint="eastAsia" w:ascii="宋体" w:hAnsi="宋体" w:eastAsia="宋体"/>
          <w:b/>
          <w:color w:val="000000"/>
          <w:sz w:val="28"/>
          <w:szCs w:val="28"/>
        </w:rPr>
        <w:t>五、付款条件</w:t>
      </w:r>
    </w:p>
    <w:p>
      <w:pPr>
        <w:tabs>
          <w:tab w:val="left" w:pos="525"/>
          <w:tab w:val="left" w:pos="735"/>
        </w:tabs>
        <w:spacing w:line="360" w:lineRule="auto"/>
        <w:jc w:val="left"/>
        <w:rPr>
          <w:rFonts w:ascii="宋体" w:hAnsi="宋体" w:eastAsia="宋体"/>
          <w:b/>
          <w:bCs/>
          <w:sz w:val="28"/>
          <w:szCs w:val="28"/>
        </w:rPr>
      </w:pP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签订合同后，用户验收小组验收合格交付使用的十五个工作日内付货款的95％，余下的5％作为维修服务保证金，在质量保证期一年后凭用户的维修服务合格证明一次付清。</w:t>
      </w:r>
    </w:p>
    <w:p>
      <w:pPr>
        <w:tabs>
          <w:tab w:val="left" w:pos="525"/>
          <w:tab w:val="left" w:pos="735"/>
        </w:tabs>
        <w:spacing w:line="360" w:lineRule="auto"/>
        <w:jc w:val="center"/>
        <w:rPr>
          <w:rFonts w:ascii="宋体" w:hAnsi="宋体" w:eastAsia="宋体"/>
          <w:b/>
          <w:bCs/>
          <w:sz w:val="28"/>
          <w:szCs w:val="28"/>
        </w:rPr>
      </w:pPr>
    </w:p>
    <w:p>
      <w:pPr>
        <w:adjustRightInd/>
        <w:snapToGrid/>
        <w:spacing w:after="0"/>
        <w:rPr>
          <w:rFonts w:ascii="宋体" w:hAnsi="宋体" w:eastAsia="宋体"/>
          <w:b/>
          <w:bCs/>
          <w:sz w:val="28"/>
          <w:szCs w:val="28"/>
        </w:rPr>
      </w:pPr>
      <w:r>
        <w:rPr>
          <w:rFonts w:ascii="宋体" w:hAnsi="宋体" w:eastAsia="宋体"/>
          <w:b/>
          <w:bCs/>
          <w:sz w:val="28"/>
          <w:szCs w:val="28"/>
        </w:rPr>
        <w:br w:type="page"/>
      </w:r>
    </w:p>
    <w:p>
      <w:pPr>
        <w:tabs>
          <w:tab w:val="left" w:pos="525"/>
          <w:tab w:val="left" w:pos="735"/>
        </w:tabs>
        <w:spacing w:line="360" w:lineRule="auto"/>
        <w:jc w:val="center"/>
        <w:rPr>
          <w:rFonts w:ascii="宋体" w:hAnsi="宋体" w:eastAsia="宋体"/>
          <w:b/>
          <w:bCs/>
          <w:sz w:val="30"/>
          <w:szCs w:val="30"/>
        </w:rPr>
      </w:pPr>
      <w:r>
        <w:rPr>
          <w:rFonts w:hint="eastAsia" w:ascii="宋体" w:hAnsi="宋体" w:eastAsia="宋体"/>
          <w:b/>
          <w:bCs/>
          <w:sz w:val="30"/>
          <w:szCs w:val="30"/>
        </w:rPr>
        <w:t>第三章  报价文件编写</w:t>
      </w:r>
    </w:p>
    <w:p>
      <w:pPr>
        <w:pStyle w:val="4"/>
        <w:spacing w:line="360" w:lineRule="auto"/>
        <w:ind w:firstLine="3016" w:firstLineChars="1073"/>
        <w:rPr>
          <w:rFonts w:hAnsi="宋体"/>
          <w:b/>
          <w:sz w:val="28"/>
          <w:szCs w:val="28"/>
        </w:rPr>
      </w:pPr>
      <w:r>
        <w:rPr>
          <w:rFonts w:hint="eastAsia" w:hAnsi="宋体"/>
          <w:b/>
          <w:sz w:val="28"/>
          <w:szCs w:val="28"/>
        </w:rPr>
        <w:t>格式1  报价书</w:t>
      </w:r>
    </w:p>
    <w:p>
      <w:pPr>
        <w:pStyle w:val="4"/>
        <w:spacing w:line="560" w:lineRule="exact"/>
        <w:ind w:firstLine="610"/>
        <w:rPr>
          <w:rFonts w:hint="eastAsia" w:hAnsi="宋体" w:eastAsia="宋体"/>
          <w:sz w:val="28"/>
          <w:szCs w:val="28"/>
          <w:u w:val="single"/>
          <w:lang w:eastAsia="zh-CN"/>
        </w:rPr>
      </w:pPr>
      <w:r>
        <w:rPr>
          <w:rFonts w:hint="eastAsia" w:hAnsi="宋体"/>
          <w:sz w:val="28"/>
          <w:szCs w:val="28"/>
        </w:rPr>
        <w:t xml:space="preserve">致：  </w:t>
      </w:r>
      <w:r>
        <w:rPr>
          <w:rFonts w:hint="eastAsia" w:hAnsi="宋体"/>
          <w:sz w:val="28"/>
          <w:szCs w:val="28"/>
          <w:u w:val="single"/>
          <w:lang w:eastAsia="zh-CN"/>
        </w:rPr>
        <w:t>嘉庚创新实验室资产采购管理办公室</w:t>
      </w:r>
    </w:p>
    <w:p>
      <w:pPr>
        <w:pStyle w:val="4"/>
        <w:spacing w:line="560" w:lineRule="exact"/>
        <w:ind w:firstLine="728" w:firstLineChars="260"/>
        <w:jc w:val="left"/>
        <w:rPr>
          <w:rFonts w:hAnsi="宋体"/>
          <w:sz w:val="28"/>
          <w:szCs w:val="28"/>
        </w:rPr>
      </w:pPr>
      <w:r>
        <w:rPr>
          <w:rFonts w:hint="eastAsia" w:hAnsi="宋体"/>
          <w:sz w:val="28"/>
          <w:szCs w:val="28"/>
        </w:rPr>
        <w:t xml:space="preserve">根据贵方为 </w:t>
      </w:r>
      <w:r>
        <w:rPr>
          <w:rFonts w:hint="eastAsia" w:hAnsi="宋体"/>
          <w:sz w:val="28"/>
          <w:szCs w:val="28"/>
          <w:u w:val="single"/>
        </w:rPr>
        <w:t xml:space="preserve">                    </w:t>
      </w:r>
      <w:r>
        <w:rPr>
          <w:rFonts w:hint="eastAsia" w:hAnsi="宋体"/>
          <w:sz w:val="28"/>
          <w:szCs w:val="28"/>
        </w:rPr>
        <w:t>采购项目及服务的询价邀请，报价代表</w:t>
      </w:r>
      <w:r>
        <w:rPr>
          <w:rFonts w:hint="eastAsia" w:hAnsi="宋体"/>
          <w:sz w:val="28"/>
          <w:szCs w:val="28"/>
          <w:u w:val="single"/>
        </w:rPr>
        <w:t xml:space="preserve">                             </w:t>
      </w:r>
      <w:r>
        <w:rPr>
          <w:rFonts w:hint="eastAsia" w:hAnsi="宋体"/>
          <w:sz w:val="28"/>
          <w:szCs w:val="28"/>
        </w:rPr>
        <w:t>（全名、职务），经正式授权并代表报价人</w:t>
      </w:r>
      <w:r>
        <w:rPr>
          <w:rFonts w:hint="eastAsia" w:hAnsi="宋体"/>
          <w:sz w:val="28"/>
          <w:szCs w:val="28"/>
          <w:u w:val="single"/>
        </w:rPr>
        <w:t xml:space="preserve">                   </w:t>
      </w:r>
      <w:r>
        <w:rPr>
          <w:rFonts w:hint="eastAsia" w:hAnsi="宋体"/>
          <w:sz w:val="28"/>
          <w:szCs w:val="28"/>
        </w:rPr>
        <w:t>（报价人名称）按采购书规定提交报价文件正本1份和副本2份。</w:t>
      </w:r>
    </w:p>
    <w:p>
      <w:pPr>
        <w:pStyle w:val="4"/>
        <w:spacing w:line="560" w:lineRule="exact"/>
        <w:ind w:firstLine="610"/>
        <w:rPr>
          <w:rFonts w:hAnsi="宋体"/>
          <w:sz w:val="28"/>
          <w:szCs w:val="28"/>
        </w:rPr>
      </w:pPr>
      <w:r>
        <w:rPr>
          <w:rFonts w:hint="eastAsia" w:hAnsi="宋体"/>
          <w:sz w:val="28"/>
          <w:szCs w:val="28"/>
        </w:rPr>
        <w:t>据此函，报价人同意遵守如下条款：</w:t>
      </w:r>
    </w:p>
    <w:p>
      <w:pPr>
        <w:pStyle w:val="4"/>
        <w:spacing w:line="560" w:lineRule="exact"/>
        <w:ind w:firstLine="610"/>
        <w:rPr>
          <w:rFonts w:hAnsi="宋体"/>
          <w:sz w:val="28"/>
          <w:szCs w:val="28"/>
        </w:rPr>
      </w:pPr>
      <w:r>
        <w:rPr>
          <w:rFonts w:hint="eastAsia" w:hAnsi="宋体"/>
          <w:sz w:val="28"/>
          <w:szCs w:val="28"/>
        </w:rPr>
        <w:t>1、报价人将按采购文件规定履行合同责任和义务。</w:t>
      </w:r>
    </w:p>
    <w:p>
      <w:pPr>
        <w:pStyle w:val="4"/>
        <w:spacing w:line="560" w:lineRule="exact"/>
        <w:ind w:firstLine="610"/>
        <w:rPr>
          <w:rFonts w:hAnsi="宋体"/>
          <w:sz w:val="28"/>
          <w:szCs w:val="28"/>
        </w:rPr>
      </w:pPr>
      <w:r>
        <w:rPr>
          <w:rFonts w:hint="eastAsia" w:hAnsi="宋体"/>
          <w:sz w:val="28"/>
          <w:szCs w:val="28"/>
        </w:rPr>
        <w:t>2、报价人已详细审查全部采购文件，包括修改文件（如有的话）以及全部参考资料和相关附件。我们完全理解并同意放弃对这方面有不明及误解的权利。</w:t>
      </w:r>
    </w:p>
    <w:p>
      <w:pPr>
        <w:pStyle w:val="4"/>
        <w:spacing w:line="560" w:lineRule="exact"/>
        <w:ind w:firstLine="610"/>
        <w:rPr>
          <w:rFonts w:hAnsi="宋体"/>
          <w:sz w:val="28"/>
          <w:szCs w:val="28"/>
        </w:rPr>
      </w:pPr>
      <w:r>
        <w:rPr>
          <w:rFonts w:hint="eastAsia" w:hAnsi="宋体"/>
          <w:sz w:val="28"/>
          <w:szCs w:val="28"/>
        </w:rPr>
        <w:t>3、报价自文件提交之日起有效期为30个日历日。</w:t>
      </w:r>
    </w:p>
    <w:p>
      <w:pPr>
        <w:pStyle w:val="4"/>
        <w:spacing w:line="560" w:lineRule="exact"/>
        <w:ind w:firstLine="610"/>
        <w:rPr>
          <w:rFonts w:hAnsi="宋体"/>
          <w:sz w:val="28"/>
          <w:szCs w:val="28"/>
        </w:rPr>
      </w:pPr>
      <w:r>
        <w:rPr>
          <w:rFonts w:hint="eastAsia" w:hAnsi="宋体"/>
          <w:sz w:val="28"/>
          <w:szCs w:val="28"/>
        </w:rPr>
        <w:t>4、报价人同意提供按照采购人可能要求的与采购有关的一切数据或资料，完全理解采购人不一定要接受最低价的报价或收到的任何报价。</w:t>
      </w:r>
    </w:p>
    <w:p>
      <w:pPr>
        <w:pStyle w:val="4"/>
        <w:spacing w:line="560" w:lineRule="exact"/>
        <w:ind w:firstLine="610"/>
        <w:rPr>
          <w:rFonts w:hAnsi="宋体"/>
          <w:sz w:val="28"/>
          <w:szCs w:val="28"/>
        </w:rPr>
      </w:pPr>
      <w:r>
        <w:rPr>
          <w:rFonts w:hint="eastAsia" w:hAnsi="宋体"/>
          <w:sz w:val="28"/>
          <w:szCs w:val="28"/>
        </w:rPr>
        <w:t>5、与报价有关的一切正式往来通讯，请寄：</w:t>
      </w:r>
    </w:p>
    <w:p>
      <w:pPr>
        <w:pStyle w:val="4"/>
        <w:spacing w:line="560" w:lineRule="exact"/>
        <w:ind w:firstLine="610"/>
        <w:rPr>
          <w:rFonts w:hAnsi="宋体"/>
          <w:sz w:val="28"/>
          <w:szCs w:val="28"/>
          <w:u w:val="single"/>
        </w:rPr>
      </w:pPr>
      <w:r>
        <w:rPr>
          <w:rFonts w:hint="eastAsia" w:hAnsi="宋体"/>
          <w:sz w:val="28"/>
          <w:szCs w:val="28"/>
        </w:rPr>
        <w:t>地址：</w:t>
      </w:r>
      <w:r>
        <w:rPr>
          <w:rFonts w:hint="eastAsia" w:hAnsi="宋体"/>
          <w:sz w:val="28"/>
          <w:szCs w:val="28"/>
          <w:u w:val="single"/>
        </w:rPr>
        <w:t xml:space="preserve">                     </w:t>
      </w:r>
      <w:r>
        <w:rPr>
          <w:rFonts w:hint="eastAsia" w:hAnsi="宋体"/>
          <w:sz w:val="28"/>
          <w:szCs w:val="28"/>
        </w:rPr>
        <w:t xml:space="preserve">      邮编：</w:t>
      </w:r>
      <w:r>
        <w:rPr>
          <w:rFonts w:hint="eastAsia" w:hAnsi="宋体"/>
          <w:sz w:val="28"/>
          <w:szCs w:val="28"/>
          <w:u w:val="single"/>
        </w:rPr>
        <w:t xml:space="preserve">                </w:t>
      </w:r>
    </w:p>
    <w:p>
      <w:pPr>
        <w:pStyle w:val="4"/>
        <w:spacing w:line="560" w:lineRule="exact"/>
        <w:ind w:firstLine="610"/>
        <w:rPr>
          <w:rFonts w:hAnsi="宋体"/>
          <w:sz w:val="28"/>
          <w:szCs w:val="28"/>
          <w:u w:val="single"/>
        </w:rPr>
      </w:pPr>
      <w:r>
        <w:rPr>
          <w:rFonts w:hint="eastAsia" w:hAnsi="宋体"/>
          <w:sz w:val="28"/>
          <w:szCs w:val="28"/>
        </w:rPr>
        <w:t>电话：</w:t>
      </w:r>
      <w:r>
        <w:rPr>
          <w:rFonts w:hint="eastAsia" w:hAnsi="宋体"/>
          <w:sz w:val="28"/>
          <w:szCs w:val="28"/>
          <w:u w:val="single"/>
        </w:rPr>
        <w:t xml:space="preserve">                 </w:t>
      </w:r>
      <w:r>
        <w:rPr>
          <w:rFonts w:hint="eastAsia" w:hAnsi="宋体"/>
          <w:sz w:val="28"/>
          <w:szCs w:val="28"/>
        </w:rPr>
        <w:t xml:space="preserve">      传真：</w:t>
      </w:r>
      <w:r>
        <w:rPr>
          <w:rFonts w:hint="eastAsia" w:hAnsi="宋体"/>
          <w:sz w:val="28"/>
          <w:szCs w:val="28"/>
          <w:u w:val="single"/>
        </w:rPr>
        <w:t xml:space="preserve">                  </w:t>
      </w:r>
    </w:p>
    <w:p>
      <w:pPr>
        <w:pStyle w:val="4"/>
        <w:spacing w:line="560" w:lineRule="exact"/>
        <w:ind w:firstLine="610"/>
        <w:rPr>
          <w:rFonts w:hAnsi="宋体"/>
          <w:sz w:val="28"/>
          <w:szCs w:val="28"/>
          <w:u w:val="single"/>
        </w:rPr>
      </w:pPr>
      <w:r>
        <w:rPr>
          <w:rFonts w:hint="eastAsia" w:hAnsi="宋体"/>
          <w:sz w:val="28"/>
          <w:szCs w:val="28"/>
        </w:rPr>
        <w:t>投标代表姓名，职务</w:t>
      </w:r>
      <w:r>
        <w:rPr>
          <w:rFonts w:hint="eastAsia" w:hAnsi="宋体"/>
          <w:sz w:val="28"/>
          <w:szCs w:val="28"/>
          <w:u w:val="single"/>
        </w:rPr>
        <w:t xml:space="preserve">                                   </w:t>
      </w:r>
    </w:p>
    <w:p>
      <w:pPr>
        <w:pStyle w:val="4"/>
        <w:spacing w:line="560" w:lineRule="exact"/>
        <w:ind w:firstLine="610"/>
        <w:rPr>
          <w:rFonts w:hAnsi="宋体"/>
          <w:sz w:val="28"/>
          <w:szCs w:val="28"/>
          <w:u w:val="single"/>
        </w:rPr>
      </w:pPr>
      <w:r>
        <w:rPr>
          <w:rFonts w:hint="eastAsia" w:hAnsi="宋体"/>
          <w:sz w:val="28"/>
          <w:szCs w:val="28"/>
        </w:rPr>
        <w:t>投标人全称（加盖公章）</w:t>
      </w:r>
      <w:r>
        <w:rPr>
          <w:rFonts w:hint="eastAsia" w:hAnsi="宋体"/>
          <w:sz w:val="28"/>
          <w:szCs w:val="28"/>
          <w:u w:val="single"/>
        </w:rPr>
        <w:t xml:space="preserve">                                </w:t>
      </w:r>
    </w:p>
    <w:p>
      <w:pPr>
        <w:pStyle w:val="4"/>
        <w:spacing w:line="560" w:lineRule="exact"/>
        <w:ind w:firstLine="610"/>
        <w:rPr>
          <w:rFonts w:hAnsi="宋体"/>
          <w:sz w:val="28"/>
          <w:szCs w:val="28"/>
        </w:rPr>
      </w:pPr>
      <w:r>
        <w:rPr>
          <w:rFonts w:hint="eastAsia" w:hAnsi="宋体"/>
          <w:sz w:val="28"/>
          <w:szCs w:val="28"/>
        </w:rPr>
        <w:t>日期 ：</w:t>
      </w:r>
      <w:r>
        <w:rPr>
          <w:rFonts w:hint="eastAsia" w:hAnsi="宋体"/>
          <w:sz w:val="28"/>
          <w:szCs w:val="28"/>
          <w:u w:val="single"/>
        </w:rPr>
        <w:t xml:space="preserve">             </w:t>
      </w:r>
      <w:r>
        <w:rPr>
          <w:rFonts w:hint="eastAsia" w:hAnsi="宋体"/>
          <w:sz w:val="28"/>
          <w:szCs w:val="28"/>
        </w:rPr>
        <w:t xml:space="preserve"> 年 </w:t>
      </w:r>
      <w:r>
        <w:rPr>
          <w:rFonts w:hint="eastAsia" w:hAnsi="宋体"/>
          <w:sz w:val="28"/>
          <w:szCs w:val="28"/>
          <w:u w:val="single"/>
        </w:rPr>
        <w:t xml:space="preserve">        </w:t>
      </w:r>
      <w:r>
        <w:rPr>
          <w:rFonts w:hint="eastAsia" w:hAnsi="宋体"/>
          <w:sz w:val="28"/>
          <w:szCs w:val="28"/>
        </w:rPr>
        <w:t xml:space="preserve"> 月 </w:t>
      </w:r>
      <w:r>
        <w:rPr>
          <w:rFonts w:hint="eastAsia" w:hAnsi="宋体"/>
          <w:sz w:val="28"/>
          <w:szCs w:val="28"/>
          <w:u w:val="single"/>
        </w:rPr>
        <w:t xml:space="preserve">        </w:t>
      </w:r>
      <w:r>
        <w:rPr>
          <w:rFonts w:hint="eastAsia" w:hAnsi="宋体"/>
          <w:sz w:val="28"/>
          <w:szCs w:val="28"/>
        </w:rPr>
        <w:t xml:space="preserve"> 日</w:t>
      </w:r>
    </w:p>
    <w:p>
      <w:pPr>
        <w:pStyle w:val="4"/>
        <w:spacing w:line="360" w:lineRule="auto"/>
        <w:ind w:firstLine="0" w:firstLineChars="0"/>
        <w:rPr>
          <w:rFonts w:hAnsi="宋体"/>
          <w:b/>
          <w:sz w:val="28"/>
          <w:szCs w:val="28"/>
        </w:rPr>
      </w:pPr>
    </w:p>
    <w:p>
      <w:pPr>
        <w:pStyle w:val="4"/>
        <w:spacing w:line="360" w:lineRule="auto"/>
        <w:ind w:firstLine="2173" w:firstLineChars="773"/>
        <w:rPr>
          <w:rFonts w:hAnsi="宋体"/>
          <w:b/>
          <w:sz w:val="28"/>
          <w:szCs w:val="28"/>
        </w:rPr>
      </w:pPr>
    </w:p>
    <w:p>
      <w:pPr>
        <w:pStyle w:val="4"/>
        <w:spacing w:line="360" w:lineRule="auto"/>
        <w:ind w:firstLine="2173" w:firstLineChars="773"/>
        <w:rPr>
          <w:rFonts w:hAnsi="宋体"/>
          <w:b/>
          <w:sz w:val="28"/>
          <w:szCs w:val="28"/>
        </w:rPr>
      </w:pPr>
    </w:p>
    <w:p>
      <w:pPr>
        <w:pStyle w:val="4"/>
        <w:spacing w:line="360" w:lineRule="auto"/>
        <w:ind w:firstLine="0" w:firstLineChars="0"/>
        <w:jc w:val="center"/>
        <w:rPr>
          <w:rFonts w:hAnsi="宋体"/>
          <w:sz w:val="28"/>
          <w:szCs w:val="28"/>
        </w:rPr>
      </w:pPr>
      <w:r>
        <w:rPr>
          <w:rFonts w:hint="eastAsia" w:hAnsi="宋体"/>
          <w:b/>
          <w:sz w:val="28"/>
          <w:szCs w:val="28"/>
        </w:rPr>
        <w:t>格式2    报价一览表</w:t>
      </w:r>
    </w:p>
    <w:p>
      <w:pPr>
        <w:pStyle w:val="4"/>
        <w:spacing w:line="360" w:lineRule="auto"/>
        <w:ind w:firstLine="0" w:firstLineChars="0"/>
        <w:rPr>
          <w:rFonts w:hAnsi="宋体"/>
          <w:sz w:val="28"/>
          <w:szCs w:val="28"/>
        </w:rPr>
      </w:pPr>
      <w:r>
        <w:rPr>
          <w:rFonts w:hint="eastAsia" w:hAnsi="宋体"/>
          <w:sz w:val="28"/>
          <w:szCs w:val="28"/>
        </w:rPr>
        <w:t>投标人全称（加盖公章）</w:t>
      </w:r>
      <w:r>
        <w:rPr>
          <w:rFonts w:hint="eastAsia" w:hAnsi="宋体"/>
          <w:sz w:val="28"/>
          <w:szCs w:val="28"/>
          <w:u w:val="single"/>
        </w:rPr>
        <w:t xml:space="preserve">                              </w:t>
      </w:r>
    </w:p>
    <w:p>
      <w:pPr>
        <w:pStyle w:val="4"/>
        <w:tabs>
          <w:tab w:val="left" w:pos="3570"/>
        </w:tabs>
        <w:spacing w:line="360" w:lineRule="auto"/>
        <w:ind w:right="-22" w:rightChars="-10" w:firstLine="0" w:firstLineChars="0"/>
        <w:rPr>
          <w:rFonts w:hAnsi="宋体"/>
          <w:sz w:val="28"/>
          <w:szCs w:val="28"/>
          <w:u w:val="single"/>
        </w:rPr>
      </w:pPr>
      <w:r>
        <w:rPr>
          <w:rFonts w:hint="eastAsia" w:hAnsi="宋体"/>
          <w:sz w:val="28"/>
          <w:szCs w:val="28"/>
        </w:rPr>
        <w:t>报价项目：</w:t>
      </w:r>
      <w:r>
        <w:rPr>
          <w:rFonts w:hint="eastAsia" w:hAnsi="宋体"/>
          <w:sz w:val="28"/>
          <w:szCs w:val="28"/>
          <w:u w:val="single"/>
        </w:rPr>
        <w:t xml:space="preserve">                      </w:t>
      </w:r>
    </w:p>
    <w:p>
      <w:pPr>
        <w:pStyle w:val="4"/>
        <w:spacing w:line="360" w:lineRule="auto"/>
        <w:ind w:firstLine="0" w:firstLineChars="0"/>
        <w:rPr>
          <w:rFonts w:hAnsi="宋体"/>
          <w:sz w:val="28"/>
          <w:szCs w:val="28"/>
        </w:rPr>
      </w:pP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929"/>
        <w:gridCol w:w="930"/>
        <w:gridCol w:w="929"/>
        <w:gridCol w:w="929"/>
        <w:gridCol w:w="930"/>
        <w:gridCol w:w="929"/>
        <w:gridCol w:w="92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29"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合同包</w:t>
            </w:r>
          </w:p>
        </w:tc>
        <w:tc>
          <w:tcPr>
            <w:tcW w:w="929"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货物</w:t>
            </w:r>
          </w:p>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名称</w:t>
            </w:r>
          </w:p>
        </w:tc>
        <w:tc>
          <w:tcPr>
            <w:tcW w:w="930"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品牌</w:t>
            </w:r>
          </w:p>
        </w:tc>
        <w:tc>
          <w:tcPr>
            <w:tcW w:w="929"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型号</w:t>
            </w:r>
          </w:p>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规格</w:t>
            </w:r>
          </w:p>
        </w:tc>
        <w:tc>
          <w:tcPr>
            <w:tcW w:w="929"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制造商</w:t>
            </w:r>
          </w:p>
        </w:tc>
        <w:tc>
          <w:tcPr>
            <w:tcW w:w="930"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数量</w:t>
            </w:r>
          </w:p>
        </w:tc>
        <w:tc>
          <w:tcPr>
            <w:tcW w:w="929"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单价</w:t>
            </w:r>
          </w:p>
        </w:tc>
        <w:tc>
          <w:tcPr>
            <w:tcW w:w="929" w:type="dxa"/>
            <w:vAlign w:val="center"/>
          </w:tcPr>
          <w:p>
            <w:pPr>
              <w:tabs>
                <w:tab w:val="left" w:pos="3570"/>
              </w:tabs>
              <w:spacing w:line="360" w:lineRule="auto"/>
              <w:ind w:right="-22" w:rightChars="-10"/>
              <w:jc w:val="center"/>
              <w:rPr>
                <w:rFonts w:ascii="宋体" w:hAnsi="宋体" w:eastAsia="宋体"/>
                <w:color w:val="000000"/>
              </w:rPr>
            </w:pPr>
            <w:r>
              <w:rPr>
                <w:rFonts w:hint="eastAsia" w:ascii="宋体" w:hAnsi="宋体" w:eastAsia="宋体"/>
                <w:color w:val="000000"/>
              </w:rPr>
              <w:t>合价</w:t>
            </w:r>
          </w:p>
        </w:tc>
        <w:tc>
          <w:tcPr>
            <w:tcW w:w="930" w:type="dxa"/>
            <w:vAlign w:val="center"/>
          </w:tcPr>
          <w:p>
            <w:pPr>
              <w:tabs>
                <w:tab w:val="left" w:pos="3570"/>
              </w:tabs>
              <w:spacing w:line="360" w:lineRule="auto"/>
              <w:ind w:right="-22" w:rightChars="-10"/>
              <w:jc w:val="center"/>
              <w:rPr>
                <w:rFonts w:ascii="宋体" w:hAnsi="宋体" w:eastAsia="宋体" w:cs="宋体"/>
                <w:color w:val="000000"/>
              </w:rPr>
            </w:pPr>
            <w:r>
              <w:rPr>
                <w:rFonts w:hint="eastAsia" w:ascii="宋体" w:hAnsi="宋体" w:eastAsia="宋体" w:cs="宋体"/>
                <w:color w:val="00000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29" w:type="dxa"/>
            <w:vAlign w:val="center"/>
          </w:tcPr>
          <w:p>
            <w:pPr>
              <w:tabs>
                <w:tab w:val="left" w:pos="3570"/>
              </w:tabs>
              <w:spacing w:line="360" w:lineRule="auto"/>
              <w:ind w:right="-22" w:rightChars="-10"/>
              <w:jc w:val="center"/>
              <w:rPr>
                <w:rFonts w:ascii="宋体" w:hAnsi="宋体" w:eastAsia="宋体"/>
                <w:color w:val="000000"/>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29" w:type="dxa"/>
            <w:vAlign w:val="center"/>
          </w:tcPr>
          <w:p>
            <w:pPr>
              <w:tabs>
                <w:tab w:val="left" w:pos="3570"/>
              </w:tabs>
              <w:spacing w:line="360" w:lineRule="auto"/>
              <w:ind w:right="-22" w:rightChars="-10"/>
              <w:jc w:val="center"/>
              <w:rPr>
                <w:rFonts w:ascii="宋体" w:hAnsi="宋体" w:eastAsia="宋体"/>
                <w:color w:val="000000"/>
                <w:u w:val="single"/>
              </w:rPr>
            </w:pPr>
          </w:p>
        </w:tc>
        <w:tc>
          <w:tcPr>
            <w:tcW w:w="930" w:type="dxa"/>
            <w:vAlign w:val="center"/>
          </w:tcPr>
          <w:p>
            <w:pPr>
              <w:tabs>
                <w:tab w:val="left" w:pos="3570"/>
              </w:tabs>
              <w:spacing w:line="360" w:lineRule="auto"/>
              <w:ind w:right="-22" w:rightChars="-10"/>
              <w:jc w:val="center"/>
              <w:rPr>
                <w:rFonts w:ascii="宋体" w:hAnsi="宋体" w:eastAsia="宋体"/>
                <w:color w:val="000000"/>
                <w:u w:val="single"/>
              </w:rPr>
            </w:pPr>
          </w:p>
        </w:tc>
      </w:tr>
    </w:tbl>
    <w:p>
      <w:pPr>
        <w:pStyle w:val="4"/>
        <w:spacing w:line="360" w:lineRule="auto"/>
        <w:ind w:firstLine="0" w:firstLineChars="0"/>
        <w:rPr>
          <w:rFonts w:hAnsi="宋体"/>
          <w:sz w:val="28"/>
          <w:szCs w:val="28"/>
        </w:rPr>
      </w:pPr>
    </w:p>
    <w:p>
      <w:pPr>
        <w:pStyle w:val="4"/>
        <w:spacing w:line="360" w:lineRule="auto"/>
        <w:ind w:firstLine="0" w:firstLineChars="0"/>
        <w:rPr>
          <w:rFonts w:hAnsi="宋体"/>
          <w:color w:val="000000"/>
          <w:sz w:val="28"/>
          <w:szCs w:val="28"/>
        </w:rPr>
      </w:pPr>
      <w:r>
        <w:rPr>
          <w:rFonts w:hint="eastAsia" w:hAnsi="宋体"/>
          <w:sz w:val="28"/>
          <w:szCs w:val="28"/>
        </w:rPr>
        <w:t>投标代表签字</w:t>
      </w:r>
      <w:r>
        <w:rPr>
          <w:rFonts w:hint="eastAsia" w:hAnsi="宋体"/>
          <w:sz w:val="28"/>
          <w:szCs w:val="28"/>
          <w:u w:val="single"/>
        </w:rPr>
        <w:t xml:space="preserve">                           </w:t>
      </w:r>
      <w:r>
        <w:rPr>
          <w:rFonts w:hint="eastAsia" w:hAnsi="宋体"/>
          <w:sz w:val="28"/>
          <w:szCs w:val="28"/>
        </w:rPr>
        <w:t xml:space="preserve"> 职务</w:t>
      </w:r>
      <w:r>
        <w:rPr>
          <w:rFonts w:hint="eastAsia" w:hAnsi="宋体"/>
          <w:sz w:val="28"/>
          <w:szCs w:val="28"/>
          <w:u w:val="single"/>
        </w:rPr>
        <w:t xml:space="preserve">              </w:t>
      </w:r>
    </w:p>
    <w:p>
      <w:pPr>
        <w:pStyle w:val="4"/>
        <w:spacing w:line="360" w:lineRule="auto"/>
        <w:ind w:firstLine="0" w:firstLineChars="0"/>
        <w:rPr>
          <w:rFonts w:hAnsi="宋体"/>
          <w:color w:val="000000"/>
          <w:sz w:val="28"/>
          <w:szCs w:val="28"/>
        </w:rPr>
      </w:pPr>
      <w:r>
        <w:rPr>
          <w:rFonts w:hint="eastAsia" w:hAnsi="宋体"/>
          <w:sz w:val="28"/>
          <w:szCs w:val="28"/>
        </w:rPr>
        <w:t>时      间：</w:t>
      </w:r>
      <w:r>
        <w:rPr>
          <w:rFonts w:hint="eastAsia" w:hAnsi="宋体"/>
          <w:sz w:val="28"/>
          <w:szCs w:val="28"/>
          <w:u w:val="single"/>
        </w:rPr>
        <w:t xml:space="preserve">                          </w:t>
      </w:r>
      <w:r>
        <w:rPr>
          <w:rFonts w:hint="eastAsia" w:hAnsi="宋体"/>
          <w:b/>
          <w:bCs/>
          <w:sz w:val="28"/>
          <w:szCs w:val="28"/>
        </w:rPr>
        <w:t xml:space="preserve"> </w:t>
      </w:r>
    </w:p>
    <w:p>
      <w:pPr>
        <w:pStyle w:val="4"/>
        <w:spacing w:line="360" w:lineRule="auto"/>
        <w:ind w:firstLine="3092" w:firstLineChars="1100"/>
        <w:rPr>
          <w:rFonts w:hAnsi="宋体"/>
          <w:b/>
          <w:bCs/>
          <w:sz w:val="28"/>
          <w:szCs w:val="28"/>
        </w:rPr>
      </w:pPr>
    </w:p>
    <w:p>
      <w:pPr>
        <w:pStyle w:val="4"/>
        <w:spacing w:line="360" w:lineRule="auto"/>
        <w:ind w:firstLine="0" w:firstLineChars="0"/>
        <w:rPr>
          <w:rFonts w:hAnsi="宋体"/>
          <w:b/>
          <w:bCs/>
          <w:sz w:val="28"/>
          <w:szCs w:val="28"/>
        </w:rPr>
      </w:pPr>
    </w:p>
    <w:p>
      <w:pPr>
        <w:adjustRightInd/>
        <w:snapToGrid/>
        <w:spacing w:after="0"/>
        <w:rPr>
          <w:rFonts w:ascii="宋体" w:hAnsi="宋体" w:eastAsia="宋体"/>
          <w:b/>
          <w:bCs/>
          <w:sz w:val="28"/>
          <w:szCs w:val="28"/>
        </w:rPr>
      </w:pPr>
      <w:r>
        <w:rPr>
          <w:rFonts w:hAnsi="宋体"/>
          <w:b/>
          <w:bCs/>
          <w:sz w:val="28"/>
          <w:szCs w:val="28"/>
        </w:rPr>
        <w:br w:type="page"/>
      </w:r>
    </w:p>
    <w:p>
      <w:pPr>
        <w:pStyle w:val="4"/>
        <w:spacing w:line="360" w:lineRule="auto"/>
        <w:ind w:firstLine="0" w:firstLineChars="0"/>
        <w:jc w:val="center"/>
        <w:rPr>
          <w:rFonts w:hAnsi="宋体"/>
          <w:b/>
          <w:bCs/>
          <w:sz w:val="28"/>
          <w:szCs w:val="28"/>
        </w:rPr>
      </w:pPr>
      <w:r>
        <w:rPr>
          <w:rFonts w:hint="eastAsia" w:hAnsi="宋体"/>
          <w:b/>
          <w:bCs/>
          <w:sz w:val="28"/>
          <w:szCs w:val="28"/>
        </w:rPr>
        <w:t>格式3    规格、技术参数偏离表</w:t>
      </w:r>
    </w:p>
    <w:p>
      <w:pPr>
        <w:pStyle w:val="4"/>
        <w:spacing w:line="360" w:lineRule="auto"/>
        <w:ind w:firstLine="417" w:firstLineChars="174"/>
        <w:rPr>
          <w:rFonts w:hAnsi="宋体"/>
          <w:szCs w:val="24"/>
        </w:rPr>
      </w:pPr>
      <w:r>
        <w:rPr>
          <w:rFonts w:hint="eastAsia" w:hAnsi="宋体"/>
          <w:szCs w:val="24"/>
        </w:rPr>
        <w:t>报价人全称（加盖公章）</w:t>
      </w:r>
      <w:r>
        <w:rPr>
          <w:rFonts w:hint="eastAsia" w:hAnsi="宋体"/>
          <w:szCs w:val="24"/>
          <w:u w:val="single"/>
        </w:rPr>
        <w:t xml:space="preserve">                     </w:t>
      </w:r>
      <w:r>
        <w:rPr>
          <w:rFonts w:hint="eastAsia" w:hAnsi="宋体"/>
          <w:szCs w:val="24"/>
        </w:rPr>
        <w:t xml:space="preserve">  </w:t>
      </w:r>
    </w:p>
    <w:p>
      <w:pPr>
        <w:pStyle w:val="4"/>
        <w:spacing w:line="360" w:lineRule="auto"/>
        <w:ind w:firstLine="417" w:firstLineChars="174"/>
        <w:rPr>
          <w:rFonts w:hAnsi="宋体"/>
          <w:szCs w:val="24"/>
          <w:u w:val="single"/>
        </w:rPr>
      </w:pPr>
      <w:r>
        <w:rPr>
          <w:rFonts w:hint="eastAsia" w:hAnsi="宋体"/>
          <w:szCs w:val="24"/>
          <w:u w:val="single"/>
        </w:rPr>
        <w:t xml:space="preserve">合同包：           </w:t>
      </w:r>
    </w:p>
    <w:tbl>
      <w:tblPr>
        <w:tblStyle w:val="9"/>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08"/>
        <w:gridCol w:w="1300"/>
        <w:gridCol w:w="1133"/>
        <w:gridCol w:w="1558"/>
        <w:gridCol w:w="155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24"/>
                <w:szCs w:val="24"/>
              </w:rPr>
            </w:pPr>
            <w:r>
              <w:rPr>
                <w:rFonts w:hint="eastAsia" w:ascii="宋体" w:hAnsi="宋体" w:eastAsia="宋体"/>
                <w:sz w:val="24"/>
              </w:rPr>
              <w:t>招标要求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24"/>
                <w:szCs w:val="24"/>
              </w:rPr>
            </w:pPr>
            <w:r>
              <w:rPr>
                <w:rFonts w:hint="eastAsia" w:ascii="宋体" w:hAnsi="宋体" w:eastAsia="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eastAsia="宋体"/>
                <w:kern w:val="2"/>
                <w:sz w:val="18"/>
                <w:szCs w:val="18"/>
              </w:rPr>
            </w:pPr>
            <w:r>
              <w:rPr>
                <w:rFonts w:hint="eastAsia" w:ascii="宋体" w:hAnsi="宋体" w:eastAsia="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21"/>
                <w:szCs w:val="21"/>
              </w:rPr>
            </w:pPr>
            <w:r>
              <w:rPr>
                <w:rFonts w:hint="eastAsia" w:ascii="宋体" w:hAnsi="宋体" w:eastAsia="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21"/>
                <w:szCs w:val="21"/>
              </w:rPr>
            </w:pPr>
            <w:r>
              <w:rPr>
                <w:rFonts w:hint="eastAsia" w:ascii="宋体" w:hAnsi="宋体" w:eastAsia="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21"/>
                <w:szCs w:val="21"/>
              </w:rPr>
            </w:pPr>
            <w:r>
              <w:rPr>
                <w:rFonts w:hint="eastAsia" w:ascii="宋体" w:hAnsi="宋体" w:eastAsia="宋体"/>
                <w:szCs w:val="21"/>
              </w:rPr>
              <w:t>招标文件要求</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21"/>
                <w:szCs w:val="21"/>
              </w:rPr>
            </w:pPr>
            <w:r>
              <w:rPr>
                <w:rFonts w:hint="eastAsia" w:ascii="宋体" w:hAnsi="宋体" w:eastAsia="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18"/>
                <w:szCs w:val="18"/>
              </w:rPr>
            </w:pPr>
            <w:r>
              <w:rPr>
                <w:rFonts w:hint="eastAsia" w:ascii="宋体" w:hAnsi="宋体" w:eastAsia="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eastAsia="宋体"/>
                <w:kern w:val="2"/>
                <w:sz w:val="21"/>
                <w:szCs w:val="21"/>
              </w:rPr>
            </w:pPr>
            <w:r>
              <w:rPr>
                <w:rFonts w:hint="eastAsia" w:ascii="宋体" w:hAnsi="宋体" w:eastAsia="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301"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85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301"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c>
          <w:tcPr>
            <w:tcW w:w="85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eastAsia="宋体"/>
                <w:kern w:val="2"/>
                <w:sz w:val="24"/>
                <w:szCs w:val="24"/>
              </w:rPr>
            </w:pPr>
          </w:p>
        </w:tc>
      </w:tr>
    </w:tbl>
    <w:p>
      <w:pPr>
        <w:spacing w:line="380" w:lineRule="exact"/>
        <w:rPr>
          <w:rFonts w:ascii="宋体" w:hAnsi="宋体" w:eastAsia="宋体"/>
          <w:kern w:val="2"/>
          <w:sz w:val="24"/>
          <w:szCs w:val="24"/>
        </w:rPr>
      </w:pPr>
    </w:p>
    <w:p>
      <w:pPr>
        <w:spacing w:line="380" w:lineRule="exact"/>
        <w:rPr>
          <w:rFonts w:ascii="宋体" w:hAnsi="宋体" w:eastAsia="宋体"/>
          <w:sz w:val="24"/>
        </w:rPr>
      </w:pPr>
      <w:r>
        <w:rPr>
          <w:rFonts w:hint="eastAsia" w:ascii="宋体" w:hAnsi="宋体" w:eastAsia="宋体"/>
          <w:sz w:val="24"/>
        </w:rPr>
        <w:t>注：1、报价人提交的报价文件中应将报价货物或服务项目按采购要求的技术、商务、服务等要求逐条列明，说明报价响应情况。</w:t>
      </w:r>
    </w:p>
    <w:p>
      <w:pPr>
        <w:pStyle w:val="4"/>
        <w:spacing w:line="360" w:lineRule="auto"/>
        <w:ind w:firstLine="0" w:firstLineChars="0"/>
        <w:rPr>
          <w:rFonts w:hAnsi="宋体"/>
        </w:rPr>
      </w:pPr>
      <w:r>
        <w:rPr>
          <w:rFonts w:hint="eastAsia" w:hAnsi="宋体"/>
        </w:rPr>
        <w:t xml:space="preserve">2、报价人应保证报价响应情况的正确性、真实性，报价人存在弄虚作假行为的，将依法承担相应的法律责任。 </w:t>
      </w:r>
    </w:p>
    <w:p>
      <w:pPr>
        <w:pStyle w:val="4"/>
        <w:spacing w:line="360" w:lineRule="auto"/>
        <w:ind w:firstLine="0" w:firstLineChars="0"/>
        <w:rPr>
          <w:rFonts w:hAnsi="宋体"/>
        </w:rPr>
      </w:pPr>
    </w:p>
    <w:p>
      <w:pPr>
        <w:pStyle w:val="4"/>
        <w:spacing w:line="360" w:lineRule="auto"/>
        <w:ind w:firstLine="0" w:firstLineChars="0"/>
        <w:rPr>
          <w:rFonts w:hAnsi="宋体"/>
          <w:szCs w:val="24"/>
        </w:rPr>
      </w:pPr>
    </w:p>
    <w:p>
      <w:pPr>
        <w:pStyle w:val="4"/>
        <w:spacing w:line="360" w:lineRule="auto"/>
        <w:ind w:firstLine="600" w:firstLineChars="250"/>
        <w:rPr>
          <w:rFonts w:hAnsi="宋体"/>
          <w:szCs w:val="24"/>
        </w:rPr>
      </w:pPr>
      <w:r>
        <w:rPr>
          <w:rFonts w:hint="eastAsia" w:hAnsi="宋体"/>
          <w:szCs w:val="24"/>
        </w:rPr>
        <w:t>报价代表签字：</w:t>
      </w:r>
      <w:r>
        <w:rPr>
          <w:rFonts w:hint="eastAsia" w:hAnsi="宋体"/>
          <w:szCs w:val="24"/>
          <w:u w:val="single"/>
        </w:rPr>
        <w:t xml:space="preserve">                           </w:t>
      </w:r>
      <w:r>
        <w:rPr>
          <w:rFonts w:hint="eastAsia" w:hAnsi="宋体"/>
          <w:szCs w:val="24"/>
        </w:rPr>
        <w:t xml:space="preserve"> </w:t>
      </w:r>
    </w:p>
    <w:p>
      <w:pPr>
        <w:pStyle w:val="4"/>
        <w:spacing w:line="360" w:lineRule="auto"/>
        <w:ind w:firstLine="600" w:firstLineChars="250"/>
        <w:rPr>
          <w:rFonts w:hAnsi="宋体"/>
          <w:szCs w:val="24"/>
          <w:u w:val="single"/>
        </w:rPr>
      </w:pPr>
      <w:r>
        <w:rPr>
          <w:rFonts w:hint="eastAsia" w:hAnsi="宋体"/>
          <w:szCs w:val="24"/>
        </w:rPr>
        <w:t>日        期：</w:t>
      </w:r>
      <w:r>
        <w:rPr>
          <w:rFonts w:hint="eastAsia" w:hAnsi="宋体"/>
          <w:szCs w:val="24"/>
          <w:u w:val="single"/>
        </w:rPr>
        <w:t xml:space="preserve">                           </w:t>
      </w:r>
    </w:p>
    <w:p>
      <w:pPr>
        <w:pStyle w:val="4"/>
        <w:spacing w:line="360" w:lineRule="auto"/>
        <w:ind w:firstLine="3092" w:firstLineChars="110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spacing w:line="360" w:lineRule="auto"/>
        <w:jc w:val="center"/>
        <w:rPr>
          <w:rFonts w:ascii="宋体" w:hAnsi="宋体" w:eastAsia="宋体"/>
          <w:bCs/>
          <w:color w:val="000000"/>
          <w:sz w:val="28"/>
        </w:rPr>
      </w:pPr>
      <w:r>
        <w:rPr>
          <w:rFonts w:hint="eastAsia" w:ascii="宋体" w:hAnsi="宋体" w:eastAsia="宋体"/>
          <w:b/>
          <w:bCs/>
          <w:sz w:val="28"/>
          <w:szCs w:val="28"/>
        </w:rPr>
        <w:t>格式4</w:t>
      </w:r>
      <w:r>
        <w:rPr>
          <w:rFonts w:ascii="宋体" w:hAnsi="宋体" w:eastAsia="宋体"/>
          <w:b/>
          <w:bCs/>
          <w:sz w:val="28"/>
          <w:szCs w:val="28"/>
        </w:rPr>
        <w:t xml:space="preserve">  </w:t>
      </w:r>
      <w:r>
        <w:rPr>
          <w:rFonts w:hint="eastAsia" w:ascii="宋体" w:hAnsi="宋体" w:eastAsia="宋体"/>
          <w:bCs/>
          <w:color w:val="000000"/>
          <w:sz w:val="28"/>
        </w:rPr>
        <w:t>制造商出具的授权及承诺书（参考格式）</w:t>
      </w:r>
    </w:p>
    <w:p>
      <w:pPr>
        <w:pStyle w:val="4"/>
        <w:spacing w:line="360" w:lineRule="auto"/>
        <w:rPr>
          <w:rFonts w:hAnsi="宋体"/>
          <w:szCs w:val="24"/>
          <w:u w:val="single"/>
        </w:rPr>
      </w:pPr>
    </w:p>
    <w:p>
      <w:pPr>
        <w:pStyle w:val="4"/>
        <w:spacing w:line="360" w:lineRule="auto"/>
        <w:rPr>
          <w:rFonts w:hAnsi="宋体"/>
          <w:szCs w:val="24"/>
          <w:u w:val="single"/>
        </w:rPr>
      </w:pPr>
      <w:r>
        <w:rPr>
          <w:rFonts w:hint="eastAsia" w:hAnsi="宋体"/>
          <w:szCs w:val="24"/>
          <w:u w:val="single"/>
          <w:lang w:eastAsia="zh-CN"/>
        </w:rPr>
        <w:t>嘉庚创新实验室资产采购管理办公室</w:t>
      </w:r>
      <w:r>
        <w:rPr>
          <w:rFonts w:hAnsi="宋体"/>
          <w:szCs w:val="24"/>
          <w:u w:val="single"/>
        </w:rPr>
        <w:t>:</w:t>
      </w:r>
    </w:p>
    <w:p>
      <w:pPr>
        <w:pStyle w:val="4"/>
        <w:spacing w:line="520" w:lineRule="exact"/>
        <w:ind w:firstLine="480" w:firstLineChars="200"/>
        <w:rPr>
          <w:rFonts w:hAnsi="宋体"/>
          <w:szCs w:val="24"/>
          <w:u w:val="single"/>
        </w:rPr>
      </w:pPr>
      <w:r>
        <w:rPr>
          <w:rFonts w:hint="eastAsia" w:hAnsi="宋体"/>
          <w:szCs w:val="24"/>
        </w:rPr>
        <w:t>我方</w:t>
      </w:r>
      <w:r>
        <w:rPr>
          <w:rFonts w:hAnsi="宋体"/>
          <w:szCs w:val="24"/>
          <w:u w:val="single"/>
        </w:rPr>
        <w:t xml:space="preserve">                             </w:t>
      </w:r>
      <w:r>
        <w:rPr>
          <w:rFonts w:hint="eastAsia" w:hAnsi="宋体"/>
          <w:szCs w:val="24"/>
        </w:rPr>
        <w:t>（制造商名称）是按</w:t>
      </w:r>
      <w:r>
        <w:rPr>
          <w:rFonts w:hAnsi="宋体"/>
          <w:szCs w:val="24"/>
          <w:u w:val="single"/>
        </w:rPr>
        <w:t xml:space="preserve">                    </w:t>
      </w:r>
    </w:p>
    <w:p>
      <w:pPr>
        <w:pStyle w:val="4"/>
        <w:spacing w:line="520" w:lineRule="exact"/>
        <w:ind w:firstLine="0" w:firstLineChars="0"/>
        <w:rPr>
          <w:rFonts w:hAnsi="宋体"/>
          <w:szCs w:val="24"/>
          <w:u w:val="single"/>
        </w:rPr>
      </w:pPr>
      <w:r>
        <w:rPr>
          <w:rFonts w:hint="eastAsia" w:hAnsi="宋体"/>
          <w:szCs w:val="24"/>
        </w:rPr>
        <w:t>（国家名称）法律成立的一家制造公司，主要营业地点设在</w:t>
      </w:r>
      <w:r>
        <w:rPr>
          <w:rFonts w:hAnsi="宋体"/>
          <w:szCs w:val="24"/>
          <w:u w:val="single"/>
        </w:rPr>
        <w:t xml:space="preserve">                       </w:t>
      </w:r>
    </w:p>
    <w:p>
      <w:pPr>
        <w:pStyle w:val="4"/>
        <w:spacing w:line="520" w:lineRule="exact"/>
        <w:ind w:firstLine="0" w:firstLineChars="0"/>
        <w:rPr>
          <w:rFonts w:hAnsi="宋体"/>
          <w:szCs w:val="24"/>
          <w:u w:val="single"/>
        </w:rPr>
      </w:pPr>
      <w:r>
        <w:rPr>
          <w:rFonts w:hAnsi="宋体"/>
          <w:szCs w:val="24"/>
          <w:u w:val="single"/>
        </w:rPr>
        <w:t xml:space="preserve">              </w:t>
      </w:r>
      <w:r>
        <w:rPr>
          <w:rFonts w:hint="eastAsia" w:hAnsi="宋体"/>
          <w:szCs w:val="24"/>
        </w:rPr>
        <w:t>（制造商地址）。我司确认按</w:t>
      </w:r>
      <w:r>
        <w:rPr>
          <w:rFonts w:hAnsi="宋体"/>
          <w:szCs w:val="24"/>
          <w:u w:val="single"/>
        </w:rPr>
        <w:t xml:space="preserve">                 </w:t>
      </w:r>
      <w:r>
        <w:rPr>
          <w:rFonts w:hint="eastAsia" w:hAnsi="宋体"/>
          <w:szCs w:val="24"/>
        </w:rPr>
        <w:t>（国家名称）的法律正式成立的、主要营业地点设在</w:t>
      </w:r>
      <w:r>
        <w:rPr>
          <w:rFonts w:hAnsi="宋体"/>
          <w:szCs w:val="24"/>
          <w:u w:val="single"/>
        </w:rPr>
        <w:t xml:space="preserve">                                    </w:t>
      </w:r>
      <w:r>
        <w:rPr>
          <w:rFonts w:hint="eastAsia" w:hAnsi="宋体"/>
          <w:szCs w:val="24"/>
          <w:u w:val="single"/>
        </w:rPr>
        <w:t xml:space="preserve">   </w:t>
      </w:r>
      <w:r>
        <w:rPr>
          <w:rFonts w:hAnsi="宋体"/>
          <w:szCs w:val="24"/>
          <w:u w:val="single"/>
        </w:rPr>
        <w:t xml:space="preserve">                  </w:t>
      </w:r>
    </w:p>
    <w:p>
      <w:pPr>
        <w:pStyle w:val="4"/>
        <w:spacing w:line="520" w:lineRule="exact"/>
        <w:ind w:firstLine="0" w:firstLineChars="0"/>
        <w:rPr>
          <w:rFonts w:hAnsi="宋体"/>
          <w:szCs w:val="24"/>
        </w:rPr>
      </w:pPr>
      <w:r>
        <w:rPr>
          <w:rFonts w:hAnsi="宋体"/>
          <w:szCs w:val="24"/>
          <w:u w:val="single"/>
        </w:rPr>
        <w:t xml:space="preserve">                  </w:t>
      </w:r>
      <w:r>
        <w:rPr>
          <w:rFonts w:hint="eastAsia" w:hAnsi="宋体"/>
          <w:szCs w:val="24"/>
        </w:rPr>
        <w:t>（投标人地址）的</w:t>
      </w:r>
      <w:r>
        <w:rPr>
          <w:rFonts w:hAnsi="宋体"/>
          <w:szCs w:val="24"/>
          <w:u w:val="single"/>
        </w:rPr>
        <w:t xml:space="preserve">                            </w:t>
      </w:r>
      <w:r>
        <w:rPr>
          <w:rFonts w:hint="eastAsia" w:hAnsi="宋体"/>
          <w:szCs w:val="24"/>
          <w:u w:val="single"/>
        </w:rPr>
        <w:t>（</w:t>
      </w:r>
      <w:r>
        <w:rPr>
          <w:rFonts w:hint="eastAsia" w:hAnsi="宋体"/>
          <w:szCs w:val="24"/>
        </w:rPr>
        <w:t>投标人名称）有权销售我司制造</w:t>
      </w:r>
      <w:r>
        <w:rPr>
          <w:rFonts w:hAnsi="宋体"/>
          <w:szCs w:val="24"/>
          <w:u w:val="single"/>
        </w:rPr>
        <w:t xml:space="preserve">               </w:t>
      </w:r>
      <w:r>
        <w:rPr>
          <w:rFonts w:hint="eastAsia" w:hAnsi="宋体"/>
          <w:szCs w:val="24"/>
        </w:rPr>
        <w:t>（货物名称），并确认其作为独立的投标人在贵方关于</w:t>
      </w:r>
      <w:r>
        <w:rPr>
          <w:rFonts w:hAnsi="宋体"/>
          <w:szCs w:val="24"/>
          <w:u w:val="single"/>
        </w:rPr>
        <w:t xml:space="preserve">                    </w:t>
      </w:r>
      <w:r>
        <w:rPr>
          <w:rFonts w:hint="eastAsia" w:hAnsi="宋体"/>
          <w:szCs w:val="24"/>
        </w:rPr>
        <w:t>（招标项目名称）的</w:t>
      </w:r>
      <w:r>
        <w:rPr>
          <w:rFonts w:hAnsi="宋体"/>
          <w:szCs w:val="24"/>
          <w:u w:val="single"/>
        </w:rPr>
        <w:t xml:space="preserve">           </w:t>
      </w:r>
      <w:r>
        <w:rPr>
          <w:rFonts w:hint="eastAsia" w:hAnsi="宋体"/>
          <w:szCs w:val="24"/>
        </w:rPr>
        <w:t>（招标编号）招标中参与投标。</w:t>
      </w:r>
    </w:p>
    <w:p>
      <w:pPr>
        <w:pStyle w:val="4"/>
        <w:spacing w:line="520" w:lineRule="exact"/>
        <w:ind w:firstLine="480" w:firstLineChars="200"/>
        <w:rPr>
          <w:rFonts w:hAnsi="宋体"/>
          <w:szCs w:val="24"/>
        </w:rPr>
      </w:pPr>
      <w:r>
        <w:rPr>
          <w:rFonts w:hint="eastAsia" w:hAnsi="宋体"/>
          <w:szCs w:val="24"/>
        </w:rPr>
        <w:t>作为制造商，我方确认知悉招标文件所列全部内容、认可投标人参与投标的各项文件，确认由我方制造并提供的</w:t>
      </w:r>
      <w:r>
        <w:rPr>
          <w:rFonts w:hAnsi="宋体"/>
          <w:szCs w:val="24"/>
          <w:u w:val="single"/>
        </w:rPr>
        <w:t xml:space="preserve">               </w:t>
      </w:r>
      <w:r>
        <w:rPr>
          <w:rFonts w:hint="eastAsia" w:hAnsi="宋体"/>
          <w:szCs w:val="24"/>
        </w:rPr>
        <w:t>（货物名称）满足招标文件所列技术要求；我方并确认一旦中标，对于投标人在与贵方签署的“供货和技术服务协议”项下所应承担的全部合同义务，不可撤销地向贵司承担连带保证责任。</w:t>
      </w:r>
    </w:p>
    <w:p>
      <w:pPr>
        <w:pStyle w:val="4"/>
        <w:spacing w:line="360" w:lineRule="auto"/>
        <w:rPr>
          <w:rFonts w:hAnsi="宋体"/>
          <w:szCs w:val="24"/>
        </w:rPr>
      </w:pPr>
    </w:p>
    <w:p>
      <w:pPr>
        <w:pStyle w:val="4"/>
        <w:spacing w:line="360" w:lineRule="auto"/>
        <w:rPr>
          <w:rFonts w:hAnsi="宋体"/>
          <w:szCs w:val="24"/>
        </w:rPr>
      </w:pPr>
      <w:r>
        <w:rPr>
          <w:rFonts w:hint="eastAsia" w:hAnsi="宋体"/>
          <w:szCs w:val="24"/>
        </w:rPr>
        <w:t>我方于</w:t>
      </w:r>
      <w:r>
        <w:rPr>
          <w:rFonts w:hAnsi="宋体"/>
          <w:b/>
          <w:bCs/>
          <w:szCs w:val="24"/>
          <w:u w:val="single"/>
        </w:rPr>
        <w:t xml:space="preserve">         </w:t>
      </w:r>
      <w:r>
        <w:rPr>
          <w:rFonts w:hint="eastAsia" w:hAnsi="宋体"/>
          <w:szCs w:val="24"/>
        </w:rPr>
        <w:t>年</w:t>
      </w:r>
      <w:r>
        <w:rPr>
          <w:rFonts w:hAnsi="宋体"/>
          <w:szCs w:val="24"/>
          <w:u w:val="single"/>
        </w:rPr>
        <w:t xml:space="preserve">    </w:t>
      </w:r>
      <w:r>
        <w:rPr>
          <w:rFonts w:hint="eastAsia" w:hAnsi="宋体"/>
          <w:szCs w:val="24"/>
        </w:rPr>
        <w:t>月</w:t>
      </w:r>
      <w:r>
        <w:rPr>
          <w:rFonts w:hAnsi="宋体"/>
          <w:szCs w:val="24"/>
          <w:u w:val="single"/>
        </w:rPr>
        <w:t xml:space="preserve">    </w:t>
      </w:r>
      <w:r>
        <w:rPr>
          <w:rFonts w:hint="eastAsia" w:hAnsi="宋体"/>
          <w:szCs w:val="24"/>
        </w:rPr>
        <w:t>日签署本文件，</w:t>
      </w:r>
      <w:r>
        <w:rPr>
          <w:rFonts w:hAnsi="宋体"/>
          <w:szCs w:val="24"/>
          <w:u w:val="single"/>
        </w:rPr>
        <w:t xml:space="preserve">                     </w:t>
      </w:r>
      <w:r>
        <w:rPr>
          <w:rFonts w:hint="eastAsia" w:hAnsi="宋体"/>
          <w:szCs w:val="24"/>
        </w:rPr>
        <w:t>（贸易公司名称）于</w:t>
      </w:r>
      <w:r>
        <w:rPr>
          <w:rFonts w:hAnsi="宋体"/>
          <w:b/>
          <w:bCs/>
          <w:szCs w:val="24"/>
          <w:u w:val="single"/>
        </w:rPr>
        <w:t xml:space="preserve">         </w:t>
      </w:r>
      <w:r>
        <w:rPr>
          <w:rFonts w:hint="eastAsia" w:hAnsi="宋体"/>
          <w:szCs w:val="24"/>
        </w:rPr>
        <w:t>年</w:t>
      </w:r>
      <w:r>
        <w:rPr>
          <w:rFonts w:hAnsi="宋体"/>
          <w:szCs w:val="24"/>
          <w:u w:val="single"/>
        </w:rPr>
        <w:t xml:space="preserve">    </w:t>
      </w:r>
      <w:r>
        <w:rPr>
          <w:rFonts w:hint="eastAsia" w:hAnsi="宋体"/>
          <w:szCs w:val="24"/>
        </w:rPr>
        <w:t>月</w:t>
      </w:r>
      <w:r>
        <w:rPr>
          <w:rFonts w:hAnsi="宋体"/>
          <w:szCs w:val="24"/>
          <w:u w:val="single"/>
        </w:rPr>
        <w:t xml:space="preserve">    </w:t>
      </w:r>
      <w:r>
        <w:rPr>
          <w:rFonts w:hint="eastAsia" w:hAnsi="宋体"/>
          <w:szCs w:val="24"/>
        </w:rPr>
        <w:t>日接受此件，以此为证。</w:t>
      </w:r>
    </w:p>
    <w:p>
      <w:pPr>
        <w:pStyle w:val="4"/>
        <w:spacing w:line="360" w:lineRule="auto"/>
        <w:rPr>
          <w:rFonts w:hAnsi="宋体"/>
          <w:szCs w:val="24"/>
          <w:u w:val="single"/>
        </w:rPr>
      </w:pPr>
      <w:r>
        <w:rPr>
          <w:rFonts w:hint="eastAsia" w:hAnsi="宋体"/>
          <w:szCs w:val="24"/>
        </w:rPr>
        <w:t>投标人名称：</w:t>
      </w:r>
      <w:r>
        <w:rPr>
          <w:rFonts w:hAnsi="宋体"/>
          <w:szCs w:val="24"/>
          <w:u w:val="single"/>
        </w:rPr>
        <w:t xml:space="preserve">                               </w:t>
      </w:r>
    </w:p>
    <w:p>
      <w:pPr>
        <w:pStyle w:val="4"/>
        <w:spacing w:line="360" w:lineRule="auto"/>
        <w:rPr>
          <w:rFonts w:hAnsi="宋体"/>
          <w:szCs w:val="24"/>
          <w:u w:val="single"/>
        </w:rPr>
      </w:pPr>
      <w:r>
        <w:rPr>
          <w:rFonts w:hint="eastAsia" w:hAnsi="宋体"/>
          <w:szCs w:val="24"/>
        </w:rPr>
        <w:t>出具授权书的制造商名称（加盖公章）：</w:t>
      </w:r>
      <w:r>
        <w:rPr>
          <w:rFonts w:hAnsi="宋体"/>
          <w:szCs w:val="24"/>
          <w:u w:val="single"/>
        </w:rPr>
        <w:t xml:space="preserve">                         </w:t>
      </w:r>
    </w:p>
    <w:p>
      <w:pPr>
        <w:pStyle w:val="4"/>
        <w:spacing w:line="360" w:lineRule="auto"/>
        <w:rPr>
          <w:rFonts w:hAnsi="宋体"/>
          <w:szCs w:val="24"/>
          <w:u w:val="single"/>
        </w:rPr>
      </w:pPr>
      <w:r>
        <w:rPr>
          <w:rFonts w:hint="eastAsia" w:hAnsi="宋体"/>
          <w:szCs w:val="24"/>
        </w:rPr>
        <w:t>正式授权代表签字</w:t>
      </w:r>
      <w:r>
        <w:rPr>
          <w:rFonts w:hAnsi="宋体"/>
          <w:szCs w:val="24"/>
        </w:rPr>
        <w:t xml:space="preserve">  </w:t>
      </w:r>
      <w:r>
        <w:rPr>
          <w:rFonts w:hint="eastAsia" w:hAnsi="宋体"/>
          <w:szCs w:val="24"/>
        </w:rPr>
        <w:t>姓名、职务和部门：</w:t>
      </w:r>
      <w:r>
        <w:rPr>
          <w:rFonts w:hAnsi="宋体"/>
          <w:szCs w:val="24"/>
          <w:u w:val="single"/>
        </w:rPr>
        <w:t xml:space="preserve">                        </w:t>
      </w:r>
    </w:p>
    <w:p>
      <w:pPr>
        <w:pStyle w:val="4"/>
        <w:spacing w:line="360" w:lineRule="auto"/>
        <w:rPr>
          <w:rFonts w:hAnsi="宋体"/>
          <w:szCs w:val="24"/>
          <w:u w:val="single"/>
        </w:rPr>
      </w:pPr>
    </w:p>
    <w:p>
      <w:pPr>
        <w:spacing w:line="360" w:lineRule="auto"/>
        <w:rPr>
          <w:rFonts w:ascii="宋体" w:hAnsi="宋体" w:eastAsia="宋体"/>
          <w:sz w:val="24"/>
        </w:rPr>
      </w:pPr>
      <w:r>
        <w:rPr>
          <w:rFonts w:hint="eastAsia" w:ascii="宋体" w:hAnsi="宋体" w:eastAsia="宋体"/>
          <w:sz w:val="24"/>
        </w:rPr>
        <w:t>（注：请附制造商公司主体证明材料，对于在中华人民共和国境外的制造商，需依照中国法律提交相关公证/认证文件。）</w:t>
      </w:r>
    </w:p>
    <w:p>
      <w:pPr>
        <w:pStyle w:val="4"/>
        <w:spacing w:line="360" w:lineRule="auto"/>
        <w:ind w:firstLine="1102" w:firstLineChars="392"/>
        <w:rPr>
          <w:rFonts w:hAnsi="宋体"/>
          <w:b/>
          <w:bCs/>
          <w:sz w:val="28"/>
          <w:szCs w:val="28"/>
        </w:rPr>
      </w:pPr>
    </w:p>
    <w:p>
      <w:pPr>
        <w:pStyle w:val="4"/>
        <w:spacing w:line="360" w:lineRule="auto"/>
        <w:ind w:firstLine="0" w:firstLineChars="0"/>
        <w:jc w:val="center"/>
        <w:rPr>
          <w:rFonts w:hAnsi="宋体"/>
          <w:b/>
          <w:bCs/>
          <w:sz w:val="28"/>
          <w:szCs w:val="28"/>
        </w:rPr>
      </w:pPr>
      <w:r>
        <w:rPr>
          <w:rFonts w:hAnsi="宋体"/>
          <w:b/>
          <w:bCs/>
          <w:sz w:val="28"/>
          <w:szCs w:val="28"/>
        </w:rPr>
        <w:br w:type="page"/>
      </w:r>
      <w:r>
        <w:rPr>
          <w:rFonts w:hint="eastAsia" w:hAnsi="宋体"/>
          <w:b/>
          <w:bCs/>
          <w:sz w:val="28"/>
          <w:szCs w:val="28"/>
        </w:rPr>
        <w:t>格式5</w:t>
      </w:r>
      <w:r>
        <w:rPr>
          <w:rFonts w:hAnsi="宋体"/>
          <w:b/>
          <w:bCs/>
          <w:sz w:val="28"/>
          <w:szCs w:val="28"/>
        </w:rPr>
        <w:t xml:space="preserve">    </w:t>
      </w:r>
      <w:r>
        <w:rPr>
          <w:rFonts w:hint="eastAsia" w:hAnsi="宋体"/>
          <w:b/>
          <w:bCs/>
          <w:sz w:val="28"/>
          <w:szCs w:val="28"/>
        </w:rPr>
        <w:t>法定代表人授权书（原件）</w:t>
      </w:r>
    </w:p>
    <w:p>
      <w:pPr>
        <w:pStyle w:val="4"/>
        <w:spacing w:line="360" w:lineRule="auto"/>
        <w:ind w:firstLine="560" w:firstLineChars="200"/>
        <w:rPr>
          <w:rFonts w:hAnsi="宋体"/>
          <w:sz w:val="28"/>
          <w:szCs w:val="28"/>
        </w:rPr>
      </w:pPr>
      <w:r>
        <w:rPr>
          <w:rFonts w:hint="eastAsia" w:hAnsi="宋体"/>
          <w:sz w:val="28"/>
          <w:szCs w:val="28"/>
        </w:rPr>
        <w:t>兹有</w:t>
      </w:r>
      <w:r>
        <w:rPr>
          <w:rFonts w:hAnsi="宋体"/>
          <w:sz w:val="28"/>
          <w:szCs w:val="28"/>
          <w:u w:val="single"/>
        </w:rPr>
        <w:t xml:space="preserve">                      </w:t>
      </w:r>
      <w:r>
        <w:rPr>
          <w:rFonts w:hint="eastAsia" w:hAnsi="宋体"/>
          <w:sz w:val="28"/>
          <w:szCs w:val="28"/>
        </w:rPr>
        <w:t>（单位名称）的法定代表人</w:t>
      </w:r>
      <w:r>
        <w:rPr>
          <w:rFonts w:hAnsi="宋体"/>
          <w:sz w:val="28"/>
          <w:szCs w:val="28"/>
          <w:u w:val="single"/>
        </w:rPr>
        <w:t xml:space="preserve">        </w:t>
      </w:r>
      <w:r>
        <w:rPr>
          <w:rFonts w:hint="eastAsia" w:hAnsi="宋体"/>
          <w:sz w:val="28"/>
          <w:szCs w:val="28"/>
          <w:u w:val="single"/>
        </w:rPr>
        <w:t>（</w:t>
      </w:r>
      <w:r>
        <w:rPr>
          <w:rFonts w:hint="eastAsia" w:hAnsi="宋体"/>
          <w:sz w:val="28"/>
          <w:szCs w:val="28"/>
        </w:rPr>
        <w:t>姓名）授权</w:t>
      </w:r>
      <w:r>
        <w:rPr>
          <w:rFonts w:hAnsi="宋体"/>
          <w:sz w:val="28"/>
          <w:szCs w:val="28"/>
          <w:u w:val="single"/>
        </w:rPr>
        <w:t xml:space="preserve">      </w:t>
      </w:r>
      <w:r>
        <w:rPr>
          <w:rFonts w:hint="eastAsia" w:hAnsi="宋体"/>
          <w:sz w:val="28"/>
          <w:szCs w:val="28"/>
        </w:rPr>
        <w:t>（被授权人姓名）为</w:t>
      </w:r>
      <w:r>
        <w:rPr>
          <w:rFonts w:hint="eastAsia" w:hAnsi="宋体"/>
          <w:sz w:val="28"/>
          <w:szCs w:val="28"/>
          <w:u w:val="single"/>
          <w:lang w:eastAsia="zh-CN"/>
        </w:rPr>
        <w:t>嘉庚创新实验室</w:t>
      </w:r>
      <w:r>
        <w:rPr>
          <w:rFonts w:hAnsi="宋体"/>
          <w:sz w:val="28"/>
          <w:szCs w:val="28"/>
          <w:u w:val="single"/>
        </w:rPr>
        <w:t xml:space="preserve">                   </w:t>
      </w:r>
      <w:r>
        <w:rPr>
          <w:rFonts w:hint="eastAsia" w:hAnsi="宋体"/>
          <w:sz w:val="28"/>
          <w:szCs w:val="28"/>
          <w:u w:val="single"/>
        </w:rPr>
        <w:t>物资采购</w:t>
      </w:r>
      <w:r>
        <w:rPr>
          <w:rFonts w:hint="eastAsia" w:hAnsi="宋体"/>
          <w:sz w:val="28"/>
          <w:szCs w:val="28"/>
        </w:rPr>
        <w:t>的采购代理人，以本公司名义处理一切与之有关的事宜。</w:t>
      </w:r>
    </w:p>
    <w:p>
      <w:pPr>
        <w:pStyle w:val="4"/>
        <w:spacing w:line="360" w:lineRule="auto"/>
        <w:ind w:firstLine="610"/>
        <w:rPr>
          <w:rFonts w:hAnsi="宋体"/>
          <w:sz w:val="28"/>
          <w:szCs w:val="28"/>
        </w:rPr>
      </w:pPr>
      <w:r>
        <w:rPr>
          <w:rFonts w:hint="eastAsia" w:hAnsi="宋体"/>
          <w:sz w:val="28"/>
          <w:szCs w:val="28"/>
        </w:rPr>
        <w:t>本授权书仅对该项目有效，特此声明。</w:t>
      </w:r>
    </w:p>
    <w:p>
      <w:pPr>
        <w:pStyle w:val="4"/>
        <w:spacing w:line="360" w:lineRule="auto"/>
        <w:ind w:firstLine="610"/>
        <w:rPr>
          <w:rFonts w:hAnsi="宋体"/>
          <w:sz w:val="28"/>
          <w:szCs w:val="28"/>
          <w:u w:val="single"/>
        </w:rPr>
      </w:pPr>
      <w:r>
        <w:rPr>
          <w:rFonts w:hint="eastAsia" w:hAnsi="宋体"/>
          <w:sz w:val="28"/>
          <w:szCs w:val="28"/>
        </w:rPr>
        <w:t>法定代表人签字：</w:t>
      </w:r>
      <w:r>
        <w:rPr>
          <w:rFonts w:hint="eastAsia" w:hAnsi="宋体"/>
          <w:sz w:val="28"/>
          <w:szCs w:val="28"/>
          <w:u w:val="single"/>
        </w:rPr>
        <w:t>　　　　　　　　　　　　　</w:t>
      </w:r>
    </w:p>
    <w:p>
      <w:pPr>
        <w:pStyle w:val="4"/>
        <w:spacing w:line="360" w:lineRule="auto"/>
        <w:ind w:firstLine="610"/>
        <w:rPr>
          <w:rFonts w:hAnsi="宋体"/>
          <w:sz w:val="28"/>
          <w:szCs w:val="28"/>
          <w:u w:val="single"/>
        </w:rPr>
      </w:pPr>
      <w:r>
        <w:rPr>
          <w:rFonts w:hint="eastAsia" w:hAnsi="宋体"/>
          <w:sz w:val="28"/>
          <w:szCs w:val="28"/>
        </w:rPr>
        <w:t>被授权人签字：　</w:t>
      </w:r>
      <w:r>
        <w:rPr>
          <w:rFonts w:hint="eastAsia" w:hAnsi="宋体"/>
          <w:sz w:val="28"/>
          <w:szCs w:val="28"/>
          <w:u w:val="single"/>
        </w:rPr>
        <w:t>　　　　　　　　　</w:t>
      </w:r>
      <w:r>
        <w:rPr>
          <w:rFonts w:hint="eastAsia" w:hAnsi="宋体"/>
          <w:sz w:val="28"/>
          <w:szCs w:val="28"/>
        </w:rPr>
        <w:t>　职务：</w:t>
      </w:r>
      <w:r>
        <w:rPr>
          <w:rFonts w:hint="eastAsia" w:hAnsi="宋体"/>
          <w:sz w:val="28"/>
          <w:szCs w:val="28"/>
          <w:u w:val="single"/>
        </w:rPr>
        <w:t>　　　　　</w:t>
      </w:r>
    </w:p>
    <w:p>
      <w:pPr>
        <w:pStyle w:val="4"/>
        <w:spacing w:line="360" w:lineRule="auto"/>
        <w:ind w:firstLine="610"/>
        <w:rPr>
          <w:rFonts w:hAnsi="宋体"/>
          <w:sz w:val="28"/>
          <w:szCs w:val="28"/>
        </w:rPr>
      </w:pPr>
      <w:r>
        <w:rPr>
          <w:rFonts w:hint="eastAsia" w:hAnsi="宋体"/>
          <w:sz w:val="28"/>
          <w:szCs w:val="28"/>
        </w:rPr>
        <w:t>投标单位详细地址：</w:t>
      </w:r>
      <w:r>
        <w:rPr>
          <w:rFonts w:hint="eastAsia" w:hAnsi="宋体"/>
          <w:sz w:val="28"/>
          <w:szCs w:val="28"/>
          <w:u w:val="single"/>
        </w:rPr>
        <w:t>　　　　　　　　　　　　　　　　　　</w:t>
      </w:r>
    </w:p>
    <w:p>
      <w:pPr>
        <w:pStyle w:val="4"/>
        <w:spacing w:line="360" w:lineRule="auto"/>
        <w:ind w:firstLine="610"/>
        <w:rPr>
          <w:rFonts w:hAnsi="宋体"/>
          <w:sz w:val="28"/>
          <w:szCs w:val="28"/>
        </w:rPr>
      </w:pPr>
      <w:r>
        <w:rPr>
          <w:rFonts w:hint="eastAsia" w:hAnsi="宋体"/>
          <w:sz w:val="28"/>
          <w:szCs w:val="28"/>
        </w:rPr>
        <w:t>邮政编码：</w:t>
      </w:r>
      <w:r>
        <w:rPr>
          <w:rFonts w:hAnsi="宋体"/>
          <w:sz w:val="28"/>
          <w:szCs w:val="28"/>
        </w:rPr>
        <w:t xml:space="preserve">                               E-mail:</w:t>
      </w:r>
    </w:p>
    <w:p>
      <w:pPr>
        <w:pStyle w:val="4"/>
        <w:spacing w:line="360" w:lineRule="auto"/>
        <w:ind w:firstLine="610"/>
        <w:rPr>
          <w:rFonts w:hAnsi="宋体"/>
          <w:sz w:val="28"/>
          <w:szCs w:val="28"/>
        </w:rPr>
      </w:pPr>
      <w:r>
        <w:rPr>
          <w:rFonts w:hint="eastAsia" w:hAnsi="宋体"/>
          <w:sz w:val="28"/>
          <w:szCs w:val="28"/>
        </w:rPr>
        <w:t>联系电话／传真号码：</w:t>
      </w:r>
    </w:p>
    <w:p>
      <w:pPr>
        <w:pStyle w:val="4"/>
        <w:spacing w:line="360" w:lineRule="auto"/>
        <w:ind w:firstLine="610"/>
        <w:rPr>
          <w:rFonts w:hAnsi="宋体"/>
          <w:sz w:val="28"/>
          <w:szCs w:val="28"/>
        </w:rPr>
      </w:pPr>
      <w:r>
        <w:rPr>
          <w:rFonts w:hint="eastAsia" w:hAnsi="宋体"/>
          <w:sz w:val="28"/>
          <w:szCs w:val="28"/>
        </w:rPr>
        <w:t>　　　　　　　　　　　　　　　投标人全称（加盖公章）：</w:t>
      </w:r>
    </w:p>
    <w:p>
      <w:pPr>
        <w:pStyle w:val="4"/>
        <w:spacing w:line="360" w:lineRule="auto"/>
        <w:ind w:firstLine="610"/>
        <w:rPr>
          <w:rFonts w:hAnsi="宋体"/>
          <w:sz w:val="28"/>
          <w:szCs w:val="28"/>
        </w:rPr>
      </w:pPr>
      <w:r>
        <w:rPr>
          <w:rFonts w:hint="eastAsia" w:hAnsi="宋体"/>
          <w:sz w:val="28"/>
          <w:szCs w:val="28"/>
        </w:rPr>
        <w:t>　　　　　　　　　　　　　　　　</w:t>
      </w:r>
      <w:r>
        <w:rPr>
          <w:rFonts w:hAnsi="宋体"/>
          <w:sz w:val="28"/>
          <w:szCs w:val="28"/>
        </w:rPr>
        <w:t xml:space="preserve">           </w:t>
      </w:r>
      <w:r>
        <w:rPr>
          <w:rFonts w:hint="eastAsia" w:hAnsi="宋体"/>
          <w:sz w:val="28"/>
          <w:szCs w:val="28"/>
        </w:rPr>
        <w:t>　年　　月　　　</w:t>
      </w:r>
    </w:p>
    <w:p>
      <w:pPr>
        <w:pStyle w:val="4"/>
        <w:spacing w:line="360" w:lineRule="auto"/>
        <w:ind w:firstLine="610"/>
        <w:rPr>
          <w:rFonts w:hAnsi="宋体"/>
          <w:sz w:val="28"/>
          <w:szCs w:val="28"/>
        </w:rPr>
      </w:pPr>
    </w:p>
    <w:p>
      <w:pPr>
        <w:pStyle w:val="4"/>
        <w:spacing w:line="360" w:lineRule="auto"/>
        <w:ind w:firstLine="610"/>
        <w:rPr>
          <w:rFonts w:hAnsi="宋体"/>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rPr>
          <w:rFonts w:hAnsi="宋体"/>
          <w:b/>
          <w:bCs/>
          <w:sz w:val="28"/>
          <w:szCs w:val="28"/>
        </w:rPr>
      </w:pPr>
    </w:p>
    <w:p>
      <w:pPr>
        <w:pStyle w:val="4"/>
        <w:spacing w:line="360" w:lineRule="auto"/>
        <w:ind w:firstLine="0" w:firstLineChars="0"/>
        <w:jc w:val="center"/>
        <w:rPr>
          <w:rFonts w:hAnsi="宋体"/>
          <w:b/>
          <w:bCs/>
          <w:sz w:val="28"/>
          <w:szCs w:val="28"/>
        </w:rPr>
      </w:pPr>
      <w:r>
        <w:rPr>
          <w:rFonts w:hint="eastAsia" w:hAnsi="宋体"/>
          <w:b/>
          <w:bCs/>
          <w:sz w:val="28"/>
          <w:szCs w:val="28"/>
        </w:rPr>
        <w:t>格式6</w:t>
      </w:r>
      <w:r>
        <w:rPr>
          <w:rFonts w:hAnsi="宋体"/>
          <w:b/>
          <w:bCs/>
          <w:sz w:val="28"/>
          <w:szCs w:val="28"/>
        </w:rPr>
        <w:t xml:space="preserve">     </w:t>
      </w:r>
      <w:r>
        <w:rPr>
          <w:rFonts w:hint="eastAsia" w:hAnsi="宋体"/>
          <w:b/>
          <w:bCs/>
          <w:sz w:val="28"/>
          <w:szCs w:val="28"/>
        </w:rPr>
        <w:t>售后服务承诺</w:t>
      </w:r>
    </w:p>
    <w:p>
      <w:pPr>
        <w:spacing w:line="360" w:lineRule="auto"/>
        <w:ind w:firstLine="570"/>
        <w:rPr>
          <w:rFonts w:ascii="宋体" w:hAnsi="宋体" w:eastAsia="宋体" w:cs="宋体"/>
          <w:color w:val="000000"/>
          <w:sz w:val="28"/>
          <w:szCs w:val="28"/>
        </w:rPr>
      </w:pP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lang w:eastAsia="zh-CN"/>
        </w:rPr>
        <w:t>嘉庚创新实验室</w:t>
      </w:r>
      <w:r>
        <w:rPr>
          <w:rFonts w:hint="eastAsia" w:ascii="宋体" w:hAnsi="宋体" w:eastAsia="宋体" w:cs="宋体"/>
          <w:color w:val="000000"/>
          <w:sz w:val="28"/>
          <w:szCs w:val="28"/>
        </w:rPr>
        <w:t>物资科</w:t>
      </w: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　　根据贵方为</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采购项目的采购邀请，我司对该项目做出如下售后服务承诺：</w:t>
      </w: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（内容根据采购文件要求自拟）</w:t>
      </w: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　　　　　　　　　　　　　投标人全称（加盖公章）：</w:t>
      </w:r>
    </w:p>
    <w:p>
      <w:pPr>
        <w:spacing w:line="360" w:lineRule="auto"/>
        <w:rPr>
          <w:rFonts w:ascii="宋体" w:hAnsi="宋体" w:eastAsia="宋体"/>
          <w:color w:val="000000"/>
          <w:sz w:val="28"/>
          <w:szCs w:val="28"/>
        </w:rPr>
      </w:pPr>
      <w:r>
        <w:rPr>
          <w:rFonts w:hint="eastAsia" w:ascii="宋体" w:hAnsi="宋体" w:eastAsia="宋体" w:cs="宋体"/>
          <w:color w:val="000000"/>
          <w:sz w:val="28"/>
          <w:szCs w:val="28"/>
        </w:rPr>
        <w:t>　　　　　　　　　　　　　　　　年　　月　　日</w:t>
      </w:r>
    </w:p>
    <w:p>
      <w:pPr>
        <w:jc w:val="center"/>
        <w:rPr>
          <w:rFonts w:ascii="宋体" w:hAnsi="宋体" w:eastAsia="宋体"/>
          <w:b/>
          <w:bCs/>
          <w:color w:val="000000"/>
          <w:sz w:val="28"/>
          <w:szCs w:val="28"/>
        </w:rPr>
      </w:pPr>
      <w:r>
        <w:rPr>
          <w:rFonts w:ascii="宋体" w:hAnsi="宋体" w:eastAsia="宋体"/>
          <w:sz w:val="24"/>
          <w:szCs w:val="24"/>
        </w:rPr>
        <w:br w:type="page"/>
      </w:r>
      <w:r>
        <w:rPr>
          <w:rFonts w:hint="eastAsia" w:ascii="宋体" w:hAnsi="宋体" w:eastAsia="宋体" w:cs="宋体"/>
          <w:b/>
          <w:bCs/>
          <w:color w:val="000000"/>
          <w:sz w:val="28"/>
          <w:szCs w:val="28"/>
        </w:rPr>
        <w:t>格式</w:t>
      </w:r>
      <w:r>
        <w:rPr>
          <w:rFonts w:hint="eastAsia" w:ascii="宋体" w:hAnsi="宋体" w:eastAsia="宋体"/>
          <w:b/>
          <w:bCs/>
          <w:color w:val="000000"/>
          <w:sz w:val="28"/>
          <w:szCs w:val="28"/>
        </w:rPr>
        <w:t xml:space="preserve">7    </w:t>
      </w:r>
      <w:r>
        <w:rPr>
          <w:rFonts w:hint="eastAsia" w:ascii="宋体" w:hAnsi="宋体" w:eastAsia="宋体" w:cs="宋体"/>
          <w:b/>
          <w:bCs/>
          <w:color w:val="000000"/>
          <w:sz w:val="28"/>
          <w:szCs w:val="28"/>
        </w:rPr>
        <w:t>报名函</w:t>
      </w:r>
    </w:p>
    <w:p>
      <w:pPr>
        <w:ind w:firstLine="570"/>
        <w:jc w:val="center"/>
        <w:rPr>
          <w:rFonts w:ascii="宋体" w:hAnsi="宋体" w:eastAsia="宋体"/>
          <w:b/>
          <w:bCs/>
          <w:color w:val="000000"/>
          <w:sz w:val="28"/>
          <w:szCs w:val="28"/>
        </w:rPr>
      </w:pPr>
    </w:p>
    <w:p>
      <w:pPr>
        <w:spacing w:after="0"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lang w:eastAsia="zh-CN"/>
        </w:rPr>
        <w:t>嘉庚创新实验室资产采购管理办公室</w:t>
      </w:r>
    </w:p>
    <w:p>
      <w:pPr>
        <w:spacing w:after="0" w:line="360" w:lineRule="auto"/>
        <w:rPr>
          <w:rFonts w:ascii="宋体" w:hAnsi="宋体" w:eastAsia="宋体" w:cs="宋体"/>
          <w:color w:val="000000"/>
          <w:sz w:val="28"/>
          <w:szCs w:val="28"/>
        </w:rPr>
      </w:pPr>
      <w:r>
        <w:rPr>
          <w:rFonts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05pt;width:180pt;z-index:251659264;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rinc0gAAAAQBAAAP&#10;AAAAAAAAAAEAIAAAACIAAABkcnMvZG93bnJldi54bWxQSwECFAAUAAAACACHTuJA3VNIAeUBAACs&#10;AwAADgAAAAAAAAABACAAAAAhAQAAZHJzL2Uyb0RvYy54bWxQSwUGAAAAAAYABgBZAQAAeAUAAAAA&#10;">
                <v:fill on="f" focussize="0,0"/>
                <v:stroke color="#000000" joinstyle="round"/>
                <v:imagedata o:title=""/>
                <o:lock v:ext="edit" aspectratio="f"/>
              </v:line>
            </w:pict>
          </mc:Fallback>
        </mc:AlternateContent>
      </w:r>
    </w:p>
    <w:p>
      <w:pPr>
        <w:spacing w:after="0" w:line="360" w:lineRule="auto"/>
        <w:ind w:firstLine="537" w:firstLineChars="192"/>
        <w:rPr>
          <w:rFonts w:ascii="宋体" w:hAnsi="宋体" w:eastAsia="宋体" w:cs="宋体"/>
          <w:color w:val="000000"/>
          <w:sz w:val="28"/>
          <w:szCs w:val="28"/>
        </w:rPr>
      </w:pPr>
      <w:r>
        <w:rPr>
          <w:rFonts w:hint="eastAsia" w:ascii="宋体" w:hAnsi="宋体" w:eastAsia="宋体" w:cs="宋体"/>
          <w:color w:val="000000"/>
          <w:sz w:val="28"/>
          <w:szCs w:val="28"/>
        </w:rPr>
        <w:t>根据贵方为</w:t>
      </w:r>
      <w:r>
        <w:rPr>
          <w:rFonts w:ascii="宋体" w:hAnsi="宋体" w:eastAsia="宋体" w:cs="宋体"/>
          <w:color w:val="000000"/>
          <w:sz w:val="28"/>
          <w:szCs w:val="28"/>
        </w:rPr>
        <w:t>_____________</w:t>
      </w:r>
      <w:r>
        <w:rPr>
          <w:rFonts w:hint="eastAsia" w:ascii="宋体" w:hAnsi="宋体" w:eastAsia="宋体" w:cs="宋体"/>
          <w:color w:val="000000"/>
          <w:sz w:val="28"/>
          <w:szCs w:val="28"/>
        </w:rPr>
        <w:t>（采购编号）采购项目及服务的投标邀请，我单位已详细审查全部采购文件，包括修改文件（如有的话）以及全部参考资料和相关附件。我们完全理解并同意放弃对这方面有不明及误解的权利。我单位确认参加贵方采购编号：</w:t>
      </w:r>
      <w:r>
        <w:rPr>
          <w:rFonts w:ascii="宋体" w:hAnsi="宋体" w:eastAsia="宋体" w:cs="宋体"/>
          <w:color w:val="000000"/>
          <w:sz w:val="28"/>
          <w:szCs w:val="28"/>
        </w:rPr>
        <w:t>___________</w:t>
      </w:r>
      <w:r>
        <w:rPr>
          <w:rFonts w:hint="eastAsia" w:ascii="宋体" w:hAnsi="宋体" w:eastAsia="宋体" w:cs="宋体"/>
          <w:color w:val="000000"/>
          <w:sz w:val="28"/>
          <w:szCs w:val="28"/>
        </w:rPr>
        <w:t>采购投标</w:t>
      </w:r>
      <w:r>
        <w:rPr>
          <w:rFonts w:ascii="宋体" w:hAnsi="宋体" w:eastAsia="宋体" w:cs="宋体"/>
          <w:color w:val="000000"/>
          <w:sz w:val="28"/>
          <w:szCs w:val="28"/>
        </w:rPr>
        <w:t>(</w:t>
      </w:r>
      <w:r>
        <w:rPr>
          <w:rFonts w:hint="eastAsia" w:ascii="宋体" w:hAnsi="宋体" w:eastAsia="宋体" w:cs="宋体"/>
          <w:color w:val="000000"/>
          <w:sz w:val="28"/>
          <w:szCs w:val="28"/>
        </w:rPr>
        <w:t>如有合同包，请写明要投标的合同包</w:t>
      </w:r>
      <w:r>
        <w:rPr>
          <w:rFonts w:ascii="宋体" w:hAnsi="宋体" w:eastAsia="宋体" w:cs="宋体"/>
          <w:color w:val="000000"/>
          <w:sz w:val="28"/>
          <w:szCs w:val="28"/>
        </w:rPr>
        <w:t>)</w:t>
      </w:r>
      <w:r>
        <w:rPr>
          <w:rFonts w:hint="eastAsia" w:ascii="宋体" w:hAnsi="宋体" w:eastAsia="宋体" w:cs="宋体"/>
          <w:color w:val="000000"/>
          <w:sz w:val="28"/>
          <w:szCs w:val="28"/>
        </w:rPr>
        <w:t>。</w:t>
      </w:r>
    </w:p>
    <w:p>
      <w:pPr>
        <w:spacing w:after="0" w:line="360" w:lineRule="auto"/>
        <w:rPr>
          <w:rFonts w:ascii="宋体" w:hAnsi="宋体" w:eastAsia="宋体" w:cs="宋体"/>
          <w:color w:val="000000"/>
          <w:sz w:val="28"/>
          <w:szCs w:val="28"/>
        </w:rPr>
      </w:pPr>
    </w:p>
    <w:p>
      <w:pPr>
        <w:spacing w:after="0" w:line="360" w:lineRule="auto"/>
        <w:rPr>
          <w:rFonts w:ascii="宋体" w:hAnsi="宋体" w:eastAsia="宋体" w:cs="宋体"/>
          <w:color w:val="000000"/>
          <w:sz w:val="28"/>
          <w:szCs w:val="28"/>
        </w:rPr>
      </w:pPr>
      <w:r>
        <w:rPr>
          <w:rFonts w:hint="eastAsia" w:ascii="宋体" w:hAnsi="宋体" w:eastAsia="宋体" w:cs="宋体"/>
          <w:color w:val="000000"/>
          <w:sz w:val="28"/>
          <w:szCs w:val="28"/>
        </w:rPr>
        <w:t>投标代表：</w:t>
      </w:r>
      <w:r>
        <w:rPr>
          <w:rFonts w:ascii="宋体" w:hAnsi="宋体" w:eastAsia="宋体" w:cs="宋体"/>
          <w:color w:val="000000"/>
          <w:sz w:val="28"/>
          <w:szCs w:val="28"/>
        </w:rPr>
        <w:t>_____________________</w:t>
      </w:r>
    </w:p>
    <w:p>
      <w:pPr>
        <w:spacing w:after="0" w:line="360" w:lineRule="auto"/>
        <w:rPr>
          <w:rFonts w:ascii="宋体" w:hAnsi="宋体" w:eastAsia="宋体" w:cs="宋体"/>
          <w:color w:val="000000"/>
          <w:sz w:val="28"/>
          <w:szCs w:val="28"/>
        </w:rPr>
      </w:pPr>
      <w:r>
        <w:rPr>
          <w:rFonts w:hint="eastAsia" w:ascii="宋体" w:hAnsi="宋体" w:eastAsia="宋体" w:cs="宋体"/>
          <w:color w:val="000000"/>
          <w:sz w:val="28"/>
          <w:szCs w:val="28"/>
        </w:rPr>
        <w:t>联系电话：</w:t>
      </w:r>
      <w:r>
        <w:rPr>
          <w:rFonts w:ascii="宋体" w:hAnsi="宋体" w:eastAsia="宋体" w:cs="宋体"/>
          <w:color w:val="000000"/>
          <w:sz w:val="28"/>
          <w:szCs w:val="28"/>
        </w:rPr>
        <w:t>_____________________</w:t>
      </w:r>
    </w:p>
    <w:p>
      <w:pPr>
        <w:rPr>
          <w:rFonts w:ascii="宋体" w:hAnsi="宋体" w:eastAsia="宋体"/>
          <w:color w:val="000000"/>
          <w:sz w:val="28"/>
          <w:szCs w:val="28"/>
        </w:rPr>
      </w:pPr>
    </w:p>
    <w:p>
      <w:pPr>
        <w:rPr>
          <w:rFonts w:ascii="宋体" w:hAnsi="宋体" w:eastAsia="宋体"/>
          <w:color w:val="000000"/>
          <w:sz w:val="28"/>
          <w:szCs w:val="28"/>
        </w:rPr>
      </w:pPr>
    </w:p>
    <w:p>
      <w:pPr>
        <w:ind w:firstLine="570"/>
        <w:rPr>
          <w:rFonts w:ascii="宋体" w:hAnsi="宋体" w:eastAsia="宋体"/>
          <w:color w:val="000000"/>
          <w:sz w:val="28"/>
          <w:szCs w:val="28"/>
        </w:rPr>
      </w:pPr>
      <w:r>
        <w:rPr>
          <w:rFonts w:hint="eastAsia" w:ascii="宋体" w:hAnsi="宋体" w:eastAsia="宋体" w:cs="宋体"/>
          <w:color w:val="000000"/>
          <w:sz w:val="28"/>
          <w:szCs w:val="28"/>
        </w:rPr>
        <w:t>投标人全称（加盖公章）：</w:t>
      </w:r>
    </w:p>
    <w:p>
      <w:pPr>
        <w:ind w:firstLine="570"/>
        <w:rPr>
          <w:rFonts w:ascii="宋体" w:hAnsi="宋体" w:eastAsia="宋体" w:cs="宋体"/>
          <w:color w:val="000000"/>
          <w:sz w:val="28"/>
          <w:szCs w:val="28"/>
        </w:rPr>
      </w:pPr>
      <w:r>
        <w:rPr>
          <w:rFonts w:hint="eastAsia" w:ascii="宋体" w:hAnsi="宋体" w:eastAsia="宋体" w:cs="宋体"/>
          <w:color w:val="000000"/>
          <w:sz w:val="28"/>
          <w:szCs w:val="28"/>
        </w:rPr>
        <w:t>　　　　　　　　　　　　　　　　　年　　月　　　日</w:t>
      </w:r>
    </w:p>
    <w:p>
      <w:pPr>
        <w:ind w:firstLine="570"/>
        <w:rPr>
          <w:rFonts w:ascii="宋体" w:hAnsi="宋体" w:eastAsia="宋体" w:cs="宋体"/>
          <w:color w:val="000000"/>
          <w:sz w:val="28"/>
          <w:szCs w:val="28"/>
        </w:rPr>
      </w:pPr>
    </w:p>
    <w:p>
      <w:pPr>
        <w:ind w:firstLine="570"/>
        <w:rPr>
          <w:rFonts w:ascii="宋体" w:hAnsi="宋体" w:eastAsia="宋体" w:cs="宋体"/>
          <w:color w:val="000000"/>
          <w:sz w:val="28"/>
          <w:szCs w:val="28"/>
        </w:rPr>
      </w:pPr>
    </w:p>
    <w:p>
      <w:pPr>
        <w:ind w:firstLine="570"/>
        <w:rPr>
          <w:rFonts w:ascii="宋体" w:hAnsi="宋体" w:eastAsia="宋体" w:cs="宋体"/>
          <w:color w:val="000000"/>
          <w:sz w:val="28"/>
          <w:szCs w:val="28"/>
        </w:rPr>
      </w:pPr>
    </w:p>
    <w:p>
      <w:pPr>
        <w:ind w:firstLine="570"/>
        <w:rPr>
          <w:rFonts w:ascii="宋体" w:hAnsi="宋体" w:eastAsia="宋体" w:cs="宋体"/>
          <w:color w:val="000000"/>
          <w:sz w:val="28"/>
          <w:szCs w:val="28"/>
        </w:rPr>
      </w:pPr>
    </w:p>
    <w:p>
      <w:pPr>
        <w:ind w:firstLine="570"/>
        <w:rPr>
          <w:rFonts w:ascii="宋体" w:hAnsi="宋体" w:eastAsia="宋体" w:cs="宋体"/>
          <w:color w:val="000000"/>
          <w:sz w:val="28"/>
          <w:szCs w:val="28"/>
        </w:rPr>
      </w:pPr>
    </w:p>
    <w:p>
      <w:pPr>
        <w:ind w:firstLine="570"/>
        <w:rPr>
          <w:rFonts w:ascii="宋体" w:hAnsi="宋体" w:eastAsia="宋体" w:cs="宋体"/>
          <w:color w:val="000000"/>
          <w:sz w:val="28"/>
          <w:szCs w:val="28"/>
        </w:rPr>
      </w:pPr>
    </w:p>
    <w:p>
      <w:pPr>
        <w:ind w:firstLine="570"/>
        <w:rPr>
          <w:rFonts w:ascii="宋体" w:hAnsi="宋体" w:eastAsia="宋体" w:cs="宋体"/>
          <w:color w:val="000000"/>
          <w:sz w:val="28"/>
          <w:szCs w:val="28"/>
        </w:rPr>
      </w:pPr>
    </w:p>
    <w:p>
      <w:pPr>
        <w:ind w:firstLine="570"/>
        <w:rPr>
          <w:rFonts w:ascii="宋体" w:hAnsi="宋体" w:eastAsia="宋体" w:cs="宋体"/>
          <w:color w:val="000000"/>
          <w:sz w:val="28"/>
          <w:szCs w:val="28"/>
        </w:rPr>
      </w:pPr>
    </w:p>
    <w:p>
      <w:pPr>
        <w:jc w:val="center"/>
        <w:rPr>
          <w:rFonts w:ascii="宋体" w:hAnsi="宋体" w:eastAsia="宋体"/>
          <w:b/>
          <w:bCs/>
          <w:sz w:val="28"/>
          <w:szCs w:val="28"/>
        </w:rPr>
      </w:pPr>
      <w:r>
        <w:rPr>
          <w:rFonts w:ascii="宋体" w:hAnsi="宋体" w:eastAsia="宋体" w:cs="宋体"/>
          <w:color w:val="000000"/>
          <w:sz w:val="28"/>
          <w:szCs w:val="28"/>
        </w:rPr>
        <w:br w:type="page"/>
      </w:r>
      <w:r>
        <w:rPr>
          <w:rFonts w:hint="eastAsia" w:ascii="宋体" w:hAnsi="宋体" w:eastAsia="宋体"/>
          <w:b/>
          <w:bCs/>
          <w:color w:val="000000"/>
          <w:sz w:val="32"/>
        </w:rPr>
        <w:t xml:space="preserve">格式8    </w:t>
      </w:r>
      <w:r>
        <w:rPr>
          <w:rFonts w:hint="eastAsia" w:ascii="宋体" w:hAnsi="宋体" w:eastAsia="宋体"/>
          <w:b/>
          <w:bCs/>
          <w:sz w:val="32"/>
          <w:szCs w:val="28"/>
        </w:rPr>
        <w:t>供货及技术服务协议</w:t>
      </w:r>
    </w:p>
    <w:p>
      <w:pPr>
        <w:rPr>
          <w:rFonts w:hint="eastAsia" w:ascii="宋体" w:hAnsi="宋体" w:eastAsia="宋体"/>
          <w:bCs/>
          <w:sz w:val="28"/>
          <w:lang w:eastAsia="zh-CN"/>
        </w:rPr>
      </w:pPr>
      <w:r>
        <w:rPr>
          <w:rFonts w:hint="eastAsia" w:ascii="宋体" w:hAnsi="宋体" w:eastAsia="宋体"/>
          <w:bCs/>
          <w:sz w:val="28"/>
        </w:rPr>
        <w:t>甲方：</w:t>
      </w:r>
      <w:r>
        <w:rPr>
          <w:rFonts w:hint="eastAsia" w:ascii="宋体" w:hAnsi="宋体" w:eastAsia="宋体"/>
          <w:bCs/>
          <w:sz w:val="28"/>
          <w:lang w:eastAsia="zh-CN"/>
        </w:rPr>
        <w:t>嘉庚创新实验室</w:t>
      </w:r>
    </w:p>
    <w:p>
      <w:pPr>
        <w:rPr>
          <w:rFonts w:ascii="宋体" w:hAnsi="宋体" w:eastAsia="宋体"/>
          <w:bCs/>
          <w:sz w:val="28"/>
        </w:rPr>
      </w:pPr>
      <w:r>
        <w:rPr>
          <w:rFonts w:hint="eastAsia" w:ascii="宋体" w:hAnsi="宋体" w:eastAsia="宋体"/>
          <w:bCs/>
          <w:sz w:val="28"/>
        </w:rPr>
        <w:t>（用户单位：xx学院）</w:t>
      </w:r>
    </w:p>
    <w:p>
      <w:pPr>
        <w:rPr>
          <w:rFonts w:ascii="宋体" w:hAnsi="宋体" w:eastAsia="宋体"/>
          <w:bCs/>
          <w:sz w:val="28"/>
        </w:rPr>
      </w:pPr>
      <w:r>
        <w:rPr>
          <w:rFonts w:hint="eastAsia" w:ascii="宋体" w:hAnsi="宋体" w:eastAsia="宋体"/>
          <w:bCs/>
          <w:sz w:val="28"/>
        </w:rPr>
        <w:t xml:space="preserve">乙方： </w:t>
      </w:r>
    </w:p>
    <w:p>
      <w:pPr>
        <w:spacing w:line="400" w:lineRule="exact"/>
        <w:ind w:firstLine="480" w:firstLineChars="200"/>
        <w:rPr>
          <w:rFonts w:ascii="宋体" w:hAnsi="宋体" w:eastAsia="宋体"/>
          <w:spacing w:val="24"/>
          <w:sz w:val="24"/>
        </w:rPr>
      </w:pPr>
      <w:r>
        <w:rPr>
          <w:rFonts w:hint="eastAsia" w:ascii="宋体" w:hAnsi="宋体" w:eastAsia="宋体"/>
          <w:sz w:val="24"/>
        </w:rPr>
        <w:t>兹甲方向乙方购买</w:t>
      </w:r>
      <w:r>
        <w:rPr>
          <w:rFonts w:hint="eastAsia" w:ascii="宋体" w:hAnsi="宋体" w:eastAsia="宋体"/>
          <w:bCs/>
          <w:sz w:val="28"/>
        </w:rPr>
        <w:sym w:font="Wingdings 2" w:char="F0CD"/>
      </w:r>
      <w:r>
        <w:rPr>
          <w:rFonts w:hint="eastAsia" w:ascii="宋体" w:hAnsi="宋体" w:eastAsia="宋体"/>
          <w:bCs/>
          <w:sz w:val="28"/>
        </w:rPr>
        <w:sym w:font="Wingdings 2" w:char="F0CD"/>
      </w:r>
      <w:r>
        <w:rPr>
          <w:rFonts w:hint="eastAsia" w:ascii="宋体" w:hAnsi="宋体" w:eastAsia="宋体"/>
          <w:sz w:val="24"/>
        </w:rPr>
        <w:t>公司生产的</w:t>
      </w:r>
      <w:r>
        <w:rPr>
          <w:rFonts w:hint="eastAsia" w:ascii="宋体" w:hAnsi="宋体" w:eastAsia="宋体"/>
          <w:bCs/>
          <w:sz w:val="28"/>
        </w:rPr>
        <w:sym w:font="Wingdings 2" w:char="F0CD"/>
      </w:r>
      <w:r>
        <w:rPr>
          <w:rFonts w:hint="eastAsia" w:ascii="宋体" w:hAnsi="宋体" w:eastAsia="宋体"/>
          <w:bCs/>
          <w:sz w:val="28"/>
        </w:rPr>
        <w:sym w:font="Wingdings 2" w:char="F0CD"/>
      </w:r>
      <w:r>
        <w:rPr>
          <w:rFonts w:hint="eastAsia" w:ascii="宋体" w:hAnsi="宋体" w:eastAsia="宋体"/>
          <w:sz w:val="24"/>
        </w:rPr>
        <w:t>，经双方共同议定，达成如下协议</w:t>
      </w:r>
      <w:r>
        <w:rPr>
          <w:rFonts w:hint="eastAsia" w:ascii="宋体" w:hAnsi="宋体" w:eastAsia="宋体"/>
          <w:bCs/>
          <w:sz w:val="24"/>
        </w:rPr>
        <w:t>：</w:t>
      </w:r>
    </w:p>
    <w:p>
      <w:pPr>
        <w:tabs>
          <w:tab w:val="left" w:pos="3420"/>
        </w:tabs>
        <w:spacing w:line="400" w:lineRule="exact"/>
        <w:rPr>
          <w:rFonts w:ascii="宋体" w:hAnsi="宋体" w:eastAsia="宋体"/>
          <w:bCs/>
          <w:sz w:val="24"/>
        </w:rPr>
      </w:pPr>
      <w:r>
        <w:rPr>
          <w:rFonts w:hint="eastAsia" w:ascii="宋体" w:hAnsi="宋体" w:eastAsia="宋体"/>
          <w:bCs/>
          <w:sz w:val="24"/>
        </w:rPr>
        <w:t>1．供货内容及价格：</w:t>
      </w:r>
    </w:p>
    <w:tbl>
      <w:tblPr>
        <w:tblStyle w:val="9"/>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jc w:val="center"/>
        </w:trPr>
        <w:tc>
          <w:tcPr>
            <w:tcW w:w="1152" w:type="dxa"/>
            <w:vAlign w:val="center"/>
          </w:tcPr>
          <w:p>
            <w:pPr>
              <w:spacing w:line="460" w:lineRule="atLeast"/>
              <w:jc w:val="center"/>
              <w:rPr>
                <w:rFonts w:ascii="宋体" w:hAnsi="宋体" w:eastAsia="宋体"/>
                <w:bCs/>
                <w:sz w:val="24"/>
              </w:rPr>
            </w:pPr>
            <w:r>
              <w:rPr>
                <w:rFonts w:hint="eastAsia" w:ascii="宋体" w:hAnsi="宋体" w:eastAsia="宋体"/>
                <w:bCs/>
                <w:sz w:val="24"/>
              </w:rPr>
              <w:t>序号</w:t>
            </w:r>
          </w:p>
        </w:tc>
        <w:tc>
          <w:tcPr>
            <w:tcW w:w="1153" w:type="dxa"/>
            <w:vAlign w:val="center"/>
          </w:tcPr>
          <w:p>
            <w:pPr>
              <w:spacing w:line="460" w:lineRule="atLeast"/>
              <w:jc w:val="center"/>
              <w:rPr>
                <w:rFonts w:ascii="宋体" w:hAnsi="宋体" w:eastAsia="宋体"/>
                <w:bCs/>
                <w:sz w:val="24"/>
              </w:rPr>
            </w:pPr>
            <w:r>
              <w:rPr>
                <w:rFonts w:hint="eastAsia" w:ascii="宋体" w:hAnsi="宋体" w:eastAsia="宋体"/>
                <w:bCs/>
                <w:sz w:val="24"/>
              </w:rPr>
              <w:t>产品</w:t>
            </w:r>
          </w:p>
          <w:p>
            <w:pPr>
              <w:spacing w:line="460" w:lineRule="atLeast"/>
              <w:jc w:val="center"/>
              <w:rPr>
                <w:rFonts w:ascii="宋体" w:hAnsi="宋体" w:eastAsia="宋体"/>
                <w:bCs/>
                <w:sz w:val="24"/>
              </w:rPr>
            </w:pPr>
            <w:r>
              <w:rPr>
                <w:rFonts w:hint="eastAsia" w:ascii="宋体" w:hAnsi="宋体" w:eastAsia="宋体"/>
                <w:bCs/>
                <w:sz w:val="24"/>
              </w:rPr>
              <w:t>名称</w:t>
            </w:r>
          </w:p>
        </w:tc>
        <w:tc>
          <w:tcPr>
            <w:tcW w:w="1153" w:type="dxa"/>
            <w:gridSpan w:val="2"/>
            <w:vAlign w:val="center"/>
          </w:tcPr>
          <w:p>
            <w:pPr>
              <w:spacing w:line="460" w:lineRule="atLeast"/>
              <w:jc w:val="center"/>
              <w:rPr>
                <w:rFonts w:ascii="宋体" w:hAnsi="宋体" w:eastAsia="宋体"/>
                <w:bCs/>
                <w:sz w:val="24"/>
              </w:rPr>
            </w:pPr>
            <w:r>
              <w:rPr>
                <w:rFonts w:hint="eastAsia" w:ascii="宋体" w:hAnsi="宋体" w:eastAsia="宋体"/>
                <w:bCs/>
                <w:sz w:val="24"/>
              </w:rPr>
              <w:t>规格</w:t>
            </w:r>
          </w:p>
          <w:p>
            <w:pPr>
              <w:spacing w:line="460" w:lineRule="atLeast"/>
              <w:jc w:val="center"/>
              <w:rPr>
                <w:rFonts w:ascii="宋体" w:hAnsi="宋体" w:eastAsia="宋体"/>
                <w:color w:val="000000"/>
              </w:rPr>
            </w:pPr>
            <w:r>
              <w:rPr>
                <w:rFonts w:hint="eastAsia" w:ascii="宋体" w:hAnsi="宋体" w:eastAsia="宋体"/>
                <w:bCs/>
                <w:sz w:val="24"/>
              </w:rPr>
              <w:t>型号</w:t>
            </w:r>
          </w:p>
        </w:tc>
        <w:tc>
          <w:tcPr>
            <w:tcW w:w="1153" w:type="dxa"/>
            <w:vAlign w:val="center"/>
          </w:tcPr>
          <w:p>
            <w:pPr>
              <w:spacing w:line="460" w:lineRule="atLeast"/>
              <w:jc w:val="center"/>
              <w:rPr>
                <w:rFonts w:ascii="宋体" w:hAnsi="宋体" w:eastAsia="宋体"/>
                <w:bCs/>
                <w:sz w:val="24"/>
              </w:rPr>
            </w:pPr>
            <w:r>
              <w:rPr>
                <w:rFonts w:hint="eastAsia" w:ascii="宋体" w:hAnsi="宋体" w:eastAsia="宋体"/>
                <w:bCs/>
                <w:sz w:val="24"/>
              </w:rPr>
              <w:t>生产</w:t>
            </w:r>
          </w:p>
          <w:p>
            <w:pPr>
              <w:spacing w:line="460" w:lineRule="atLeast"/>
              <w:jc w:val="center"/>
              <w:rPr>
                <w:rFonts w:ascii="宋体" w:hAnsi="宋体" w:eastAsia="宋体" w:cs="宋体"/>
                <w:color w:val="000000"/>
                <w:sz w:val="24"/>
              </w:rPr>
            </w:pPr>
            <w:r>
              <w:rPr>
                <w:rFonts w:hint="eastAsia" w:ascii="宋体" w:hAnsi="宋体" w:eastAsia="宋体"/>
                <w:bCs/>
                <w:sz w:val="24"/>
              </w:rPr>
              <w:t>厂家</w:t>
            </w:r>
          </w:p>
        </w:tc>
        <w:tc>
          <w:tcPr>
            <w:tcW w:w="1153" w:type="dxa"/>
            <w:vAlign w:val="center"/>
          </w:tcPr>
          <w:p>
            <w:pPr>
              <w:spacing w:line="460" w:lineRule="atLeast"/>
              <w:jc w:val="center"/>
              <w:rPr>
                <w:rFonts w:ascii="宋体" w:hAnsi="宋体" w:eastAsia="宋体"/>
                <w:bCs/>
                <w:sz w:val="24"/>
              </w:rPr>
            </w:pPr>
            <w:r>
              <w:rPr>
                <w:rFonts w:hint="eastAsia" w:ascii="宋体" w:hAnsi="宋体" w:eastAsia="宋体"/>
                <w:bCs/>
                <w:sz w:val="24"/>
              </w:rPr>
              <w:t>数量</w:t>
            </w:r>
          </w:p>
        </w:tc>
        <w:tc>
          <w:tcPr>
            <w:tcW w:w="1153" w:type="dxa"/>
            <w:vAlign w:val="center"/>
          </w:tcPr>
          <w:p>
            <w:pPr>
              <w:spacing w:line="460" w:lineRule="atLeast"/>
              <w:jc w:val="center"/>
              <w:rPr>
                <w:rFonts w:ascii="宋体" w:hAnsi="宋体" w:eastAsia="宋体" w:cs="宋体"/>
                <w:color w:val="000000"/>
                <w:sz w:val="24"/>
              </w:rPr>
            </w:pPr>
            <w:r>
              <w:rPr>
                <w:rFonts w:hint="eastAsia" w:ascii="宋体" w:hAnsi="宋体" w:eastAsia="宋体"/>
                <w:bCs/>
                <w:sz w:val="24"/>
              </w:rPr>
              <w:t>单位</w:t>
            </w:r>
          </w:p>
        </w:tc>
        <w:tc>
          <w:tcPr>
            <w:tcW w:w="1153" w:type="dxa"/>
            <w:vAlign w:val="center"/>
          </w:tcPr>
          <w:p>
            <w:pPr>
              <w:spacing w:line="460" w:lineRule="atLeast"/>
              <w:jc w:val="center"/>
              <w:rPr>
                <w:rFonts w:ascii="宋体" w:hAnsi="宋体" w:eastAsia="宋体"/>
                <w:bCs/>
                <w:sz w:val="24"/>
              </w:rPr>
            </w:pPr>
            <w:r>
              <w:rPr>
                <w:rFonts w:hint="eastAsia" w:ascii="宋体" w:hAnsi="宋体" w:eastAsia="宋体"/>
                <w:bCs/>
                <w:sz w:val="24"/>
              </w:rPr>
              <w:t>单价</w:t>
            </w:r>
          </w:p>
          <w:p>
            <w:pPr>
              <w:spacing w:line="460" w:lineRule="atLeast"/>
              <w:jc w:val="center"/>
              <w:rPr>
                <w:rFonts w:ascii="宋体" w:hAnsi="宋体" w:eastAsia="宋体"/>
                <w:bCs/>
                <w:sz w:val="24"/>
              </w:rPr>
            </w:pPr>
            <w:r>
              <w:rPr>
                <w:rFonts w:hint="eastAsia" w:ascii="宋体" w:hAnsi="宋体" w:eastAsia="宋体"/>
                <w:bCs/>
                <w:sz w:val="24"/>
              </w:rPr>
              <w:t>（美元）</w:t>
            </w:r>
          </w:p>
        </w:tc>
        <w:tc>
          <w:tcPr>
            <w:tcW w:w="1153" w:type="dxa"/>
            <w:vAlign w:val="center"/>
          </w:tcPr>
          <w:p>
            <w:pPr>
              <w:spacing w:line="460" w:lineRule="atLeast"/>
              <w:jc w:val="center"/>
              <w:rPr>
                <w:rFonts w:ascii="宋体" w:hAnsi="宋体" w:eastAsia="宋体"/>
                <w:bCs/>
                <w:sz w:val="24"/>
              </w:rPr>
            </w:pPr>
            <w:r>
              <w:rPr>
                <w:rFonts w:hint="eastAsia" w:ascii="宋体" w:hAnsi="宋体" w:eastAsia="宋体"/>
                <w:bCs/>
                <w:sz w:val="24"/>
              </w:rPr>
              <w:t>总价</w:t>
            </w:r>
          </w:p>
          <w:p>
            <w:pPr>
              <w:spacing w:line="460" w:lineRule="atLeast"/>
              <w:jc w:val="center"/>
              <w:rPr>
                <w:rFonts w:ascii="宋体" w:hAnsi="宋体" w:eastAsia="宋体"/>
                <w:bCs/>
                <w:sz w:val="24"/>
              </w:rPr>
            </w:pPr>
            <w:r>
              <w:rPr>
                <w:rFonts w:hint="eastAsia" w:ascii="宋体" w:hAnsi="宋体" w:eastAsia="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2" w:hRule="atLeast"/>
          <w:jc w:val="center"/>
        </w:trPr>
        <w:tc>
          <w:tcPr>
            <w:tcW w:w="1152"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1</w:t>
            </w:r>
          </w:p>
        </w:tc>
        <w:tc>
          <w:tcPr>
            <w:tcW w:w="1153" w:type="dxa"/>
            <w:vAlign w:val="center"/>
          </w:tcPr>
          <w:p>
            <w:pPr>
              <w:jc w:val="center"/>
              <w:rPr>
                <w:rFonts w:ascii="宋体" w:hAnsi="宋体" w:eastAsia="宋体" w:cs="宋体"/>
                <w:color w:val="000000"/>
                <w:sz w:val="24"/>
              </w:rPr>
            </w:pPr>
          </w:p>
        </w:tc>
        <w:tc>
          <w:tcPr>
            <w:tcW w:w="1153" w:type="dxa"/>
            <w:gridSpan w:val="2"/>
            <w:vAlign w:val="center"/>
          </w:tcPr>
          <w:p>
            <w:pPr>
              <w:jc w:val="center"/>
              <w:rPr>
                <w:rFonts w:ascii="宋体" w:hAnsi="宋体" w:eastAsia="宋体" w:cs="宋体"/>
                <w:color w:val="000000"/>
                <w:sz w:val="24"/>
              </w:rPr>
            </w:pPr>
          </w:p>
        </w:tc>
        <w:tc>
          <w:tcPr>
            <w:tcW w:w="1153" w:type="dxa"/>
            <w:vAlign w:val="center"/>
          </w:tcPr>
          <w:p>
            <w:pPr>
              <w:jc w:val="center"/>
              <w:rPr>
                <w:rFonts w:ascii="宋体" w:hAnsi="宋体" w:eastAsia="宋体" w:cs="宋体"/>
                <w:color w:val="000000"/>
                <w:sz w:val="24"/>
              </w:rPr>
            </w:pPr>
          </w:p>
        </w:tc>
        <w:tc>
          <w:tcPr>
            <w:tcW w:w="1153" w:type="dxa"/>
            <w:vAlign w:val="center"/>
          </w:tcPr>
          <w:p>
            <w:pPr>
              <w:jc w:val="center"/>
              <w:rPr>
                <w:rFonts w:ascii="宋体" w:hAnsi="宋体" w:eastAsia="宋体" w:cs="宋体"/>
                <w:color w:val="000000"/>
                <w:sz w:val="24"/>
              </w:rPr>
            </w:pPr>
          </w:p>
        </w:tc>
        <w:tc>
          <w:tcPr>
            <w:tcW w:w="1153" w:type="dxa"/>
            <w:vAlign w:val="center"/>
          </w:tcPr>
          <w:p>
            <w:pPr>
              <w:jc w:val="center"/>
              <w:rPr>
                <w:rFonts w:ascii="宋体" w:hAnsi="宋体" w:eastAsia="宋体" w:cs="宋体"/>
                <w:color w:val="000000"/>
                <w:sz w:val="24"/>
              </w:rPr>
            </w:pPr>
          </w:p>
        </w:tc>
        <w:tc>
          <w:tcPr>
            <w:tcW w:w="1153" w:type="dxa"/>
            <w:vAlign w:val="center"/>
          </w:tcPr>
          <w:p>
            <w:pPr>
              <w:pStyle w:val="8"/>
              <w:spacing w:line="0" w:lineRule="atLeast"/>
              <w:jc w:val="center"/>
              <w:rPr>
                <w:rFonts w:ascii="宋体" w:hAnsi="宋体" w:cs="Times New Roman"/>
                <w:bCs/>
                <w:color w:val="auto"/>
                <w:kern w:val="2"/>
                <w:sz w:val="24"/>
                <w:szCs w:val="24"/>
              </w:rPr>
            </w:pPr>
          </w:p>
        </w:tc>
        <w:tc>
          <w:tcPr>
            <w:tcW w:w="1153" w:type="dxa"/>
            <w:vAlign w:val="center"/>
          </w:tcPr>
          <w:p>
            <w:pPr>
              <w:pStyle w:val="8"/>
              <w:spacing w:line="0" w:lineRule="atLeast"/>
              <w:jc w:val="center"/>
              <w:rPr>
                <w:rFonts w:ascii="宋体" w:hAnsi="宋体"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3074" w:type="dxa"/>
            <w:gridSpan w:val="3"/>
            <w:vAlign w:val="center"/>
          </w:tcPr>
          <w:p>
            <w:pPr>
              <w:tabs>
                <w:tab w:val="left" w:pos="846"/>
              </w:tabs>
              <w:jc w:val="center"/>
              <w:rPr>
                <w:rFonts w:ascii="宋体" w:hAnsi="宋体" w:eastAsia="宋体"/>
                <w:bCs/>
                <w:sz w:val="24"/>
              </w:rPr>
            </w:pPr>
            <w:r>
              <w:rPr>
                <w:rFonts w:hint="eastAsia" w:ascii="宋体" w:hAnsi="宋体" w:eastAsia="宋体"/>
                <w:bCs/>
                <w:sz w:val="24"/>
              </w:rPr>
              <w:t>合计总金额</w:t>
            </w:r>
          </w:p>
        </w:tc>
        <w:tc>
          <w:tcPr>
            <w:tcW w:w="6149" w:type="dxa"/>
            <w:gridSpan w:val="6"/>
            <w:vAlign w:val="center"/>
          </w:tcPr>
          <w:p>
            <w:pPr>
              <w:jc w:val="center"/>
              <w:rPr>
                <w:rFonts w:ascii="宋体" w:hAnsi="宋体" w:eastAsia="宋体"/>
                <w:bCs/>
                <w:sz w:val="24"/>
              </w:rPr>
            </w:pPr>
            <w:r>
              <w:rPr>
                <w:rFonts w:hint="eastAsia" w:ascii="宋体" w:hAnsi="宋体" w:eastAsia="宋体"/>
                <w:bCs/>
                <w:sz w:val="24"/>
              </w:rPr>
              <w:t>USD：       （大写：       美金）</w:t>
            </w:r>
          </w:p>
        </w:tc>
      </w:tr>
    </w:tbl>
    <w:p>
      <w:pPr>
        <w:spacing w:line="400" w:lineRule="exact"/>
        <w:rPr>
          <w:rFonts w:ascii="宋体" w:hAnsi="宋体" w:eastAsia="宋体"/>
          <w:bCs/>
          <w:sz w:val="24"/>
        </w:rPr>
      </w:pPr>
      <w:r>
        <w:rPr>
          <w:rFonts w:hint="eastAsia" w:ascii="宋体" w:hAnsi="宋体" w:eastAsia="宋体"/>
          <w:bCs/>
          <w:sz w:val="24"/>
        </w:rPr>
        <w:t>2．交货时间：合同签订后</w:t>
      </w:r>
      <w:r>
        <w:rPr>
          <w:rFonts w:hint="eastAsia" w:ascii="宋体" w:hAnsi="宋体" w:eastAsia="宋体"/>
          <w:bCs/>
          <w:sz w:val="28"/>
        </w:rPr>
        <w:sym w:font="Wingdings 2" w:char="F0CD"/>
      </w:r>
      <w:r>
        <w:rPr>
          <w:rFonts w:hint="eastAsia" w:ascii="宋体" w:hAnsi="宋体" w:eastAsia="宋体"/>
          <w:bCs/>
          <w:sz w:val="28"/>
        </w:rPr>
        <w:sym w:font="Wingdings 2" w:char="F0CD"/>
      </w:r>
      <w:r>
        <w:rPr>
          <w:rFonts w:hint="eastAsia" w:ascii="宋体" w:hAnsi="宋体" w:eastAsia="宋体"/>
          <w:bCs/>
          <w:sz w:val="24"/>
        </w:rPr>
        <w:t>天内。</w:t>
      </w:r>
      <w:r>
        <w:rPr>
          <w:rFonts w:hint="eastAsia" w:ascii="宋体" w:hAnsi="宋体" w:eastAsia="宋体" w:cs="宋体"/>
          <w:sz w:val="24"/>
        </w:rPr>
        <w:t>如果乙方没有按照规定时间交货和提供服务，甲方可从货款中扣除违约赔偿费，每日赔偿费按合同价的5‰计收。</w:t>
      </w:r>
      <w:r>
        <w:rPr>
          <w:rFonts w:hint="eastAsia" w:ascii="宋体" w:hAnsi="宋体" w:eastAsia="宋体"/>
          <w:sz w:val="24"/>
        </w:rPr>
        <w:t>逾期</w:t>
      </w:r>
      <w:r>
        <w:rPr>
          <w:rFonts w:hint="eastAsia" w:ascii="宋体" w:hAnsi="宋体" w:eastAsia="宋体"/>
          <w:bCs/>
          <w:sz w:val="28"/>
        </w:rPr>
        <w:sym w:font="Wingdings 2" w:char="F0CD"/>
      </w:r>
      <w:r>
        <w:rPr>
          <w:rFonts w:hint="eastAsia" w:ascii="宋体" w:hAnsi="宋体" w:eastAsia="宋体"/>
          <w:bCs/>
          <w:sz w:val="28"/>
        </w:rPr>
        <w:sym w:font="Wingdings 2" w:char="F0CD"/>
      </w:r>
      <w:r>
        <w:rPr>
          <w:rFonts w:hint="eastAsia" w:ascii="宋体" w:hAnsi="宋体" w:eastAsia="宋体"/>
          <w:sz w:val="24"/>
        </w:rPr>
        <w:t>日的，甲方有权单方解除本协议，一切因乙方不履行协议或逾期履行协议所致之损失均由乙方承担。</w:t>
      </w:r>
      <w:r>
        <w:rPr>
          <w:rFonts w:ascii="宋体" w:hAnsi="宋体" w:eastAsia="宋体"/>
          <w:sz w:val="24"/>
        </w:rPr>
        <w:br w:type="textWrapping"/>
      </w:r>
      <w:r>
        <w:rPr>
          <w:rFonts w:hint="eastAsia" w:ascii="宋体" w:hAnsi="宋体" w:eastAsia="宋体"/>
          <w:bCs/>
          <w:sz w:val="24"/>
        </w:rPr>
        <w:t>3．运输方式及到港站：CIP厦门</w:t>
      </w:r>
    </w:p>
    <w:p>
      <w:pPr>
        <w:spacing w:line="400" w:lineRule="exact"/>
        <w:rPr>
          <w:rFonts w:ascii="宋体" w:hAnsi="宋体" w:eastAsia="宋体"/>
          <w:bCs/>
          <w:sz w:val="24"/>
        </w:rPr>
      </w:pPr>
      <w:r>
        <w:rPr>
          <w:rFonts w:hint="eastAsia" w:ascii="宋体" w:hAnsi="宋体" w:eastAsia="宋体"/>
          <w:bCs/>
          <w:sz w:val="24"/>
        </w:rPr>
        <w:t>4．技术配置方案见附件。</w:t>
      </w:r>
    </w:p>
    <w:p>
      <w:pPr>
        <w:spacing w:line="400" w:lineRule="exact"/>
        <w:rPr>
          <w:rFonts w:ascii="宋体" w:hAnsi="宋体" w:eastAsia="宋体"/>
          <w:bCs/>
          <w:sz w:val="24"/>
        </w:rPr>
      </w:pPr>
      <w:r>
        <w:rPr>
          <w:rFonts w:hint="eastAsia" w:ascii="宋体" w:hAnsi="宋体" w:eastAsia="宋体"/>
          <w:bCs/>
          <w:sz w:val="24"/>
        </w:rPr>
        <w:t>5．外贸合同签订：</w:t>
      </w:r>
    </w:p>
    <w:p>
      <w:pPr>
        <w:spacing w:line="400" w:lineRule="exact"/>
        <w:rPr>
          <w:rFonts w:ascii="宋体" w:hAnsi="宋体" w:eastAsia="宋体"/>
          <w:bCs/>
          <w:sz w:val="24"/>
        </w:rPr>
      </w:pPr>
      <w:r>
        <w:rPr>
          <w:rFonts w:hint="eastAsia" w:ascii="宋体" w:hAnsi="宋体" w:eastAsia="宋体"/>
          <w:bCs/>
          <w:sz w:val="24"/>
        </w:rPr>
        <w:t xml:space="preserve">   甲方委托</w:t>
      </w:r>
      <w:r>
        <w:rPr>
          <w:rFonts w:hint="eastAsia" w:ascii="宋体" w:hAnsi="宋体" w:eastAsia="宋体"/>
          <w:bCs/>
          <w:sz w:val="24"/>
          <w:u w:val="single"/>
        </w:rPr>
        <w:t xml:space="preserve">             （</w:t>
      </w:r>
      <w:r>
        <w:rPr>
          <w:rFonts w:hint="eastAsia" w:ascii="宋体" w:hAnsi="宋体" w:eastAsia="宋体"/>
          <w:bCs/>
          <w:sz w:val="24"/>
        </w:rPr>
        <w:t>外贸代理公司由学校从入围的进口外贸代理服务商选定）签订外贸合同，协助办理免税及办理进口报关、报检等手续。</w:t>
      </w:r>
    </w:p>
    <w:p>
      <w:pPr>
        <w:spacing w:line="400" w:lineRule="exact"/>
        <w:rPr>
          <w:rFonts w:ascii="宋体" w:hAnsi="宋体" w:eastAsia="宋体"/>
          <w:bCs/>
          <w:sz w:val="24"/>
        </w:rPr>
      </w:pPr>
      <w:r>
        <w:rPr>
          <w:rFonts w:hint="eastAsia" w:ascii="宋体" w:hAnsi="宋体" w:eastAsia="宋体"/>
          <w:bCs/>
          <w:sz w:val="24"/>
        </w:rPr>
        <w:t xml:space="preserve">   乙方（委托）</w:t>
      </w:r>
      <w:r>
        <w:rPr>
          <w:rFonts w:hint="eastAsia" w:ascii="宋体" w:hAnsi="宋体" w:eastAsia="宋体"/>
          <w:bCs/>
          <w:sz w:val="24"/>
          <w:u w:val="single"/>
        </w:rPr>
        <w:t xml:space="preserve">           </w:t>
      </w:r>
      <w:r>
        <w:rPr>
          <w:rFonts w:hint="eastAsia" w:ascii="宋体" w:hAnsi="宋体" w:eastAsia="宋体"/>
          <w:bCs/>
          <w:sz w:val="24"/>
        </w:rPr>
        <w:t>签订外贸合同及办理出口事宜。</w:t>
      </w:r>
    </w:p>
    <w:p>
      <w:pPr>
        <w:spacing w:line="400" w:lineRule="exact"/>
        <w:rPr>
          <w:rFonts w:ascii="宋体" w:hAnsi="宋体" w:eastAsia="宋体"/>
          <w:bCs/>
          <w:sz w:val="24"/>
        </w:rPr>
      </w:pPr>
      <w:r>
        <w:rPr>
          <w:rFonts w:ascii="宋体" w:hAnsi="宋体" w:eastAsia="宋体"/>
          <w:bCs/>
          <w:sz w:val="24"/>
        </w:rPr>
        <w:t>6．付款</w:t>
      </w:r>
      <w:r>
        <w:rPr>
          <w:rFonts w:hint="eastAsia" w:ascii="宋体" w:hAnsi="宋体" w:eastAsia="宋体"/>
          <w:bCs/>
          <w:sz w:val="24"/>
        </w:rPr>
        <w:t>方式：甲方通过受其委托的</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w:t>
      </w:r>
      <w:r>
        <w:rPr>
          <w:rFonts w:hint="eastAsia" w:ascii="宋体" w:hAnsi="宋体" w:eastAsia="宋体"/>
          <w:bCs/>
          <w:sz w:val="24"/>
        </w:rPr>
        <w:t>外贸代理公司）付款，乙方授权受其委托的</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（前述乙方委托其签订外贸合同的出口商，一般为制造商）收款，</w:t>
      </w:r>
      <w:r>
        <w:rPr>
          <w:rFonts w:hint="eastAsia" w:ascii="宋体" w:hAnsi="宋体" w:eastAsia="宋体"/>
          <w:bCs/>
          <w:sz w:val="24"/>
        </w:rPr>
        <w:t>付款方式为</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w:t>
      </w:r>
    </w:p>
    <w:p>
      <w:pPr>
        <w:spacing w:line="400" w:lineRule="exact"/>
        <w:rPr>
          <w:rFonts w:ascii="宋体" w:hAnsi="宋体" w:eastAsia="宋体"/>
          <w:bCs/>
          <w:sz w:val="24"/>
        </w:rPr>
      </w:pPr>
      <w:r>
        <w:rPr>
          <w:rFonts w:hint="eastAsia" w:ascii="宋体" w:hAnsi="宋体" w:eastAsia="宋体"/>
          <w:bCs/>
          <w:sz w:val="24"/>
        </w:rPr>
        <w:t>①开具100%信用证，</w:t>
      </w:r>
      <w:r>
        <w:rPr>
          <w:rFonts w:ascii="宋体" w:hAnsi="宋体" w:eastAsia="宋体"/>
          <w:bCs/>
          <w:sz w:val="24"/>
        </w:rPr>
        <w:t>8</w:t>
      </w:r>
      <w:r>
        <w:rPr>
          <w:rFonts w:hint="eastAsia" w:ascii="宋体" w:hAnsi="宋体" w:eastAsia="宋体"/>
          <w:bCs/>
          <w:sz w:val="24"/>
        </w:rPr>
        <w:t>0%见单即付，</w:t>
      </w:r>
      <w:r>
        <w:rPr>
          <w:rFonts w:ascii="宋体" w:hAnsi="宋体" w:eastAsia="宋体"/>
          <w:bCs/>
          <w:sz w:val="24"/>
        </w:rPr>
        <w:t>2</w:t>
      </w:r>
      <w:r>
        <w:rPr>
          <w:rFonts w:hint="eastAsia" w:ascii="宋体" w:hAnsi="宋体" w:eastAsia="宋体"/>
          <w:bCs/>
          <w:sz w:val="24"/>
        </w:rPr>
        <w:t>0%货到验收合格后凭最终用户（</w:t>
      </w:r>
      <w:r>
        <w:rPr>
          <w:rFonts w:hint="eastAsia" w:ascii="宋体" w:hAnsi="宋体" w:eastAsia="宋体"/>
          <w:bCs/>
          <w:sz w:val="24"/>
          <w:lang w:eastAsia="zh-CN"/>
        </w:rPr>
        <w:t>嘉庚创新实验室</w:t>
      </w:r>
      <w:r>
        <w:rPr>
          <w:rFonts w:hint="eastAsia" w:ascii="宋体" w:hAnsi="宋体" w:eastAsia="宋体"/>
          <w:bCs/>
          <w:sz w:val="28"/>
        </w:rPr>
        <w:sym w:font="Wingdings 2" w:char="F0CD"/>
      </w:r>
      <w:r>
        <w:rPr>
          <w:rFonts w:hint="eastAsia" w:ascii="宋体" w:hAnsi="宋体" w:eastAsia="宋体"/>
          <w:bCs/>
          <w:sz w:val="28"/>
        </w:rPr>
        <w:sym w:font="Wingdings 2" w:char="F0CD"/>
      </w:r>
      <w:r>
        <w:rPr>
          <w:rFonts w:hint="eastAsia" w:ascii="宋体" w:hAnsi="宋体" w:eastAsia="宋体"/>
          <w:bCs/>
          <w:sz w:val="24"/>
        </w:rPr>
        <w:t>学院）的验收合格报告单支付</w:t>
      </w:r>
    </w:p>
    <w:p>
      <w:pPr>
        <w:spacing w:line="400" w:lineRule="exact"/>
        <w:rPr>
          <w:rFonts w:ascii="宋体" w:hAnsi="宋体" w:eastAsia="宋体"/>
          <w:bCs/>
          <w:sz w:val="24"/>
        </w:rPr>
      </w:pPr>
      <w:r>
        <w:rPr>
          <w:rFonts w:ascii="宋体" w:hAnsi="宋体" w:eastAsia="宋体"/>
          <w:bCs/>
          <w:sz w:val="24"/>
        </w:rPr>
        <w:t>7．</w:t>
      </w:r>
      <w:r>
        <w:rPr>
          <w:rFonts w:hint="eastAsia" w:ascii="宋体" w:hAnsi="宋体" w:eastAsia="宋体"/>
          <w:bCs/>
          <w:sz w:val="24"/>
        </w:rPr>
        <w:t>验收方式：</w:t>
      </w:r>
    </w:p>
    <w:p>
      <w:pPr>
        <w:spacing w:line="400" w:lineRule="exact"/>
        <w:rPr>
          <w:rFonts w:ascii="宋体" w:hAnsi="宋体" w:eastAsia="宋体"/>
          <w:bCs/>
          <w:sz w:val="24"/>
        </w:rPr>
      </w:pPr>
      <w:r>
        <w:rPr>
          <w:rFonts w:hint="eastAsia" w:ascii="宋体" w:hAnsi="宋体" w:eastAsia="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hAnsi="宋体" w:eastAsia="宋体"/>
          <w:bCs/>
          <w:sz w:val="24"/>
        </w:rPr>
      </w:pPr>
      <w:r>
        <w:rPr>
          <w:rFonts w:hint="eastAsia" w:ascii="宋体" w:hAnsi="宋体" w:eastAsia="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ascii="宋体" w:hAnsi="宋体" w:eastAsia="宋体"/>
          <w:sz w:val="24"/>
        </w:rPr>
        <w:t>。</w:t>
      </w:r>
    </w:p>
    <w:p>
      <w:pPr>
        <w:spacing w:line="400" w:lineRule="exact"/>
        <w:ind w:left="360"/>
        <w:rPr>
          <w:rFonts w:ascii="宋体" w:hAnsi="宋体" w:eastAsia="宋体"/>
          <w:bCs/>
          <w:sz w:val="24"/>
        </w:rPr>
      </w:pPr>
      <w:r>
        <w:rPr>
          <w:rFonts w:hint="eastAsia" w:ascii="宋体" w:hAnsi="宋体" w:eastAsia="宋体"/>
          <w:sz w:val="24"/>
        </w:rPr>
        <w:t>②</w:t>
      </w:r>
      <w:r>
        <w:rPr>
          <w:rFonts w:hint="eastAsia" w:ascii="宋体" w:hAnsi="宋体" w:eastAsia="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rPr>
          <w:rFonts w:ascii="宋体" w:hAnsi="宋体" w:eastAsia="宋体"/>
          <w:bCs/>
          <w:sz w:val="24"/>
        </w:rPr>
      </w:pPr>
      <w:r>
        <w:rPr>
          <w:rFonts w:hint="eastAsia" w:ascii="宋体" w:hAnsi="宋体" w:eastAsia="宋体"/>
          <w:bCs/>
          <w:sz w:val="24"/>
        </w:rPr>
        <w:t>8．售后服务：</w:t>
      </w:r>
    </w:p>
    <w:p>
      <w:pPr>
        <w:tabs>
          <w:tab w:val="left" w:pos="0"/>
        </w:tabs>
        <w:spacing w:line="400" w:lineRule="exact"/>
        <w:rPr>
          <w:rFonts w:ascii="宋体" w:hAnsi="宋体" w:eastAsia="宋体"/>
          <w:bCs/>
          <w:sz w:val="24"/>
        </w:rPr>
      </w:pPr>
      <w:r>
        <w:rPr>
          <w:rFonts w:hint="eastAsia" w:ascii="宋体" w:hAnsi="宋体" w:eastAsia="宋体"/>
          <w:bCs/>
          <w:sz w:val="24"/>
        </w:rPr>
        <w:t>①保修期限：自装机验收完成并经甲方签字确认合格之日起计，乙方对甲方购买的仪器保修时间为</w:t>
      </w:r>
      <w:r>
        <w:rPr>
          <w:rFonts w:hint="eastAsia" w:ascii="宋体" w:hAnsi="宋体" w:eastAsia="宋体"/>
          <w:bCs/>
          <w:sz w:val="24"/>
          <w:u w:val="single"/>
        </w:rPr>
        <w:t xml:space="preserve">    </w:t>
      </w:r>
      <w:r>
        <w:rPr>
          <w:rFonts w:hint="eastAsia" w:ascii="宋体" w:hAnsi="宋体" w:eastAsia="宋体"/>
          <w:bCs/>
          <w:sz w:val="24"/>
        </w:rPr>
        <w:t>年，保修期间，因产品质量问题导致的一切费用均由乙方承担（人为损坏除外）。</w:t>
      </w:r>
    </w:p>
    <w:p>
      <w:pPr>
        <w:spacing w:line="400" w:lineRule="exact"/>
        <w:rPr>
          <w:rFonts w:ascii="宋体" w:hAnsi="宋体" w:eastAsia="宋体"/>
          <w:sz w:val="24"/>
        </w:rPr>
      </w:pPr>
      <w:r>
        <w:rPr>
          <w:rFonts w:hint="eastAsia" w:ascii="宋体" w:hAnsi="宋体" w:eastAsia="宋体"/>
          <w:sz w:val="24"/>
        </w:rPr>
        <w:t>②乙方需向甲方提供原厂维修服务（含保修期间的保修服务）。</w:t>
      </w:r>
    </w:p>
    <w:p>
      <w:pPr>
        <w:spacing w:line="400" w:lineRule="exact"/>
        <w:rPr>
          <w:rFonts w:ascii="宋体" w:hAnsi="宋体" w:eastAsia="宋体"/>
          <w:bCs/>
          <w:sz w:val="24"/>
        </w:rPr>
      </w:pPr>
      <w:r>
        <w:rPr>
          <w:rFonts w:hint="eastAsia" w:ascii="宋体" w:hAnsi="宋体" w:eastAsia="宋体"/>
          <w:bCs/>
          <w:sz w:val="24"/>
        </w:rPr>
        <w:t>③乙方负责免费提供现场仪器操作培训。</w:t>
      </w:r>
    </w:p>
    <w:p>
      <w:pPr>
        <w:spacing w:line="400" w:lineRule="exact"/>
        <w:rPr>
          <w:rFonts w:ascii="宋体" w:hAnsi="宋体" w:eastAsia="宋体"/>
          <w:bCs/>
          <w:sz w:val="24"/>
        </w:rPr>
      </w:pPr>
      <w:r>
        <w:rPr>
          <w:rFonts w:hint="eastAsia" w:ascii="宋体" w:hAnsi="宋体" w:eastAsia="宋体"/>
          <w:bCs/>
          <w:sz w:val="24"/>
        </w:rPr>
        <w:t>④</w:t>
      </w:r>
      <w:r>
        <w:rPr>
          <w:rFonts w:hint="eastAsia" w:ascii="宋体" w:hAnsi="宋体" w:eastAsia="宋体"/>
          <w:sz w:val="24"/>
        </w:rPr>
        <w:t>设备验收前提供一套完整的技术资料，包括：原厂说明书、用户手册、装箱单、出厂质量检验合格证及其他必要的资料</w:t>
      </w:r>
      <w:r>
        <w:rPr>
          <w:rFonts w:hint="eastAsia" w:ascii="宋体" w:hAnsi="宋体" w:eastAsia="宋体"/>
          <w:bCs/>
          <w:sz w:val="24"/>
        </w:rPr>
        <w:t>。</w:t>
      </w:r>
    </w:p>
    <w:p>
      <w:pPr>
        <w:spacing w:line="400" w:lineRule="exact"/>
        <w:rPr>
          <w:rFonts w:ascii="宋体" w:hAnsi="宋体" w:eastAsia="宋体"/>
          <w:bCs/>
          <w:sz w:val="24"/>
        </w:rPr>
      </w:pPr>
      <w:r>
        <w:rPr>
          <w:rFonts w:hint="eastAsia" w:ascii="宋体" w:hAnsi="宋体" w:eastAsia="宋体"/>
          <w:bCs/>
          <w:sz w:val="24"/>
        </w:rPr>
        <w:t>9.其它约定事项：双方协商。</w:t>
      </w:r>
    </w:p>
    <w:p>
      <w:pPr>
        <w:spacing w:line="400" w:lineRule="exact"/>
        <w:rPr>
          <w:rFonts w:ascii="宋体" w:hAnsi="宋体" w:eastAsia="宋体"/>
          <w:bCs/>
          <w:sz w:val="24"/>
        </w:rPr>
      </w:pPr>
      <w:r>
        <w:rPr>
          <w:rFonts w:hint="eastAsia" w:ascii="宋体" w:hAnsi="宋体" w:eastAsia="宋体"/>
          <w:bCs/>
          <w:sz w:val="24"/>
        </w:rPr>
        <w:t>10.争议解决：凡因本合同引起的或与本合同有关的争议，应协商解决；协商不成，各方均有权将争议提交甲方所在地人民法院</w:t>
      </w:r>
      <w:r>
        <w:rPr>
          <w:rFonts w:hint="eastAsia" w:ascii="宋体" w:hAnsi="宋体" w:eastAsia="宋体"/>
          <w:bCs/>
          <w:sz w:val="24"/>
          <w:u w:val="single"/>
        </w:rPr>
        <w:t>适用中华人民共和国法律诉讼</w:t>
      </w:r>
      <w:r>
        <w:rPr>
          <w:rFonts w:hint="eastAsia" w:ascii="宋体" w:hAnsi="宋体" w:eastAsia="宋体"/>
          <w:bCs/>
          <w:sz w:val="24"/>
        </w:rPr>
        <w:t>解决。守约方因维护自身合法权益而支出的包括但不限于诉讼费、仲裁费、律师费等在内的一切费用，均由违约方承担。</w:t>
      </w:r>
    </w:p>
    <w:p>
      <w:pPr>
        <w:spacing w:line="400" w:lineRule="exact"/>
        <w:rPr>
          <w:rFonts w:ascii="宋体" w:hAnsi="宋体" w:eastAsia="宋体"/>
          <w:bCs/>
          <w:sz w:val="24"/>
        </w:rPr>
      </w:pPr>
      <w:r>
        <w:rPr>
          <w:rFonts w:ascii="宋体" w:hAnsi="宋体" w:eastAsia="宋体"/>
          <w:bCs/>
          <w:sz w:val="24"/>
        </w:rPr>
        <w:t>11</w:t>
      </w:r>
      <w:r>
        <w:rPr>
          <w:rFonts w:hint="eastAsia" w:ascii="宋体" w:hAnsi="宋体" w:eastAsia="宋体"/>
          <w:bCs/>
          <w:sz w:val="24"/>
        </w:rPr>
        <w:t>.本协议壹式肆份，由甲方、甲方用户单位、乙方、</w:t>
      </w:r>
      <w:r>
        <w:rPr>
          <w:rFonts w:hint="eastAsia" w:ascii="宋体" w:hAnsi="宋体" w:eastAsia="宋体"/>
          <w:bCs/>
          <w:sz w:val="24"/>
          <w:lang w:eastAsia="zh-CN"/>
        </w:rPr>
        <w:t>嘉庚创新实验室</w:t>
      </w:r>
      <w:r>
        <w:rPr>
          <w:rFonts w:hint="eastAsia" w:ascii="宋体" w:hAnsi="宋体" w:eastAsia="宋体"/>
          <w:bCs/>
          <w:sz w:val="24"/>
        </w:rPr>
        <w:t>资产后勤处各执壹</w:t>
      </w:r>
    </w:p>
    <w:p>
      <w:pPr>
        <w:spacing w:line="400" w:lineRule="exact"/>
        <w:rPr>
          <w:rFonts w:ascii="宋体" w:hAnsi="宋体" w:eastAsia="宋体"/>
          <w:bCs/>
          <w:sz w:val="24"/>
        </w:rPr>
      </w:pPr>
    </w:p>
    <w:p>
      <w:pPr>
        <w:spacing w:line="400" w:lineRule="exact"/>
        <w:rPr>
          <w:rFonts w:ascii="宋体" w:hAnsi="宋体" w:eastAsia="宋体"/>
          <w:bCs/>
          <w:sz w:val="24"/>
        </w:rPr>
      </w:pPr>
    </w:p>
    <w:p>
      <w:pPr>
        <w:spacing w:line="400" w:lineRule="exact"/>
        <w:rPr>
          <w:rFonts w:ascii="宋体" w:hAnsi="宋体" w:eastAsia="宋体"/>
          <w:bCs/>
          <w:sz w:val="24"/>
        </w:rPr>
      </w:pPr>
    </w:p>
    <w:p>
      <w:pPr>
        <w:widowControl w:val="0"/>
        <w:adjustRightInd/>
        <w:snapToGrid/>
        <w:spacing w:after="0"/>
        <w:ind w:right="-537" w:rightChars="-244"/>
        <w:jc w:val="center"/>
        <w:rPr>
          <w:rFonts w:ascii="Times New Roman" w:hAnsi="Times New Roman" w:eastAsia="宋体"/>
          <w:b/>
          <w:bCs/>
          <w:kern w:val="2"/>
          <w:sz w:val="44"/>
          <w:szCs w:val="44"/>
        </w:rPr>
      </w:pPr>
      <w:r>
        <w:rPr>
          <w:rFonts w:hint="eastAsia" w:ascii="宋体" w:hAnsi="宋体" w:eastAsia="宋体"/>
          <w:b/>
          <w:bCs/>
          <w:color w:val="000000"/>
          <w:sz w:val="32"/>
        </w:rPr>
        <w:t>格式9 合同模板</w:t>
      </w:r>
    </w:p>
    <w:p>
      <w:pPr>
        <w:widowControl w:val="0"/>
        <w:adjustRightInd/>
        <w:snapToGrid/>
        <w:spacing w:after="0"/>
        <w:ind w:right="-537" w:rightChars="-244"/>
        <w:jc w:val="center"/>
        <w:rPr>
          <w:rFonts w:ascii="Times New Roman" w:hAnsi="Times New Roman" w:eastAsia="宋体"/>
          <w:b/>
          <w:bCs/>
          <w:kern w:val="2"/>
          <w:sz w:val="44"/>
          <w:szCs w:val="44"/>
        </w:rPr>
      </w:pPr>
      <w:r>
        <w:rPr>
          <w:rFonts w:hint="eastAsia" w:ascii="Times New Roman" w:hAnsi="Times New Roman" w:eastAsia="宋体"/>
          <w:b/>
          <w:bCs/>
          <w:kern w:val="2"/>
          <w:sz w:val="44"/>
          <w:szCs w:val="44"/>
        </w:rPr>
        <w:t>合  同  书</w:t>
      </w:r>
    </w:p>
    <w:p>
      <w:pPr>
        <w:spacing w:line="400" w:lineRule="exact"/>
        <w:ind w:left="-382" w:leftChars="-256" w:hanging="181"/>
        <w:rPr>
          <w:rFonts w:ascii="宋体" w:hAnsi="宋体" w:eastAsia="宋体"/>
          <w:b/>
          <w:bCs/>
          <w:sz w:val="24"/>
        </w:rPr>
      </w:pPr>
      <w:r>
        <w:rPr>
          <w:rFonts w:hint="eastAsia" w:ascii="宋体" w:hAnsi="宋体" w:eastAsia="宋体"/>
          <w:b/>
          <w:bCs/>
          <w:sz w:val="24"/>
        </w:rPr>
        <w:t xml:space="preserve">本合同项目名称：            </w:t>
      </w:r>
    </w:p>
    <w:p>
      <w:pPr>
        <w:spacing w:line="400" w:lineRule="exact"/>
        <w:ind w:left="-202" w:leftChars="-256" w:hanging="361"/>
        <w:rPr>
          <w:rFonts w:hint="eastAsia" w:ascii="宋体" w:hAnsi="宋体" w:eastAsia="宋体"/>
          <w:b/>
          <w:bCs/>
          <w:sz w:val="24"/>
          <w:lang w:eastAsia="zh-CN"/>
        </w:rPr>
      </w:pPr>
      <w:r>
        <w:rPr>
          <w:rFonts w:hint="eastAsia" w:ascii="宋体" w:hAnsi="宋体" w:eastAsia="宋体"/>
          <w:b/>
          <w:bCs/>
          <w:sz w:val="24"/>
        </w:rPr>
        <w:t xml:space="preserve">甲方（需方）：   </w:t>
      </w:r>
      <w:r>
        <w:rPr>
          <w:rFonts w:hint="eastAsia" w:ascii="宋体" w:hAnsi="宋体" w:eastAsia="宋体"/>
          <w:b/>
          <w:bCs/>
          <w:sz w:val="24"/>
          <w:lang w:eastAsia="zh-CN"/>
        </w:rPr>
        <w:t>嘉庚创新实验室</w:t>
      </w:r>
    </w:p>
    <w:p>
      <w:pPr>
        <w:spacing w:line="400" w:lineRule="exact"/>
        <w:ind w:left="-202" w:leftChars="-256" w:hanging="361"/>
        <w:rPr>
          <w:rFonts w:ascii="宋体" w:hAnsi="宋体" w:eastAsia="宋体"/>
          <w:b/>
          <w:bCs/>
          <w:sz w:val="24"/>
        </w:rPr>
      </w:pPr>
      <w:r>
        <w:rPr>
          <w:rFonts w:hint="eastAsia" w:ascii="宋体" w:hAnsi="宋体" w:eastAsia="宋体"/>
          <w:b/>
          <w:bCs/>
          <w:sz w:val="24"/>
        </w:rPr>
        <w:t>乙方（供方）：</w:t>
      </w:r>
      <w:r>
        <w:rPr>
          <w:rFonts w:ascii="宋体" w:hAnsi="宋体" w:eastAsia="宋体"/>
          <w:b/>
          <w:bCs/>
          <w:sz w:val="24"/>
        </w:rPr>
        <w:t xml:space="preserve">  </w:t>
      </w:r>
      <w:r>
        <w:rPr>
          <w:rFonts w:hint="eastAsia" w:ascii="宋体" w:hAnsi="宋体" w:eastAsia="宋体"/>
          <w:b/>
          <w:bCs/>
          <w:sz w:val="24"/>
        </w:rPr>
        <w:t xml:space="preserve"> </w:t>
      </w:r>
    </w:p>
    <w:p>
      <w:pPr>
        <w:spacing w:line="400" w:lineRule="exact"/>
        <w:ind w:left="-343" w:leftChars="-156" w:firstLine="240" w:firstLineChars="100"/>
        <w:rPr>
          <w:rFonts w:ascii="宋体" w:hAnsi="宋体" w:eastAsia="宋体"/>
          <w:bCs/>
          <w:sz w:val="24"/>
        </w:rPr>
      </w:pPr>
      <w:r>
        <w:rPr>
          <w:rFonts w:hint="eastAsia" w:ascii="宋体" w:hAnsi="宋体" w:eastAsia="宋体"/>
          <w:bCs/>
          <w:sz w:val="24"/>
          <w:u w:val="single"/>
          <w:lang w:eastAsia="zh-CN"/>
        </w:rPr>
        <w:t>嘉庚创新实验室</w:t>
      </w:r>
      <w:r>
        <w:rPr>
          <w:rFonts w:hint="eastAsia" w:ascii="宋体" w:hAnsi="宋体" w:eastAsia="宋体"/>
          <w:bCs/>
          <w:sz w:val="24"/>
        </w:rPr>
        <w:t>向</w:t>
      </w:r>
      <w:r>
        <w:rPr>
          <w:rFonts w:hint="eastAsia" w:ascii="宋体" w:hAnsi="宋体" w:eastAsia="宋体"/>
          <w:bCs/>
          <w:sz w:val="24"/>
          <w:u w:val="single"/>
        </w:rPr>
        <w:t xml:space="preserve">             </w:t>
      </w:r>
      <w:r>
        <w:rPr>
          <w:rFonts w:hint="eastAsia" w:ascii="宋体" w:hAnsi="宋体" w:eastAsia="宋体"/>
          <w:bCs/>
          <w:sz w:val="24"/>
        </w:rPr>
        <w:t>购买</w:t>
      </w:r>
      <w:r>
        <w:rPr>
          <w:rFonts w:hint="eastAsia" w:ascii="宋体" w:hAnsi="宋体" w:eastAsia="宋体"/>
          <w:bCs/>
          <w:sz w:val="24"/>
          <w:u w:val="single"/>
        </w:rPr>
        <w:t xml:space="preserve">          </w:t>
      </w:r>
      <w:r>
        <w:rPr>
          <w:rFonts w:hint="eastAsia" w:ascii="宋体" w:hAnsi="宋体" w:eastAsia="宋体"/>
          <w:bCs/>
          <w:sz w:val="24"/>
        </w:rPr>
        <w:t>。经双方协商，达成以下协议条款：</w:t>
      </w:r>
    </w:p>
    <w:p>
      <w:pPr>
        <w:spacing w:line="400" w:lineRule="exact"/>
        <w:ind w:left="-540" w:firstLine="482" w:firstLineChars="200"/>
        <w:outlineLvl w:val="0"/>
        <w:rPr>
          <w:rFonts w:ascii="宋体" w:hAnsi="宋体" w:eastAsia="宋体"/>
          <w:b/>
          <w:bCs/>
          <w:sz w:val="24"/>
        </w:rPr>
      </w:pPr>
      <w:r>
        <w:rPr>
          <w:rFonts w:hint="eastAsia" w:ascii="宋体" w:hAnsi="宋体" w:eastAsia="宋体"/>
          <w:b/>
          <w:bCs/>
          <w:sz w:val="24"/>
        </w:rPr>
        <w:t>一、项目内容（或项目内容详见合同清单附件）</w:t>
      </w:r>
    </w:p>
    <w:p>
      <w:pPr>
        <w:spacing w:line="400" w:lineRule="exact"/>
        <w:ind w:left="-202" w:leftChars="-256" w:hanging="361"/>
        <w:rPr>
          <w:rFonts w:ascii="宋体" w:hAnsi="宋体" w:eastAsia="宋体"/>
          <w:bCs/>
          <w:sz w:val="24"/>
        </w:rPr>
      </w:pPr>
      <w:r>
        <w:rPr>
          <w:rFonts w:hint="eastAsia" w:ascii="宋体" w:hAnsi="宋体" w:eastAsia="宋体"/>
          <w:bCs/>
          <w:sz w:val="24"/>
        </w:rPr>
        <w:t xml:space="preserve">     1．甲方购买乙方货物壹批，清单如下。</w:t>
      </w:r>
    </w:p>
    <w:tbl>
      <w:tblPr>
        <w:tblStyle w:val="9"/>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350"/>
        <w:gridCol w:w="900"/>
        <w:gridCol w:w="1320"/>
        <w:gridCol w:w="3001"/>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spacing w:line="460" w:lineRule="exact"/>
              <w:jc w:val="center"/>
              <w:rPr>
                <w:rFonts w:ascii="宋体" w:hAnsi="宋体" w:eastAsia="宋体"/>
                <w:bCs/>
                <w:sz w:val="24"/>
              </w:rPr>
            </w:pPr>
            <w:r>
              <w:rPr>
                <w:rFonts w:hint="eastAsia" w:ascii="宋体" w:hAnsi="宋体" w:eastAsia="宋体"/>
                <w:bCs/>
                <w:sz w:val="24"/>
              </w:rPr>
              <w:t>序号</w:t>
            </w:r>
          </w:p>
        </w:tc>
        <w:tc>
          <w:tcPr>
            <w:tcW w:w="1350" w:type="dxa"/>
          </w:tcPr>
          <w:p>
            <w:pPr>
              <w:spacing w:line="460" w:lineRule="exact"/>
              <w:jc w:val="center"/>
              <w:rPr>
                <w:rFonts w:ascii="宋体" w:hAnsi="宋体" w:eastAsia="宋体"/>
                <w:bCs/>
                <w:sz w:val="24"/>
              </w:rPr>
            </w:pPr>
            <w:r>
              <w:rPr>
                <w:rFonts w:hint="eastAsia" w:ascii="宋体" w:hAnsi="宋体" w:eastAsia="宋体"/>
                <w:bCs/>
                <w:sz w:val="24"/>
              </w:rPr>
              <w:t>名称</w:t>
            </w:r>
          </w:p>
        </w:tc>
        <w:tc>
          <w:tcPr>
            <w:tcW w:w="900" w:type="dxa"/>
          </w:tcPr>
          <w:p>
            <w:pPr>
              <w:spacing w:line="460" w:lineRule="exact"/>
              <w:jc w:val="center"/>
              <w:rPr>
                <w:rFonts w:ascii="宋体" w:hAnsi="宋体" w:eastAsia="宋体"/>
                <w:bCs/>
                <w:sz w:val="24"/>
              </w:rPr>
            </w:pPr>
            <w:r>
              <w:rPr>
                <w:rFonts w:hint="eastAsia" w:ascii="宋体" w:hAnsi="宋体" w:eastAsia="宋体"/>
                <w:bCs/>
                <w:sz w:val="24"/>
              </w:rPr>
              <w:t>数量</w:t>
            </w:r>
          </w:p>
        </w:tc>
        <w:tc>
          <w:tcPr>
            <w:tcW w:w="1320" w:type="dxa"/>
          </w:tcPr>
          <w:p>
            <w:pPr>
              <w:spacing w:line="460" w:lineRule="exact"/>
              <w:jc w:val="center"/>
              <w:rPr>
                <w:rFonts w:ascii="宋体" w:hAnsi="宋体" w:eastAsia="宋体"/>
                <w:bCs/>
                <w:sz w:val="24"/>
              </w:rPr>
            </w:pPr>
            <w:r>
              <w:rPr>
                <w:rFonts w:hint="eastAsia" w:ascii="宋体" w:hAnsi="宋体" w:eastAsia="宋体"/>
                <w:bCs/>
                <w:sz w:val="24"/>
              </w:rPr>
              <w:t>单价</w:t>
            </w:r>
          </w:p>
        </w:tc>
        <w:tc>
          <w:tcPr>
            <w:tcW w:w="3001" w:type="dxa"/>
            <w:tcBorders>
              <w:right w:val="single" w:color="auto" w:sz="4" w:space="0"/>
            </w:tcBorders>
          </w:tcPr>
          <w:p>
            <w:pPr>
              <w:spacing w:line="460" w:lineRule="exact"/>
              <w:jc w:val="center"/>
              <w:rPr>
                <w:rFonts w:ascii="宋体" w:hAnsi="宋体" w:eastAsia="宋体"/>
                <w:bCs/>
                <w:sz w:val="24"/>
              </w:rPr>
            </w:pPr>
            <w:r>
              <w:rPr>
                <w:rFonts w:hint="eastAsia" w:ascii="宋体" w:hAnsi="宋体" w:eastAsia="宋体"/>
                <w:bCs/>
                <w:sz w:val="24"/>
              </w:rPr>
              <w:t>规格型号/产品参数</w:t>
            </w:r>
          </w:p>
        </w:tc>
        <w:tc>
          <w:tcPr>
            <w:tcW w:w="2639" w:type="dxa"/>
            <w:tcBorders>
              <w:left w:val="single" w:color="auto" w:sz="4" w:space="0"/>
            </w:tcBorders>
          </w:tcPr>
          <w:p>
            <w:pPr>
              <w:spacing w:line="460" w:lineRule="exact"/>
              <w:jc w:val="center"/>
              <w:rPr>
                <w:rFonts w:ascii="宋体" w:hAnsi="宋体" w:eastAsia="宋体"/>
                <w:bCs/>
                <w:sz w:val="24"/>
              </w:rPr>
            </w:pPr>
            <w:r>
              <w:rPr>
                <w:rFonts w:hint="eastAsia" w:ascii="宋体" w:hAnsi="宋体" w:eastAsia="宋体"/>
                <w:bCs/>
                <w:sz w:val="24"/>
              </w:rPr>
              <w:t>备注（或图片）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795" w:type="dxa"/>
          </w:tcPr>
          <w:p>
            <w:pPr>
              <w:spacing w:line="460" w:lineRule="exact"/>
              <w:jc w:val="center"/>
              <w:rPr>
                <w:rFonts w:ascii="宋体" w:hAnsi="宋体" w:eastAsia="宋体"/>
                <w:bCs/>
                <w:sz w:val="24"/>
              </w:rPr>
            </w:pPr>
            <w:r>
              <w:rPr>
                <w:rFonts w:hint="eastAsia" w:ascii="宋体" w:hAnsi="宋体" w:eastAsia="宋体"/>
                <w:bCs/>
                <w:sz w:val="24"/>
              </w:rPr>
              <w:t>1</w:t>
            </w:r>
          </w:p>
        </w:tc>
        <w:tc>
          <w:tcPr>
            <w:tcW w:w="1350" w:type="dxa"/>
          </w:tcPr>
          <w:p>
            <w:pPr>
              <w:spacing w:line="460" w:lineRule="exact"/>
              <w:rPr>
                <w:rFonts w:ascii="宋体" w:hAnsi="宋体" w:eastAsia="宋体"/>
                <w:bCs/>
                <w:sz w:val="24"/>
              </w:rPr>
            </w:pPr>
          </w:p>
          <w:p>
            <w:pPr>
              <w:spacing w:line="460" w:lineRule="exact"/>
              <w:rPr>
                <w:rFonts w:ascii="宋体" w:hAnsi="宋体" w:eastAsia="宋体"/>
                <w:bCs/>
                <w:sz w:val="24"/>
              </w:rPr>
            </w:pPr>
          </w:p>
        </w:tc>
        <w:tc>
          <w:tcPr>
            <w:tcW w:w="900" w:type="dxa"/>
          </w:tcPr>
          <w:p>
            <w:pPr>
              <w:spacing w:line="460" w:lineRule="exact"/>
              <w:rPr>
                <w:rFonts w:ascii="宋体" w:hAnsi="宋体" w:eastAsia="宋体"/>
                <w:bCs/>
                <w:sz w:val="24"/>
              </w:rPr>
            </w:pPr>
          </w:p>
        </w:tc>
        <w:tc>
          <w:tcPr>
            <w:tcW w:w="1320" w:type="dxa"/>
          </w:tcPr>
          <w:p>
            <w:pPr>
              <w:spacing w:line="460" w:lineRule="exact"/>
              <w:rPr>
                <w:rFonts w:ascii="宋体" w:hAnsi="宋体" w:eastAsia="宋体"/>
                <w:bCs/>
                <w:sz w:val="24"/>
              </w:rPr>
            </w:pPr>
          </w:p>
        </w:tc>
        <w:tc>
          <w:tcPr>
            <w:tcW w:w="3001" w:type="dxa"/>
            <w:tcBorders>
              <w:right w:val="single" w:color="auto" w:sz="4" w:space="0"/>
            </w:tcBorders>
          </w:tcPr>
          <w:p>
            <w:pPr>
              <w:spacing w:line="460" w:lineRule="exact"/>
              <w:rPr>
                <w:rFonts w:ascii="宋体" w:hAnsi="宋体" w:eastAsia="宋体"/>
                <w:bCs/>
                <w:sz w:val="24"/>
              </w:rPr>
            </w:pPr>
          </w:p>
        </w:tc>
        <w:tc>
          <w:tcPr>
            <w:tcW w:w="2639" w:type="dxa"/>
            <w:tcBorders>
              <w:left w:val="single" w:color="auto" w:sz="4" w:space="0"/>
            </w:tcBorders>
          </w:tcPr>
          <w:p>
            <w:pPr>
              <w:spacing w:line="460" w:lineRule="exact"/>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tcPr>
          <w:p>
            <w:pPr>
              <w:spacing w:line="460" w:lineRule="exact"/>
              <w:jc w:val="center"/>
              <w:rPr>
                <w:rFonts w:ascii="宋体" w:hAnsi="宋体" w:eastAsia="宋体"/>
                <w:bCs/>
                <w:sz w:val="24"/>
              </w:rPr>
            </w:pPr>
            <w:r>
              <w:rPr>
                <w:rFonts w:hint="eastAsia" w:ascii="宋体" w:hAnsi="宋体" w:eastAsia="宋体"/>
                <w:bCs/>
                <w:sz w:val="24"/>
              </w:rPr>
              <w:t>2</w:t>
            </w:r>
          </w:p>
        </w:tc>
        <w:tc>
          <w:tcPr>
            <w:tcW w:w="1350" w:type="dxa"/>
          </w:tcPr>
          <w:p>
            <w:pPr>
              <w:spacing w:line="460" w:lineRule="exact"/>
              <w:rPr>
                <w:rFonts w:ascii="宋体" w:hAnsi="宋体" w:eastAsia="宋体"/>
                <w:bCs/>
                <w:sz w:val="24"/>
              </w:rPr>
            </w:pPr>
          </w:p>
          <w:p>
            <w:pPr>
              <w:spacing w:line="460" w:lineRule="exact"/>
              <w:rPr>
                <w:rFonts w:ascii="宋体" w:hAnsi="宋体" w:eastAsia="宋体"/>
                <w:bCs/>
                <w:sz w:val="24"/>
              </w:rPr>
            </w:pPr>
          </w:p>
        </w:tc>
        <w:tc>
          <w:tcPr>
            <w:tcW w:w="900" w:type="dxa"/>
          </w:tcPr>
          <w:p>
            <w:pPr>
              <w:spacing w:line="460" w:lineRule="exact"/>
              <w:rPr>
                <w:rFonts w:ascii="宋体" w:hAnsi="宋体" w:eastAsia="宋体"/>
                <w:bCs/>
                <w:sz w:val="24"/>
              </w:rPr>
            </w:pPr>
          </w:p>
        </w:tc>
        <w:tc>
          <w:tcPr>
            <w:tcW w:w="1320" w:type="dxa"/>
          </w:tcPr>
          <w:p>
            <w:pPr>
              <w:spacing w:line="460" w:lineRule="exact"/>
              <w:rPr>
                <w:rFonts w:ascii="宋体" w:hAnsi="宋体" w:eastAsia="宋体"/>
                <w:bCs/>
                <w:sz w:val="24"/>
              </w:rPr>
            </w:pPr>
          </w:p>
        </w:tc>
        <w:tc>
          <w:tcPr>
            <w:tcW w:w="3001" w:type="dxa"/>
            <w:tcBorders>
              <w:right w:val="single" w:color="auto" w:sz="4" w:space="0"/>
            </w:tcBorders>
          </w:tcPr>
          <w:p>
            <w:pPr>
              <w:spacing w:line="460" w:lineRule="exact"/>
              <w:rPr>
                <w:rFonts w:ascii="宋体" w:hAnsi="宋体" w:eastAsia="宋体"/>
                <w:bCs/>
                <w:sz w:val="24"/>
              </w:rPr>
            </w:pPr>
          </w:p>
        </w:tc>
        <w:tc>
          <w:tcPr>
            <w:tcW w:w="2639" w:type="dxa"/>
            <w:tcBorders>
              <w:left w:val="single" w:color="auto" w:sz="4" w:space="0"/>
            </w:tcBorders>
          </w:tcPr>
          <w:p>
            <w:pPr>
              <w:spacing w:line="460" w:lineRule="exact"/>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5" w:type="dxa"/>
            <w:gridSpan w:val="6"/>
          </w:tcPr>
          <w:p>
            <w:pPr>
              <w:spacing w:line="460" w:lineRule="exact"/>
              <w:rPr>
                <w:rFonts w:ascii="宋体" w:hAnsi="宋体" w:eastAsia="宋体"/>
                <w:bCs/>
                <w:sz w:val="24"/>
              </w:rPr>
            </w:pPr>
            <w:r>
              <w:rPr>
                <w:rFonts w:hint="eastAsia" w:ascii="宋体" w:hAnsi="宋体" w:eastAsia="宋体"/>
                <w:bCs/>
                <w:sz w:val="24"/>
              </w:rPr>
              <w:t xml:space="preserve">总计：大写         ￥          </w:t>
            </w:r>
          </w:p>
        </w:tc>
      </w:tr>
    </w:tbl>
    <w:p>
      <w:pPr>
        <w:spacing w:line="400" w:lineRule="exact"/>
        <w:ind w:left="-202" w:leftChars="-256" w:hanging="361"/>
        <w:rPr>
          <w:rFonts w:ascii="宋体" w:hAnsi="宋体" w:eastAsia="宋体"/>
          <w:bCs/>
          <w:sz w:val="24"/>
        </w:rPr>
      </w:pPr>
      <w:r>
        <w:rPr>
          <w:rFonts w:hint="eastAsia" w:ascii="宋体" w:hAnsi="宋体" w:eastAsia="宋体"/>
          <w:bCs/>
          <w:sz w:val="24"/>
        </w:rPr>
        <w:t xml:space="preserve">     2．合同总金额（人民币大写）：</w:t>
      </w:r>
      <w:r>
        <w:rPr>
          <w:rFonts w:ascii="宋体" w:hAnsi="宋体" w:eastAsia="宋体"/>
          <w:bCs/>
          <w:sz w:val="24"/>
          <w:u w:val="single"/>
        </w:rPr>
        <w:t xml:space="preserve">       </w:t>
      </w:r>
      <w:r>
        <w:rPr>
          <w:rFonts w:hint="eastAsia" w:ascii="宋体" w:hAnsi="宋体" w:eastAsia="宋体"/>
          <w:bCs/>
          <w:sz w:val="24"/>
        </w:rPr>
        <w:t>元整（￥</w:t>
      </w:r>
      <w:r>
        <w:rPr>
          <w:rFonts w:ascii="宋体" w:hAnsi="宋体" w:eastAsia="宋体"/>
          <w:bCs/>
          <w:sz w:val="24"/>
          <w:u w:val="single"/>
        </w:rPr>
        <w:t xml:space="preserve">       </w:t>
      </w:r>
      <w:r>
        <w:rPr>
          <w:rFonts w:hint="eastAsia" w:ascii="宋体" w:hAnsi="宋体" w:eastAsia="宋体"/>
          <w:bCs/>
          <w:sz w:val="24"/>
        </w:rPr>
        <w:t>），此价为安装验收合格后的含税、含运费价，最后以实际验收规格数量结算。</w:t>
      </w:r>
    </w:p>
    <w:p>
      <w:pPr>
        <w:spacing w:line="400" w:lineRule="exact"/>
        <w:ind w:left="-202" w:leftChars="-256" w:hanging="361"/>
        <w:rPr>
          <w:rFonts w:ascii="宋体" w:hAnsi="宋体" w:eastAsia="宋体"/>
          <w:b/>
          <w:bCs/>
          <w:sz w:val="24"/>
        </w:rPr>
      </w:pPr>
      <w:r>
        <w:rPr>
          <w:rFonts w:hint="eastAsia" w:ascii="宋体" w:hAnsi="宋体" w:eastAsia="宋体"/>
          <w:bCs/>
          <w:sz w:val="24"/>
        </w:rPr>
        <w:t xml:space="preserve">  </w:t>
      </w:r>
      <w:r>
        <w:rPr>
          <w:rFonts w:hint="eastAsia" w:ascii="宋体" w:hAnsi="宋体" w:eastAsia="宋体"/>
          <w:b/>
          <w:bCs/>
          <w:sz w:val="24"/>
        </w:rPr>
        <w:t xml:space="preserve">  二、交货与验收</w:t>
      </w:r>
    </w:p>
    <w:p>
      <w:pPr>
        <w:spacing w:line="400" w:lineRule="exact"/>
        <w:ind w:left="-563" w:leftChars="-256"/>
        <w:rPr>
          <w:rFonts w:ascii="宋体" w:hAnsi="宋体" w:eastAsia="宋体"/>
          <w:bCs/>
          <w:sz w:val="24"/>
        </w:rPr>
      </w:pPr>
      <w:r>
        <w:rPr>
          <w:rFonts w:hint="eastAsia" w:ascii="宋体" w:hAnsi="宋体" w:eastAsia="宋体"/>
          <w:bCs/>
          <w:sz w:val="24"/>
        </w:rPr>
        <w:t xml:space="preserve">     1．交货时间：</w:t>
      </w:r>
    </w:p>
    <w:p>
      <w:pPr>
        <w:spacing w:line="400" w:lineRule="exact"/>
        <w:ind w:left="-563" w:leftChars="-256"/>
        <w:rPr>
          <w:rFonts w:ascii="宋体" w:hAnsi="宋体" w:eastAsia="宋体"/>
          <w:bCs/>
          <w:sz w:val="24"/>
        </w:rPr>
      </w:pPr>
      <w:r>
        <w:rPr>
          <w:rFonts w:hint="eastAsia" w:ascii="宋体" w:hAnsi="宋体" w:eastAsia="宋体"/>
          <w:bCs/>
          <w:sz w:val="24"/>
        </w:rPr>
        <w:t>合同签订后</w:t>
      </w:r>
      <w:r>
        <w:rPr>
          <w:rFonts w:hint="eastAsia" w:ascii="宋体" w:hAnsi="宋体" w:eastAsia="宋体"/>
          <w:bCs/>
          <w:sz w:val="24"/>
          <w:u w:val="single"/>
        </w:rPr>
        <w:t xml:space="preserve">      </w:t>
      </w:r>
      <w:r>
        <w:rPr>
          <w:rFonts w:hint="eastAsia" w:ascii="宋体" w:hAnsi="宋体" w:eastAsia="宋体"/>
          <w:bCs/>
          <w:sz w:val="24"/>
        </w:rPr>
        <w:t>日内将设备送至交货地点，并免费进行安装、调试及培训，直到交付使用。若由甲方原因造成项目推迟，则双方重新商定交货时间，乙方自行承担仓储费及其他费用。</w:t>
      </w:r>
    </w:p>
    <w:p>
      <w:pPr>
        <w:spacing w:line="400" w:lineRule="exact"/>
        <w:ind w:left="-202" w:leftChars="-256" w:hanging="361"/>
        <w:rPr>
          <w:rFonts w:ascii="宋体" w:hAnsi="宋体" w:eastAsia="宋体"/>
          <w:bCs/>
          <w:sz w:val="24"/>
        </w:rPr>
      </w:pPr>
      <w:r>
        <w:rPr>
          <w:rFonts w:hint="eastAsia" w:ascii="宋体" w:hAnsi="宋体" w:eastAsia="宋体"/>
          <w:bCs/>
          <w:sz w:val="24"/>
        </w:rPr>
        <w:t xml:space="preserve">     2．交货地点：</w:t>
      </w:r>
      <w:r>
        <w:rPr>
          <w:rFonts w:hint="eastAsia" w:ascii="宋体" w:hAnsi="宋体" w:eastAsia="宋体"/>
          <w:bCs/>
          <w:sz w:val="24"/>
          <w:lang w:eastAsia="zh-CN"/>
        </w:rPr>
        <w:t>嘉庚创新实验室</w:t>
      </w:r>
      <w:r>
        <w:rPr>
          <w:rFonts w:hint="eastAsia" w:ascii="宋体" w:hAnsi="宋体" w:eastAsia="宋体"/>
          <w:bCs/>
          <w:sz w:val="24"/>
          <w:u w:val="single"/>
        </w:rPr>
        <w:t xml:space="preserve">       </w:t>
      </w:r>
      <w:r>
        <w:rPr>
          <w:rFonts w:hint="eastAsia" w:ascii="宋体" w:hAnsi="宋体" w:eastAsia="宋体"/>
          <w:bCs/>
          <w:sz w:val="24"/>
        </w:rPr>
        <w:t>楼</w:t>
      </w:r>
    </w:p>
    <w:p>
      <w:pPr>
        <w:spacing w:line="400" w:lineRule="exact"/>
        <w:ind w:left="-563" w:leftChars="-256"/>
        <w:rPr>
          <w:rFonts w:ascii="宋体" w:hAnsi="宋体" w:eastAsia="宋体"/>
          <w:bCs/>
          <w:sz w:val="24"/>
        </w:rPr>
      </w:pPr>
      <w:r>
        <w:rPr>
          <w:rFonts w:hint="eastAsia" w:ascii="宋体" w:hAnsi="宋体" w:eastAsia="宋体"/>
          <w:bCs/>
          <w:sz w:val="24"/>
        </w:rPr>
        <w:t xml:space="preserve">     3．验收方式：所有货物到货10个工作日内，由使用方负责组织验收。</w:t>
      </w:r>
    </w:p>
    <w:p>
      <w:pPr>
        <w:spacing w:line="400" w:lineRule="exact"/>
        <w:ind w:left="-540" w:firstLine="482" w:firstLineChars="200"/>
        <w:outlineLvl w:val="0"/>
        <w:rPr>
          <w:rFonts w:ascii="宋体" w:hAnsi="宋体" w:eastAsia="宋体"/>
          <w:b/>
          <w:bCs/>
          <w:sz w:val="24"/>
        </w:rPr>
      </w:pPr>
      <w:r>
        <w:rPr>
          <w:rFonts w:hint="eastAsia" w:ascii="宋体" w:hAnsi="宋体" w:eastAsia="宋体"/>
          <w:b/>
          <w:bCs/>
          <w:sz w:val="24"/>
        </w:rPr>
        <w:t>三、付款方式</w:t>
      </w:r>
    </w:p>
    <w:p>
      <w:pPr>
        <w:spacing w:line="400" w:lineRule="exact"/>
        <w:ind w:left="-563" w:leftChars="-256"/>
        <w:rPr>
          <w:rFonts w:ascii="宋体" w:hAnsi="宋体" w:eastAsia="宋体"/>
          <w:bCs/>
          <w:sz w:val="24"/>
        </w:rPr>
      </w:pPr>
      <w:r>
        <w:rPr>
          <w:rFonts w:hint="eastAsia" w:ascii="宋体" w:hAnsi="宋体" w:eastAsia="宋体"/>
          <w:bCs/>
          <w:sz w:val="24"/>
        </w:rPr>
        <w:t xml:space="preserve">    1．全部货物验收合格，乙方提供100%增值税专用发票后的15个工作日内，甲方一次性付清合同总金额人民币</w:t>
      </w:r>
      <w:r>
        <w:rPr>
          <w:rFonts w:hint="eastAsia" w:ascii="宋体" w:hAnsi="宋体" w:eastAsia="宋体"/>
          <w:bCs/>
          <w:sz w:val="24"/>
          <w:u w:val="single"/>
        </w:rPr>
        <w:t xml:space="preserve">         </w:t>
      </w:r>
      <w:r>
        <w:rPr>
          <w:rFonts w:hint="eastAsia" w:ascii="宋体" w:hAnsi="宋体" w:eastAsia="宋体"/>
          <w:bCs/>
          <w:sz w:val="24"/>
        </w:rPr>
        <w:t>元整大写</w:t>
      </w:r>
      <w:r>
        <w:rPr>
          <w:rFonts w:hint="eastAsia" w:ascii="宋体" w:hAnsi="宋体" w:eastAsia="宋体"/>
          <w:bCs/>
          <w:sz w:val="24"/>
          <w:u w:val="single"/>
        </w:rPr>
        <w:t xml:space="preserve">      </w:t>
      </w:r>
      <w:r>
        <w:rPr>
          <w:rFonts w:hint="eastAsia" w:ascii="宋体" w:hAnsi="宋体" w:eastAsia="宋体"/>
          <w:bCs/>
          <w:sz w:val="24"/>
        </w:rPr>
        <w:t>元整。</w:t>
      </w:r>
    </w:p>
    <w:p>
      <w:pPr>
        <w:spacing w:line="400" w:lineRule="exact"/>
        <w:ind w:left="-563" w:leftChars="-256"/>
        <w:rPr>
          <w:rFonts w:ascii="宋体" w:hAnsi="宋体" w:eastAsia="宋体"/>
          <w:bCs/>
          <w:sz w:val="24"/>
        </w:rPr>
      </w:pPr>
      <w:r>
        <w:rPr>
          <w:rFonts w:hint="eastAsia" w:ascii="宋体" w:hAnsi="宋体" w:eastAsia="宋体"/>
          <w:bCs/>
          <w:sz w:val="24"/>
        </w:rPr>
        <w:t xml:space="preserve">    2．付款方式为甲方转账给乙方指定的银行账户。</w:t>
      </w:r>
    </w:p>
    <w:p>
      <w:pPr>
        <w:spacing w:line="400" w:lineRule="exact"/>
        <w:ind w:left="-540" w:firstLine="482" w:firstLineChars="200"/>
        <w:outlineLvl w:val="0"/>
        <w:rPr>
          <w:rFonts w:ascii="宋体" w:hAnsi="宋体" w:eastAsia="宋体"/>
          <w:b/>
          <w:bCs/>
          <w:sz w:val="24"/>
        </w:rPr>
      </w:pPr>
      <w:r>
        <w:rPr>
          <w:rFonts w:hint="eastAsia" w:ascii="宋体" w:hAnsi="宋体" w:eastAsia="宋体"/>
          <w:b/>
          <w:bCs/>
          <w:sz w:val="24"/>
        </w:rPr>
        <w:t>四、甲方责任和义务</w:t>
      </w:r>
    </w:p>
    <w:p>
      <w:pPr>
        <w:spacing w:line="400" w:lineRule="exact"/>
        <w:ind w:left="-563" w:leftChars="-256"/>
        <w:rPr>
          <w:rFonts w:ascii="宋体" w:hAnsi="宋体" w:eastAsia="宋体"/>
          <w:bCs/>
          <w:sz w:val="24"/>
        </w:rPr>
      </w:pPr>
      <w:r>
        <w:rPr>
          <w:rFonts w:hint="eastAsia" w:ascii="宋体" w:hAnsi="宋体" w:eastAsia="宋体"/>
          <w:bCs/>
          <w:sz w:val="24"/>
        </w:rPr>
        <w:t xml:space="preserve">    甲方按本合同条款及时验收及付款。</w:t>
      </w:r>
    </w:p>
    <w:p>
      <w:pPr>
        <w:spacing w:line="400" w:lineRule="exact"/>
        <w:ind w:left="-540" w:firstLine="482" w:firstLineChars="200"/>
        <w:outlineLvl w:val="0"/>
        <w:rPr>
          <w:rFonts w:ascii="宋体" w:hAnsi="宋体" w:eastAsia="宋体"/>
          <w:b/>
          <w:bCs/>
          <w:sz w:val="24"/>
        </w:rPr>
      </w:pPr>
      <w:r>
        <w:rPr>
          <w:rFonts w:hint="eastAsia" w:ascii="宋体" w:hAnsi="宋体" w:eastAsia="宋体"/>
          <w:b/>
          <w:bCs/>
          <w:sz w:val="24"/>
        </w:rPr>
        <w:t>五、乙方责任和义务</w:t>
      </w:r>
    </w:p>
    <w:p>
      <w:pPr>
        <w:spacing w:line="400" w:lineRule="exact"/>
        <w:ind w:left="-563" w:leftChars="-256"/>
        <w:rPr>
          <w:rFonts w:ascii="宋体" w:hAnsi="宋体" w:eastAsia="宋体"/>
          <w:bCs/>
          <w:sz w:val="24"/>
        </w:rPr>
      </w:pPr>
      <w:r>
        <w:rPr>
          <w:rFonts w:hint="eastAsia" w:ascii="宋体" w:hAnsi="宋体" w:eastAsia="宋体"/>
          <w:bCs/>
          <w:sz w:val="24"/>
        </w:rPr>
        <w:t xml:space="preserve">    1．质量保证：乙方对产品质量实行三包，所有货物保用</w:t>
      </w:r>
      <w:r>
        <w:rPr>
          <w:rFonts w:hint="eastAsia" w:ascii="宋体" w:hAnsi="宋体" w:eastAsia="宋体"/>
          <w:bCs/>
          <w:sz w:val="24"/>
          <w:u w:val="single"/>
        </w:rPr>
        <w:t xml:space="preserve">    </w:t>
      </w:r>
      <w:r>
        <w:rPr>
          <w:rFonts w:hint="eastAsia" w:ascii="宋体" w:hAnsi="宋体" w:eastAsia="宋体"/>
          <w:bCs/>
          <w:sz w:val="24"/>
        </w:rPr>
        <w:t>年。在保用期</w:t>
      </w:r>
      <w:r>
        <w:rPr>
          <w:rFonts w:hint="eastAsia" w:ascii="宋体" w:hAnsi="宋体" w:eastAsia="宋体"/>
          <w:bCs/>
          <w:sz w:val="24"/>
          <w:u w:val="single"/>
        </w:rPr>
        <w:t xml:space="preserve">  </w:t>
      </w:r>
      <w:r>
        <w:rPr>
          <w:rFonts w:hint="eastAsia" w:ascii="宋体" w:hAnsi="宋体" w:eastAsia="宋体"/>
          <w:bCs/>
          <w:sz w:val="24"/>
        </w:rPr>
        <w:t>年内，定期派人上门检查，保用期内所出现的产品质量问题，乙方应无偿进行免费更换及维修。</w:t>
      </w:r>
    </w:p>
    <w:p>
      <w:pPr>
        <w:spacing w:line="400" w:lineRule="exact"/>
        <w:ind w:left="-563" w:leftChars="-256" w:firstLine="480"/>
        <w:rPr>
          <w:rFonts w:ascii="宋体" w:hAnsi="宋体" w:eastAsia="宋体"/>
          <w:bCs/>
          <w:sz w:val="24"/>
        </w:rPr>
      </w:pPr>
      <w:r>
        <w:rPr>
          <w:rFonts w:hint="eastAsia" w:ascii="宋体" w:hAnsi="宋体" w:eastAsia="宋体"/>
          <w:bCs/>
          <w:sz w:val="24"/>
        </w:rPr>
        <w:t>2．在产品使用过程中，乙方对甲方依照本合同提出的保修等要求，应在24小时内响应并修复完毕，无法修复的提供同等样品的备用品。</w:t>
      </w:r>
    </w:p>
    <w:p>
      <w:pPr>
        <w:spacing w:line="400" w:lineRule="exact"/>
        <w:ind w:left="-563" w:leftChars="-256" w:firstLine="480"/>
        <w:rPr>
          <w:rFonts w:ascii="宋体" w:hAnsi="宋体" w:eastAsia="宋体"/>
          <w:bCs/>
          <w:sz w:val="24"/>
        </w:rPr>
      </w:pPr>
      <w:r>
        <w:rPr>
          <w:rFonts w:hint="eastAsia" w:ascii="宋体" w:hAnsi="宋体" w:eastAsia="宋体"/>
          <w:bCs/>
          <w:sz w:val="24"/>
        </w:rPr>
        <w:t>3．乙方在保用期内对货物提供免费更换及维修，并承诺终身维修。保用期后维修仅收取零部件费用。</w:t>
      </w:r>
    </w:p>
    <w:p>
      <w:pPr>
        <w:spacing w:line="400" w:lineRule="exact"/>
        <w:ind w:left="-563" w:leftChars="-256" w:firstLine="480"/>
        <w:rPr>
          <w:rFonts w:ascii="宋体" w:hAnsi="宋体" w:eastAsia="宋体"/>
          <w:bCs/>
          <w:sz w:val="24"/>
        </w:rPr>
      </w:pPr>
      <w:r>
        <w:rPr>
          <w:rFonts w:hint="eastAsia" w:ascii="宋体" w:hAnsi="宋体" w:eastAsia="宋体"/>
          <w:bCs/>
          <w:sz w:val="24"/>
        </w:rPr>
        <w:t>4．保修期过后，甲方向乙方购置本合同购买货物的配套配件时，乙方应按   %折扣优惠出售。</w:t>
      </w:r>
    </w:p>
    <w:p>
      <w:pPr>
        <w:spacing w:line="400" w:lineRule="exact"/>
        <w:ind w:left="-540" w:firstLine="482" w:firstLineChars="200"/>
        <w:outlineLvl w:val="0"/>
        <w:rPr>
          <w:rFonts w:ascii="宋体" w:hAnsi="宋体" w:eastAsia="宋体"/>
          <w:b/>
          <w:bCs/>
          <w:sz w:val="24"/>
        </w:rPr>
      </w:pPr>
      <w:r>
        <w:rPr>
          <w:rFonts w:hint="eastAsia" w:ascii="宋体" w:hAnsi="宋体" w:eastAsia="宋体"/>
          <w:b/>
          <w:bCs/>
          <w:sz w:val="24"/>
        </w:rPr>
        <w:t>六、违约责任</w:t>
      </w:r>
    </w:p>
    <w:p>
      <w:pPr>
        <w:spacing w:line="400" w:lineRule="exact"/>
        <w:ind w:left="-563" w:leftChars="-256"/>
        <w:rPr>
          <w:rFonts w:ascii="宋体" w:hAnsi="宋体" w:eastAsia="宋体"/>
          <w:bCs/>
          <w:sz w:val="24"/>
        </w:rPr>
      </w:pPr>
      <w:r>
        <w:rPr>
          <w:rFonts w:hint="eastAsia" w:ascii="宋体" w:hAnsi="宋体" w:eastAsia="宋体"/>
          <w:bCs/>
          <w:sz w:val="24"/>
        </w:rPr>
        <w:t xml:space="preserve">    1．若乙方提供产品经验收不合格，甲方有权要求乙方整改或退回不合格产品，由此造成甲方的损失由乙方负责。</w:t>
      </w:r>
    </w:p>
    <w:p>
      <w:pPr>
        <w:spacing w:line="400" w:lineRule="exact"/>
        <w:ind w:left="-563" w:leftChars="-256"/>
        <w:rPr>
          <w:rFonts w:ascii="宋体" w:hAnsi="宋体" w:eastAsia="宋体"/>
          <w:bCs/>
          <w:sz w:val="24"/>
        </w:rPr>
      </w:pPr>
      <w:r>
        <w:rPr>
          <w:rFonts w:hint="eastAsia" w:ascii="宋体" w:hAnsi="宋体" w:eastAsia="宋体"/>
          <w:bCs/>
          <w:sz w:val="24"/>
        </w:rPr>
        <w:t xml:space="preserve">    2．乙方交货每逾期壹天，按该批应交货物总金额的1‰赔偿给甲方，由此引起的一切损失，由乙方负责，逾期</w:t>
      </w:r>
      <w:r>
        <w:rPr>
          <w:rFonts w:ascii="宋体" w:hAnsi="宋体" w:eastAsia="宋体"/>
          <w:bCs/>
          <w:sz w:val="24"/>
          <w:u w:val="single"/>
        </w:rPr>
        <w:t>XX</w:t>
      </w:r>
      <w:r>
        <w:rPr>
          <w:rFonts w:hint="eastAsia" w:ascii="宋体" w:hAnsi="宋体" w:eastAsia="宋体"/>
          <w:bCs/>
          <w:sz w:val="24"/>
        </w:rPr>
        <w:t>日的，甲方有权单方解除本协议，一切因乙方不履行协议或逾期履行协议所致之损失均由乙方承担。</w:t>
      </w:r>
    </w:p>
    <w:p>
      <w:pPr>
        <w:spacing w:line="400" w:lineRule="exact"/>
        <w:ind w:left="-563" w:leftChars="-256"/>
        <w:rPr>
          <w:rFonts w:ascii="宋体" w:hAnsi="宋体" w:eastAsia="宋体"/>
          <w:bCs/>
          <w:sz w:val="24"/>
        </w:rPr>
      </w:pPr>
      <w:r>
        <w:rPr>
          <w:rFonts w:hint="eastAsia" w:ascii="宋体" w:hAnsi="宋体" w:eastAsia="宋体"/>
          <w:bCs/>
          <w:sz w:val="24"/>
        </w:rPr>
        <w:t xml:space="preserve">    3. 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00" w:lineRule="exact"/>
        <w:ind w:left="-540" w:firstLine="482" w:firstLineChars="200"/>
        <w:outlineLvl w:val="0"/>
        <w:rPr>
          <w:rFonts w:ascii="宋体" w:hAnsi="宋体" w:eastAsia="宋体"/>
          <w:b/>
          <w:bCs/>
          <w:sz w:val="24"/>
        </w:rPr>
      </w:pPr>
      <w:r>
        <w:rPr>
          <w:rFonts w:hint="eastAsia" w:ascii="宋体" w:hAnsi="宋体" w:eastAsia="宋体"/>
          <w:b/>
          <w:bCs/>
          <w:sz w:val="24"/>
        </w:rPr>
        <w:t>七、其它条款</w:t>
      </w:r>
    </w:p>
    <w:p>
      <w:pPr>
        <w:spacing w:line="400" w:lineRule="exact"/>
        <w:ind w:left="-563" w:leftChars="-256"/>
        <w:rPr>
          <w:rFonts w:ascii="宋体" w:hAnsi="宋体" w:eastAsia="宋体"/>
          <w:bCs/>
          <w:sz w:val="24"/>
        </w:rPr>
      </w:pPr>
      <w:r>
        <w:rPr>
          <w:rFonts w:hint="eastAsia" w:ascii="宋体" w:hAnsi="宋体" w:eastAsia="宋体"/>
          <w:bCs/>
          <w:sz w:val="24"/>
        </w:rPr>
        <w:t xml:space="preserve">    1．乙方应做好生产、运输、拆卸、安装、调试等安全管理工作，为相关人员、设备、车辆购买保险，如果在全部货物调试完毕交付甲方使用之前发生任何安全责任事故，乙方须承担全部责任，与甲方无关。</w:t>
      </w:r>
    </w:p>
    <w:p>
      <w:pPr>
        <w:spacing w:line="400" w:lineRule="exact"/>
        <w:ind w:left="-563" w:leftChars="-256"/>
        <w:rPr>
          <w:rFonts w:ascii="宋体" w:hAnsi="宋体" w:eastAsia="宋体"/>
          <w:bCs/>
          <w:sz w:val="24"/>
        </w:rPr>
      </w:pPr>
      <w:r>
        <w:rPr>
          <w:rFonts w:hint="eastAsia" w:ascii="宋体" w:hAnsi="宋体" w:eastAsia="宋体"/>
          <w:bCs/>
          <w:sz w:val="24"/>
        </w:rPr>
        <w:t xml:space="preserve">    2．合同履行过程中若发生争议，采取协商解决，若协商不成时向甲方所在地人民法院提起诉讼。</w:t>
      </w:r>
    </w:p>
    <w:p>
      <w:pPr>
        <w:spacing w:line="400" w:lineRule="exact"/>
        <w:ind w:left="-563" w:leftChars="-256"/>
        <w:rPr>
          <w:rFonts w:ascii="宋体" w:hAnsi="宋体" w:eastAsia="宋体"/>
          <w:bCs/>
          <w:sz w:val="24"/>
        </w:rPr>
      </w:pPr>
      <w:r>
        <w:rPr>
          <w:rFonts w:hint="eastAsia" w:ascii="宋体" w:hAnsi="宋体" w:eastAsia="宋体"/>
          <w:bCs/>
          <w:sz w:val="24"/>
        </w:rPr>
        <w:t xml:space="preserve">    3．本合同条款未尽事宜遵照有关法律、法规执行。</w:t>
      </w:r>
    </w:p>
    <w:p>
      <w:pPr>
        <w:spacing w:line="400" w:lineRule="exact"/>
        <w:ind w:left="-563" w:leftChars="-256"/>
        <w:rPr>
          <w:rFonts w:ascii="宋体" w:hAnsi="宋体" w:eastAsia="宋体"/>
          <w:bCs/>
          <w:sz w:val="24"/>
        </w:rPr>
      </w:pPr>
      <w:r>
        <w:rPr>
          <w:rFonts w:hint="eastAsia" w:ascii="宋体" w:hAnsi="宋体" w:eastAsia="宋体"/>
          <w:bCs/>
          <w:sz w:val="24"/>
        </w:rPr>
        <w:t xml:space="preserve">    4．合同清单为合同的附件具有同等法律效力。</w:t>
      </w:r>
    </w:p>
    <w:p>
      <w:pPr>
        <w:pStyle w:val="2"/>
        <w:spacing w:line="460" w:lineRule="exact"/>
        <w:ind w:left="212" w:leftChars="-122" w:hanging="480" w:hangingChars="200"/>
        <w:outlineLvl w:val="0"/>
        <w:rPr>
          <w:rFonts w:ascii="宋体" w:hAnsi="宋体" w:eastAsia="宋体"/>
          <w:bCs/>
          <w:sz w:val="24"/>
        </w:rPr>
      </w:pPr>
      <w:r>
        <w:rPr>
          <w:rFonts w:hint="eastAsia" w:ascii="宋体" w:hAnsi="宋体" w:eastAsia="宋体"/>
          <w:bCs/>
          <w:sz w:val="24"/>
        </w:rPr>
        <w:t xml:space="preserve">  5. 本合同壹式</w:t>
      </w:r>
      <w:r>
        <w:rPr>
          <w:rFonts w:hint="eastAsia" w:ascii="宋体" w:hAnsi="宋体" w:eastAsia="宋体"/>
          <w:bCs/>
          <w:sz w:val="24"/>
        </w:rPr>
        <w:fldChar w:fldCharType="begin"/>
      </w:r>
      <w:r>
        <w:rPr>
          <w:rFonts w:hint="eastAsia" w:ascii="宋体" w:hAnsi="宋体" w:eastAsia="宋体"/>
          <w:bCs/>
          <w:sz w:val="24"/>
        </w:rPr>
        <w:instrText xml:space="preserve"> = 4 \* CHINESENUM2 </w:instrText>
      </w:r>
      <w:r>
        <w:rPr>
          <w:rFonts w:hint="eastAsia" w:ascii="宋体" w:hAnsi="宋体" w:eastAsia="宋体"/>
          <w:bCs/>
          <w:sz w:val="24"/>
        </w:rPr>
        <w:fldChar w:fldCharType="separate"/>
      </w:r>
      <w:r>
        <w:rPr>
          <w:rFonts w:hint="eastAsia" w:ascii="宋体" w:hAnsi="宋体" w:eastAsia="宋体"/>
          <w:bCs/>
          <w:sz w:val="24"/>
        </w:rPr>
        <w:t>肆</w:t>
      </w:r>
      <w:r>
        <w:rPr>
          <w:rFonts w:hint="eastAsia" w:ascii="宋体" w:hAnsi="宋体" w:eastAsia="宋体"/>
          <w:bCs/>
          <w:sz w:val="24"/>
        </w:rPr>
        <w:fldChar w:fldCharType="end"/>
      </w:r>
      <w:r>
        <w:rPr>
          <w:rFonts w:hint="eastAsia" w:ascii="宋体" w:hAnsi="宋体" w:eastAsia="宋体"/>
          <w:bCs/>
          <w:sz w:val="24"/>
        </w:rPr>
        <w:t>份。甲方叁份、乙方壹份且具有同等法律效力。</w:t>
      </w:r>
    </w:p>
    <w:p>
      <w:pPr>
        <w:spacing w:line="460" w:lineRule="exact"/>
        <w:ind w:left="-204" w:leftChars="-257" w:hanging="361"/>
        <w:rPr>
          <w:rFonts w:ascii="宋体" w:hAnsi="宋体" w:eastAsia="宋体"/>
          <w:bCs/>
          <w:sz w:val="24"/>
        </w:rPr>
      </w:pPr>
    </w:p>
    <w:p>
      <w:pPr>
        <w:spacing w:line="460" w:lineRule="exact"/>
        <w:ind w:left="-565" w:leftChars="-257"/>
        <w:rPr>
          <w:rFonts w:ascii="宋体" w:hAnsi="宋体" w:eastAsia="宋体"/>
          <w:bCs/>
          <w:sz w:val="24"/>
        </w:rPr>
      </w:pPr>
      <w:r>
        <w:rPr>
          <w:rFonts w:hint="eastAsia" w:ascii="宋体" w:hAnsi="宋体" w:eastAsia="宋体"/>
          <w:bCs/>
          <w:sz w:val="24"/>
        </w:rPr>
        <w:t>甲方：</w:t>
      </w:r>
      <w:r>
        <w:rPr>
          <w:rFonts w:hint="eastAsia" w:ascii="宋体" w:hAnsi="宋体" w:eastAsia="宋体"/>
          <w:bCs/>
          <w:sz w:val="24"/>
          <w:lang w:eastAsia="zh-CN"/>
        </w:rPr>
        <w:t>嘉庚创新实验室</w:t>
      </w:r>
      <w:r>
        <w:rPr>
          <w:rFonts w:hint="eastAsia" w:ascii="宋体" w:hAnsi="宋体" w:eastAsia="宋体"/>
          <w:bCs/>
          <w:sz w:val="24"/>
        </w:rPr>
        <w:t xml:space="preserve">                          乙方： （签字并盖章）</w:t>
      </w:r>
    </w:p>
    <w:p>
      <w:pPr>
        <w:spacing w:line="460" w:lineRule="exact"/>
        <w:ind w:left="-204" w:leftChars="-257" w:hanging="361"/>
        <w:rPr>
          <w:rFonts w:ascii="宋体" w:hAnsi="宋体" w:eastAsia="宋体"/>
          <w:bCs/>
          <w:sz w:val="24"/>
        </w:rPr>
      </w:pPr>
      <w:r>
        <w:rPr>
          <w:rFonts w:hint="eastAsia" w:ascii="宋体" w:hAnsi="宋体" w:eastAsia="宋体"/>
          <w:bCs/>
          <w:sz w:val="24"/>
        </w:rPr>
        <w:t>签约代表：                              代表：</w:t>
      </w:r>
    </w:p>
    <w:p>
      <w:pPr>
        <w:spacing w:line="460" w:lineRule="exact"/>
        <w:ind w:left="-204" w:leftChars="-257" w:hanging="361"/>
        <w:rPr>
          <w:rFonts w:ascii="宋体" w:hAnsi="宋体" w:eastAsia="宋体"/>
          <w:bCs/>
          <w:sz w:val="24"/>
        </w:rPr>
      </w:pPr>
      <w:r>
        <w:rPr>
          <w:rFonts w:hint="eastAsia" w:ascii="宋体" w:hAnsi="宋体" w:eastAsia="宋体"/>
          <w:bCs/>
          <w:sz w:val="24"/>
        </w:rPr>
        <w:t>开户行：</w:t>
      </w:r>
      <w:r>
        <w:rPr>
          <w:rFonts w:hint="eastAsia" w:ascii="宋体" w:hAnsi="宋体" w:eastAsia="宋体"/>
          <w:bCs/>
          <w:sz w:val="24"/>
          <w:lang w:val="en-US" w:eastAsia="zh-CN"/>
        </w:rPr>
        <w:t>工商</w:t>
      </w:r>
      <w:r>
        <w:rPr>
          <w:rFonts w:hint="eastAsia" w:ascii="宋体" w:hAnsi="宋体" w:eastAsia="宋体"/>
          <w:bCs/>
          <w:sz w:val="24"/>
        </w:rPr>
        <w:t xml:space="preserve">银行厦门厦大支行     </w:t>
      </w:r>
      <w:r>
        <w:rPr>
          <w:rFonts w:hint="eastAsia" w:ascii="宋体" w:hAnsi="宋体" w:eastAsia="宋体"/>
          <w:bCs/>
          <w:sz w:val="24"/>
          <w:lang w:val="en-US" w:eastAsia="zh-CN"/>
        </w:rPr>
        <w:t xml:space="preserve">      </w:t>
      </w:r>
      <w:r>
        <w:rPr>
          <w:rFonts w:hint="eastAsia" w:ascii="宋体" w:hAnsi="宋体" w:eastAsia="宋体"/>
          <w:bCs/>
          <w:sz w:val="24"/>
        </w:rPr>
        <w:t xml:space="preserve"> 开户行： </w:t>
      </w:r>
    </w:p>
    <w:p>
      <w:pPr>
        <w:spacing w:line="460" w:lineRule="exact"/>
        <w:ind w:left="-204" w:leftChars="-257" w:hanging="361"/>
        <w:rPr>
          <w:rFonts w:ascii="宋体" w:hAnsi="宋体" w:eastAsia="宋体"/>
          <w:bCs/>
          <w:sz w:val="24"/>
        </w:rPr>
      </w:pPr>
      <w:r>
        <w:rPr>
          <w:rFonts w:hint="eastAsia" w:ascii="宋体" w:hAnsi="宋体" w:eastAsia="宋体"/>
          <w:bCs/>
          <w:sz w:val="24"/>
        </w:rPr>
        <w:t xml:space="preserve">纳税人识别号：12350000MB1C15088Q        账号： </w:t>
      </w:r>
    </w:p>
    <w:p>
      <w:pPr>
        <w:spacing w:line="460" w:lineRule="exact"/>
        <w:ind w:left="-204" w:leftChars="-257" w:hanging="361"/>
        <w:rPr>
          <w:rFonts w:hint="eastAsia" w:ascii="宋体" w:hAnsi="宋体" w:eastAsia="宋体"/>
          <w:bCs/>
          <w:sz w:val="24"/>
        </w:rPr>
      </w:pPr>
      <w:r>
        <w:rPr>
          <w:rFonts w:hint="eastAsia" w:ascii="宋体" w:hAnsi="宋体" w:eastAsia="宋体"/>
          <w:bCs/>
          <w:sz w:val="24"/>
        </w:rPr>
        <w:t>合同邮寄地址：思明区</w:t>
      </w:r>
      <w:r>
        <w:rPr>
          <w:rFonts w:hint="eastAsia" w:ascii="宋体" w:hAnsi="宋体" w:eastAsia="宋体"/>
          <w:bCs/>
          <w:sz w:val="24"/>
          <w:lang w:eastAsia="zh-CN"/>
        </w:rPr>
        <w:t>嘉庚创新实验室</w:t>
      </w:r>
      <w:r>
        <w:rPr>
          <w:rFonts w:hint="eastAsia" w:ascii="宋体" w:hAnsi="宋体" w:eastAsia="宋体"/>
          <w:bCs/>
          <w:sz w:val="24"/>
        </w:rPr>
        <w:t>嘉庚</w:t>
      </w:r>
      <w:r>
        <w:rPr>
          <w:rFonts w:hint="eastAsia" w:ascii="宋体" w:hAnsi="宋体" w:eastAsia="宋体"/>
          <w:bCs/>
          <w:sz w:val="24"/>
          <w:lang w:val="en-US" w:eastAsia="zh-CN"/>
        </w:rPr>
        <w:t xml:space="preserve">  </w:t>
      </w:r>
      <w:r>
        <w:rPr>
          <w:rFonts w:hint="eastAsia" w:ascii="宋体" w:hAnsi="宋体" w:eastAsia="宋体"/>
          <w:bCs/>
          <w:sz w:val="24"/>
        </w:rPr>
        <w:t>地址：</w:t>
      </w:r>
    </w:p>
    <w:p>
      <w:pPr>
        <w:spacing w:line="460" w:lineRule="exact"/>
        <w:ind w:left="-204" w:leftChars="-257" w:hanging="361"/>
        <w:rPr>
          <w:rFonts w:hint="eastAsia" w:ascii="宋体" w:hAnsi="宋体" w:eastAsia="宋体"/>
          <w:bCs/>
          <w:sz w:val="24"/>
        </w:rPr>
      </w:pPr>
      <w:r>
        <w:rPr>
          <w:rFonts w:hint="eastAsia" w:ascii="宋体" w:hAnsi="宋体" w:eastAsia="宋体"/>
          <w:bCs/>
          <w:sz w:val="24"/>
        </w:rPr>
        <w:t xml:space="preserve">主楼711 </w:t>
      </w:r>
    </w:p>
    <w:p>
      <w:pPr>
        <w:spacing w:line="460" w:lineRule="exact"/>
        <w:ind w:left="-204" w:leftChars="-257" w:hanging="361"/>
        <w:rPr>
          <w:rFonts w:ascii="宋体" w:hAnsi="宋体" w:eastAsia="宋体"/>
          <w:bCs/>
          <w:sz w:val="24"/>
        </w:rPr>
      </w:pPr>
      <w:r>
        <w:rPr>
          <w:rFonts w:hint="eastAsia" w:ascii="宋体" w:hAnsi="宋体" w:eastAsia="宋体"/>
          <w:bCs/>
          <w:sz w:val="24"/>
        </w:rPr>
        <w:t xml:space="preserve">电话：0592-2181873                       电话： </w:t>
      </w:r>
    </w:p>
    <w:p>
      <w:pPr>
        <w:spacing w:line="460" w:lineRule="exact"/>
        <w:ind w:left="-204" w:leftChars="-257" w:hanging="361"/>
        <w:rPr>
          <w:rFonts w:ascii="宋体" w:hAnsi="宋体" w:eastAsia="宋体"/>
          <w:bCs/>
          <w:sz w:val="24"/>
        </w:rPr>
      </w:pPr>
      <w:r>
        <w:rPr>
          <w:rFonts w:hint="eastAsia" w:ascii="宋体" w:hAnsi="宋体" w:eastAsia="宋体"/>
          <w:bCs/>
          <w:sz w:val="24"/>
        </w:rPr>
        <w:t xml:space="preserve"> </w:t>
      </w:r>
    </w:p>
    <w:p>
      <w:pPr>
        <w:spacing w:line="460" w:lineRule="exact"/>
        <w:rPr>
          <w:rFonts w:ascii="宋体" w:hAnsi="宋体" w:eastAsia="宋体"/>
          <w:bCs/>
          <w:sz w:val="24"/>
        </w:rPr>
      </w:pPr>
    </w:p>
    <w:p>
      <w:pPr>
        <w:spacing w:line="460" w:lineRule="exact"/>
        <w:ind w:left="-204" w:leftChars="-257" w:hanging="361"/>
        <w:rPr>
          <w:rFonts w:ascii="宋体" w:hAnsi="宋体" w:eastAsia="宋体"/>
          <w:bCs/>
          <w:sz w:val="24"/>
        </w:rPr>
      </w:pPr>
      <w:r>
        <w:rPr>
          <w:rFonts w:hint="eastAsia" w:ascii="宋体" w:hAnsi="宋体" w:eastAsia="宋体"/>
          <w:bCs/>
          <w:sz w:val="24"/>
        </w:rPr>
        <w:t>使用方：</w:t>
      </w:r>
    </w:p>
    <w:p>
      <w:pPr>
        <w:spacing w:line="460" w:lineRule="exact"/>
        <w:ind w:left="-204" w:leftChars="-257" w:hanging="361"/>
        <w:rPr>
          <w:rFonts w:ascii="宋体" w:hAnsi="宋体" w:eastAsia="宋体"/>
          <w:bCs/>
          <w:sz w:val="24"/>
        </w:rPr>
      </w:pPr>
      <w:r>
        <w:rPr>
          <w:rFonts w:hint="eastAsia" w:ascii="宋体" w:hAnsi="宋体" w:eastAsia="宋体"/>
          <w:bCs/>
          <w:sz w:val="24"/>
        </w:rPr>
        <w:t>使用方代表及电话：</w:t>
      </w:r>
    </w:p>
    <w:p>
      <w:pPr>
        <w:spacing w:line="460" w:lineRule="exact"/>
        <w:ind w:left="-204" w:leftChars="-257" w:hanging="361"/>
        <w:rPr>
          <w:rFonts w:ascii="宋体" w:hAnsi="宋体" w:eastAsia="宋体"/>
          <w:bCs/>
          <w:sz w:val="24"/>
        </w:rPr>
      </w:pPr>
      <w:r>
        <w:rPr>
          <w:rFonts w:hint="eastAsia" w:ascii="宋体" w:hAnsi="宋体" w:eastAsia="宋体"/>
          <w:bCs/>
          <w:sz w:val="24"/>
        </w:rPr>
        <w:t>收货地址：</w:t>
      </w:r>
    </w:p>
    <w:p>
      <w:pPr>
        <w:spacing w:line="460" w:lineRule="exact"/>
        <w:ind w:left="-204" w:leftChars="-257" w:hanging="361"/>
        <w:rPr>
          <w:sz w:val="24"/>
        </w:rPr>
      </w:pPr>
      <w:r>
        <w:rPr>
          <w:rFonts w:hint="eastAsia" w:ascii="宋体" w:hAnsi="宋体" w:eastAsia="宋体"/>
          <w:bCs/>
          <w:sz w:val="24"/>
        </w:rPr>
        <w:t xml:space="preserve">本合同签订日期：202  年  月  日                    </w:t>
      </w:r>
      <w:r>
        <w:rPr>
          <w:rFonts w:hint="eastAsia"/>
          <w:sz w:val="24"/>
        </w:rPr>
        <w:t xml:space="preserve">          </w:t>
      </w:r>
    </w:p>
    <w:p>
      <w:pPr>
        <w:spacing w:line="400" w:lineRule="exact"/>
        <w:rPr>
          <w:rFonts w:ascii="宋体" w:hAnsi="宋体" w:eastAsia="宋体"/>
          <w:bCs/>
          <w:sz w:val="24"/>
        </w:rPr>
      </w:pPr>
    </w:p>
    <w:sectPr>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japaneseCounting"/>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1A0714"/>
    <w:multiLevelType w:val="multilevel"/>
    <w:tmpl w:val="731A0714"/>
    <w:lvl w:ilvl="0" w:tentative="0">
      <w:start w:val="2"/>
      <w:numFmt w:val="japaneseCounting"/>
      <w:lvlText w:val="%1、"/>
      <w:lvlJc w:val="left"/>
      <w:pPr>
        <w:ind w:left="1230" w:hanging="72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0D"/>
    <w:rsid w:val="000163B7"/>
    <w:rsid w:val="000A1A0E"/>
    <w:rsid w:val="000D54BA"/>
    <w:rsid w:val="000D6435"/>
    <w:rsid w:val="00124613"/>
    <w:rsid w:val="00125E5E"/>
    <w:rsid w:val="00164080"/>
    <w:rsid w:val="001874D9"/>
    <w:rsid w:val="001A4FFA"/>
    <w:rsid w:val="001D108C"/>
    <w:rsid w:val="001E0DD6"/>
    <w:rsid w:val="0023322B"/>
    <w:rsid w:val="002765B0"/>
    <w:rsid w:val="00280787"/>
    <w:rsid w:val="00286842"/>
    <w:rsid w:val="002E6053"/>
    <w:rsid w:val="00312E3A"/>
    <w:rsid w:val="00317537"/>
    <w:rsid w:val="003705A7"/>
    <w:rsid w:val="00372628"/>
    <w:rsid w:val="00374DB9"/>
    <w:rsid w:val="0039573B"/>
    <w:rsid w:val="003D7623"/>
    <w:rsid w:val="00405E28"/>
    <w:rsid w:val="00422AE5"/>
    <w:rsid w:val="00485128"/>
    <w:rsid w:val="004A5842"/>
    <w:rsid w:val="004B5D90"/>
    <w:rsid w:val="0051533F"/>
    <w:rsid w:val="00531ADC"/>
    <w:rsid w:val="00547E38"/>
    <w:rsid w:val="005A4951"/>
    <w:rsid w:val="005E52F4"/>
    <w:rsid w:val="0060447C"/>
    <w:rsid w:val="00634507"/>
    <w:rsid w:val="00670C2D"/>
    <w:rsid w:val="006D35B9"/>
    <w:rsid w:val="006D4804"/>
    <w:rsid w:val="00707570"/>
    <w:rsid w:val="00722604"/>
    <w:rsid w:val="00790440"/>
    <w:rsid w:val="007C0AFE"/>
    <w:rsid w:val="0082534E"/>
    <w:rsid w:val="008F080A"/>
    <w:rsid w:val="00907AA5"/>
    <w:rsid w:val="00970B65"/>
    <w:rsid w:val="00985D23"/>
    <w:rsid w:val="00A44FCE"/>
    <w:rsid w:val="00AD45AB"/>
    <w:rsid w:val="00B27138"/>
    <w:rsid w:val="00B32D46"/>
    <w:rsid w:val="00B56394"/>
    <w:rsid w:val="00B6153C"/>
    <w:rsid w:val="00BE332F"/>
    <w:rsid w:val="00C32E89"/>
    <w:rsid w:val="00C661F9"/>
    <w:rsid w:val="00D20BD2"/>
    <w:rsid w:val="00D36DD3"/>
    <w:rsid w:val="00D87DE5"/>
    <w:rsid w:val="00DC439E"/>
    <w:rsid w:val="00DD5D1B"/>
    <w:rsid w:val="00DF3FBF"/>
    <w:rsid w:val="00DF5CC0"/>
    <w:rsid w:val="00E500A8"/>
    <w:rsid w:val="00E81A85"/>
    <w:rsid w:val="00EE330D"/>
    <w:rsid w:val="00F019FE"/>
    <w:rsid w:val="00F37D38"/>
    <w:rsid w:val="00F424A6"/>
    <w:rsid w:val="00F575B8"/>
    <w:rsid w:val="00F65A1E"/>
    <w:rsid w:val="00F9597B"/>
    <w:rsid w:val="014A4BF4"/>
    <w:rsid w:val="05E151E9"/>
    <w:rsid w:val="0E6C4C89"/>
    <w:rsid w:val="127A1C18"/>
    <w:rsid w:val="380B31CF"/>
    <w:rsid w:val="418716E4"/>
    <w:rsid w:val="4BEE7875"/>
    <w:rsid w:val="6E54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1"/>
    <w:semiHidden/>
    <w:unhideWhenUsed/>
    <w:uiPriority w:val="99"/>
    <w:pPr>
      <w:spacing w:after="120"/>
      <w:ind w:left="420" w:leftChars="200"/>
    </w:pPr>
  </w:style>
  <w:style w:type="paragraph" w:styleId="3">
    <w:name w:val="Date"/>
    <w:basedOn w:val="1"/>
    <w:next w:val="1"/>
    <w:link w:val="17"/>
    <w:qFormat/>
    <w:uiPriority w:val="0"/>
    <w:pPr>
      <w:widowControl w:val="0"/>
      <w:adjustRightInd/>
      <w:snapToGrid/>
      <w:spacing w:after="0"/>
      <w:ind w:left="100" w:leftChars="2500"/>
      <w:jc w:val="both"/>
    </w:pPr>
    <w:rPr>
      <w:rFonts w:ascii="隶书" w:hAnsi="Times New Roman" w:eastAsia="隶书"/>
      <w:b/>
      <w:bCs/>
      <w:color w:val="000000"/>
      <w:sz w:val="36"/>
      <w:szCs w:val="24"/>
    </w:rPr>
  </w:style>
  <w:style w:type="paragraph" w:styleId="4">
    <w:name w:val="Body Text Indent 2"/>
    <w:basedOn w:val="1"/>
    <w:link w:val="15"/>
    <w:qFormat/>
    <w:uiPriority w:val="0"/>
    <w:pPr>
      <w:widowControl w:val="0"/>
      <w:tabs>
        <w:tab w:val="left" w:pos="0"/>
        <w:tab w:val="left" w:pos="735"/>
      </w:tabs>
      <w:adjustRightInd/>
      <w:snapToGrid/>
      <w:spacing w:after="0"/>
      <w:ind w:firstLine="523" w:firstLineChars="218"/>
      <w:jc w:val="both"/>
    </w:pPr>
    <w:rPr>
      <w:rFonts w:ascii="宋体" w:hAnsi="Times New Roman" w:eastAsia="宋体"/>
      <w:sz w:val="24"/>
      <w:szCs w:val="20"/>
    </w:rPr>
  </w:style>
  <w:style w:type="paragraph" w:styleId="5">
    <w:name w:val="Balloon Text"/>
    <w:basedOn w:val="1"/>
    <w:link w:val="20"/>
    <w:semiHidden/>
    <w:unhideWhenUsed/>
    <w:qFormat/>
    <w:uiPriority w:val="99"/>
    <w:pPr>
      <w:spacing w:after="0"/>
    </w:pPr>
    <w:rPr>
      <w:rFonts w:ascii="宋体" w:eastAsia="宋体"/>
      <w:sz w:val="18"/>
      <w:szCs w:val="18"/>
    </w:rPr>
  </w:style>
  <w:style w:type="paragraph" w:styleId="6">
    <w:name w:val="footer"/>
    <w:basedOn w:val="1"/>
    <w:link w:val="13"/>
    <w:unhideWhenUsed/>
    <w:qFormat/>
    <w:uiPriority w:val="99"/>
    <w:pPr>
      <w:tabs>
        <w:tab w:val="center" w:pos="4153"/>
        <w:tab w:val="right" w:pos="8306"/>
      </w:tabs>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jc w:val="center"/>
    </w:pPr>
    <w:rPr>
      <w:sz w:val="18"/>
      <w:szCs w:val="18"/>
    </w:rPr>
  </w:style>
  <w:style w:type="paragraph" w:styleId="8">
    <w:name w:val="Normal (Web)"/>
    <w:basedOn w:val="1"/>
    <w:link w:val="18"/>
    <w:qFormat/>
    <w:uiPriority w:val="0"/>
    <w:pPr>
      <w:adjustRightInd/>
      <w:snapToGrid/>
      <w:spacing w:before="136" w:after="68"/>
    </w:pPr>
    <w:rPr>
      <w:rFonts w:ascii="Verdana" w:hAnsi="Verdana" w:eastAsia="宋体" w:cs="宋体"/>
      <w:color w:val="333333"/>
      <w:sz w:val="16"/>
      <w:szCs w:val="16"/>
    </w:rPr>
  </w:style>
  <w:style w:type="table" w:styleId="10">
    <w:name w:val="Table Grid"/>
    <w:basedOn w:val="9"/>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0"/>
    <w:rPr>
      <w:sz w:val="18"/>
      <w:szCs w:val="18"/>
    </w:rPr>
  </w:style>
  <w:style w:type="character" w:customStyle="1" w:styleId="13">
    <w:name w:val="页脚 Char"/>
    <w:basedOn w:val="11"/>
    <w:link w:val="6"/>
    <w:qFormat/>
    <w:uiPriority w:val="99"/>
    <w:rPr>
      <w:sz w:val="18"/>
      <w:szCs w:val="18"/>
    </w:rPr>
  </w:style>
  <w:style w:type="character" w:customStyle="1" w:styleId="14">
    <w:name w:val="正文文本缩进 2 字符"/>
    <w:basedOn w:val="11"/>
    <w:semiHidden/>
    <w:qFormat/>
    <w:uiPriority w:val="99"/>
    <w:rPr>
      <w:rFonts w:ascii="Tahoma" w:hAnsi="Tahoma" w:eastAsia="微软雅黑" w:cs="Times New Roman"/>
      <w:kern w:val="0"/>
      <w:sz w:val="22"/>
    </w:rPr>
  </w:style>
  <w:style w:type="character" w:customStyle="1" w:styleId="15">
    <w:name w:val="正文文本缩进 2 Char"/>
    <w:link w:val="4"/>
    <w:qFormat/>
    <w:uiPriority w:val="0"/>
    <w:rPr>
      <w:rFonts w:ascii="宋体" w:hAnsi="Times New Roman" w:eastAsia="宋体" w:cs="Times New Roman"/>
      <w:kern w:val="0"/>
      <w:sz w:val="24"/>
      <w:szCs w:val="20"/>
    </w:rPr>
  </w:style>
  <w:style w:type="character" w:customStyle="1" w:styleId="16">
    <w:name w:val="日期 字符"/>
    <w:basedOn w:val="11"/>
    <w:semiHidden/>
    <w:qFormat/>
    <w:uiPriority w:val="99"/>
    <w:rPr>
      <w:rFonts w:ascii="Tahoma" w:hAnsi="Tahoma" w:eastAsia="微软雅黑" w:cs="Times New Roman"/>
      <w:kern w:val="0"/>
      <w:sz w:val="22"/>
    </w:rPr>
  </w:style>
  <w:style w:type="character" w:customStyle="1" w:styleId="17">
    <w:name w:val="日期 Char"/>
    <w:link w:val="3"/>
    <w:qFormat/>
    <w:uiPriority w:val="0"/>
    <w:rPr>
      <w:rFonts w:ascii="隶书" w:hAnsi="Times New Roman" w:eastAsia="隶书" w:cs="Times New Roman"/>
      <w:b/>
      <w:bCs/>
      <w:color w:val="000000"/>
      <w:kern w:val="0"/>
      <w:sz w:val="36"/>
      <w:szCs w:val="24"/>
    </w:rPr>
  </w:style>
  <w:style w:type="character" w:customStyle="1" w:styleId="18">
    <w:name w:val="普通(网站) Char"/>
    <w:link w:val="8"/>
    <w:qFormat/>
    <w:locked/>
    <w:uiPriority w:val="0"/>
    <w:rPr>
      <w:rFonts w:ascii="Verdana" w:hAnsi="Verdana" w:eastAsia="宋体" w:cs="宋体"/>
      <w:color w:val="333333"/>
      <w:kern w:val="0"/>
      <w:sz w:val="16"/>
      <w:szCs w:val="16"/>
    </w:rPr>
  </w:style>
  <w:style w:type="character" w:customStyle="1" w:styleId="19">
    <w:name w:val="NormalCharacter"/>
    <w:semiHidden/>
    <w:qFormat/>
    <w:uiPriority w:val="0"/>
  </w:style>
  <w:style w:type="character" w:customStyle="1" w:styleId="20">
    <w:name w:val="批注框文本 Char"/>
    <w:basedOn w:val="11"/>
    <w:link w:val="5"/>
    <w:semiHidden/>
    <w:qFormat/>
    <w:uiPriority w:val="99"/>
    <w:rPr>
      <w:rFonts w:ascii="宋体" w:hAnsi="Tahoma" w:eastAsia="宋体" w:cs="Times New Roman"/>
      <w:sz w:val="18"/>
      <w:szCs w:val="18"/>
    </w:rPr>
  </w:style>
  <w:style w:type="character" w:customStyle="1" w:styleId="21">
    <w:name w:val="正文文本缩进 Char"/>
    <w:basedOn w:val="11"/>
    <w:link w:val="2"/>
    <w:semiHidden/>
    <w:qFormat/>
    <w:uiPriority w:val="99"/>
    <w:rPr>
      <w:rFonts w:ascii="Tahoma" w:hAnsi="Tahoma" w:eastAsia="微软雅黑" w:cs="Times New Roman"/>
      <w:sz w:val="22"/>
      <w:szCs w:val="22"/>
    </w:rPr>
  </w:style>
  <w:style w:type="paragraph" w:styleId="22">
    <w:name w:val="List Paragraph"/>
    <w:basedOn w:val="1"/>
    <w:link w:val="23"/>
    <w:qFormat/>
    <w:uiPriority w:val="34"/>
    <w:pPr>
      <w:widowControl w:val="0"/>
      <w:adjustRightInd/>
      <w:snapToGrid/>
      <w:spacing w:after="0"/>
      <w:ind w:firstLine="420" w:firstLineChars="200"/>
      <w:jc w:val="both"/>
    </w:pPr>
    <w:rPr>
      <w:rFonts w:ascii="Times New Roman" w:hAnsi="Times New Roman" w:eastAsia="宋体"/>
      <w:kern w:val="2"/>
      <w:sz w:val="24"/>
      <w:szCs w:val="24"/>
    </w:rPr>
  </w:style>
  <w:style w:type="character" w:customStyle="1" w:styleId="23">
    <w:name w:val="列出段落 Char"/>
    <w:link w:val="22"/>
    <w:qFormat/>
    <w:uiPriority w:val="34"/>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32AAD-54D7-4DC7-8B94-0E8D64E785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1676</Words>
  <Characters>9559</Characters>
  <Lines>79</Lines>
  <Paragraphs>22</Paragraphs>
  <TotalTime>4</TotalTime>
  <ScaleCrop>false</ScaleCrop>
  <LinksUpToDate>false</LinksUpToDate>
  <CharactersWithSpaces>11213</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2020-10-18T12:32:00Z</dcterms:created>
  <dc:creator>admin</dc:creator>
  <cp:lastModifiedBy>maomao</cp:lastModifiedBy>
  <dcterms:modified xsi:type="dcterms:W3CDTF">2021-01-12T01:32:09Z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