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5D839A" w14:textId="77777777" w:rsidR="003643BD" w:rsidRDefault="003643BD">
      <w:pPr>
        <w:snapToGrid w:val="0"/>
        <w:jc w:val="center"/>
        <w:rPr>
          <w:rFonts w:ascii="仿宋_GB2312" w:eastAsia="仿宋_GB2312"/>
          <w:b/>
          <w:bCs/>
          <w:sz w:val="52"/>
          <w:szCs w:val="52"/>
        </w:rPr>
      </w:pPr>
      <w:bookmarkStart w:id="0" w:name="_Toc125129292"/>
      <w:bookmarkStart w:id="1" w:name="_Toc32815540"/>
      <w:bookmarkStart w:id="2" w:name="_Toc22987862"/>
    </w:p>
    <w:p w14:paraId="6F8E62F4" w14:textId="77777777" w:rsidR="003643BD" w:rsidRDefault="003643BD">
      <w:pPr>
        <w:snapToGrid w:val="0"/>
        <w:jc w:val="center"/>
        <w:rPr>
          <w:rFonts w:ascii="宋体" w:hAnsi="宋体"/>
          <w:b/>
          <w:bCs/>
          <w:sz w:val="52"/>
          <w:szCs w:val="52"/>
        </w:rPr>
      </w:pPr>
    </w:p>
    <w:p w14:paraId="44770F15" w14:textId="77777777" w:rsidR="003643BD" w:rsidRDefault="003643BD">
      <w:pPr>
        <w:snapToGrid w:val="0"/>
        <w:jc w:val="center"/>
        <w:rPr>
          <w:rFonts w:ascii="宋体" w:hAnsi="宋体"/>
          <w:b/>
          <w:bCs/>
          <w:sz w:val="36"/>
          <w:szCs w:val="36"/>
        </w:rPr>
      </w:pPr>
    </w:p>
    <w:p w14:paraId="268A722C" w14:textId="77777777" w:rsidR="003643BD" w:rsidRDefault="00623D96">
      <w:pPr>
        <w:pStyle w:val="af0"/>
        <w:spacing w:line="0" w:lineRule="atLeast"/>
        <w:jc w:val="left"/>
        <w:rPr>
          <w:rFonts w:ascii="黑体" w:eastAsia="黑体" w:hAnsi="宋体"/>
          <w:b/>
          <w:bCs/>
          <w:sz w:val="30"/>
          <w:szCs w:val="30"/>
        </w:rPr>
      </w:pPr>
      <w:r>
        <w:pict w14:anchorId="3636FA11">
          <v:shapetype id="_x0000_t202" coordsize="21600,21600" o:spt="202" path="m,l,21600r21600,l21600,xe">
            <v:stroke joinstyle="miter"/>
            <v:path gradientshapeok="t" o:connecttype="rect"/>
          </v:shapetype>
          <v:shape id="WordArt 3" o:spid="_x0000_s1026" type="#_x0000_t202" style="position:absolute;margin-left:120.75pt;margin-top:-.05pt;width:220.5pt;height:45.75pt;z-index:251660288" o:gfxdata="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&#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WH0orXAAAACAEAAA8AAAAAAAAAAQAgAAAAIgAAAGRy&#10;cy9kb3ducmV2LnhtbFBLAQIUABQAAAAIAIdO4kAK5DzBBgIAABgEAAAOAAAAAAAAAAEAIAAAACYB&#10;AABkcnMvZTJvRG9jLnhtbFBLBQYAAAAABgAGAFkBAACeBQAAAAA=&#10;" adj="10800" filled="f" stroked="f">
            <v:textbox style="mso-fit-shape-to-text:t">
              <w:txbxContent>
                <w:p w14:paraId="7E685AA8" w14:textId="77777777" w:rsidR="00EE1B48" w:rsidRDefault="00EE1B48">
                  <w:pPr>
                    <w:pStyle w:val="afb"/>
                    <w:jc w:val="center"/>
                    <w:rPr>
                      <w:kern w:val="0"/>
                    </w:rPr>
                  </w:pPr>
                  <w:proofErr w:type="gramStart"/>
                  <w:r>
                    <w:rPr>
                      <w:rFonts w:ascii="黑体" w:eastAsia="黑体" w:hAnsi="黑体" w:hint="eastAsia"/>
                      <w:b/>
                      <w:bCs/>
                      <w:color w:val="000000"/>
                      <w:sz w:val="72"/>
                      <w:szCs w:val="72"/>
                    </w:rPr>
                    <w:t>磋</w:t>
                  </w:r>
                  <w:proofErr w:type="gramEnd"/>
                  <w:r>
                    <w:rPr>
                      <w:rFonts w:ascii="黑体" w:eastAsia="黑体" w:hAnsi="黑体" w:hint="eastAsia"/>
                      <w:b/>
                      <w:bCs/>
                      <w:color w:val="000000"/>
                      <w:sz w:val="72"/>
                      <w:szCs w:val="72"/>
                    </w:rPr>
                    <w:t xml:space="preserve"> 商 文 件</w:t>
                  </w:r>
                </w:p>
              </w:txbxContent>
            </v:textbox>
            <w10:wrap type="square" side="right"/>
          </v:shape>
        </w:pict>
      </w:r>
      <w:r w:rsidR="003325FC">
        <w:rPr>
          <w:rFonts w:ascii="黑体" w:eastAsia="黑体" w:hAnsi="宋体"/>
          <w:b/>
          <w:bCs/>
          <w:sz w:val="30"/>
          <w:szCs w:val="30"/>
        </w:rPr>
        <w:br w:type="textWrapping" w:clear="all"/>
      </w:r>
    </w:p>
    <w:p w14:paraId="284AB7C9" w14:textId="77777777" w:rsidR="003643BD" w:rsidRDefault="003643BD">
      <w:pPr>
        <w:snapToGrid w:val="0"/>
        <w:jc w:val="center"/>
        <w:rPr>
          <w:rFonts w:ascii="黑体" w:eastAsia="黑体" w:hAnsi="宋体"/>
          <w:b/>
          <w:bCs/>
          <w:sz w:val="44"/>
          <w:szCs w:val="44"/>
        </w:rPr>
      </w:pPr>
    </w:p>
    <w:bookmarkEnd w:id="0"/>
    <w:bookmarkEnd w:id="1"/>
    <w:p w14:paraId="55795D87" w14:textId="77777777" w:rsidR="003643BD" w:rsidRDefault="003643BD">
      <w:pPr>
        <w:pStyle w:val="af0"/>
        <w:spacing w:line="360" w:lineRule="auto"/>
        <w:ind w:firstLineChars="350" w:firstLine="1054"/>
        <w:rPr>
          <w:rFonts w:ascii="黑体" w:eastAsia="黑体" w:hAnsi="宋体"/>
          <w:b/>
          <w:bCs/>
          <w:sz w:val="30"/>
          <w:szCs w:val="30"/>
        </w:rPr>
      </w:pPr>
    </w:p>
    <w:p w14:paraId="2C05F722" w14:textId="77777777" w:rsidR="003643BD" w:rsidRDefault="003643BD">
      <w:pPr>
        <w:pStyle w:val="af0"/>
        <w:spacing w:line="360" w:lineRule="auto"/>
        <w:ind w:firstLineChars="350" w:firstLine="1054"/>
        <w:rPr>
          <w:rFonts w:ascii="黑体" w:eastAsia="黑体" w:hAnsi="宋体"/>
          <w:b/>
          <w:bCs/>
          <w:sz w:val="30"/>
          <w:szCs w:val="30"/>
        </w:rPr>
      </w:pPr>
    </w:p>
    <w:p w14:paraId="7BE6AD30" w14:textId="77777777" w:rsidR="003643BD" w:rsidRDefault="003643BD">
      <w:pPr>
        <w:pStyle w:val="af0"/>
        <w:spacing w:line="360" w:lineRule="auto"/>
        <w:ind w:firstLineChars="350" w:firstLine="1054"/>
        <w:rPr>
          <w:rFonts w:ascii="黑体" w:eastAsia="黑体" w:hAnsi="宋体"/>
          <w:b/>
          <w:bCs/>
          <w:sz w:val="30"/>
          <w:szCs w:val="30"/>
        </w:rPr>
      </w:pPr>
    </w:p>
    <w:p w14:paraId="5B8F0279" w14:textId="77777777" w:rsidR="003643BD" w:rsidRDefault="003643BD">
      <w:pPr>
        <w:pStyle w:val="af0"/>
        <w:spacing w:line="360" w:lineRule="auto"/>
        <w:ind w:firstLineChars="350" w:firstLine="1054"/>
        <w:rPr>
          <w:rFonts w:ascii="黑体" w:eastAsia="黑体" w:hAnsi="宋体"/>
          <w:b/>
          <w:bCs/>
          <w:sz w:val="30"/>
          <w:szCs w:val="30"/>
        </w:rPr>
      </w:pPr>
    </w:p>
    <w:p w14:paraId="185EB580" w14:textId="77777777" w:rsidR="003643BD" w:rsidRDefault="003643BD">
      <w:pPr>
        <w:pStyle w:val="af0"/>
        <w:spacing w:line="360" w:lineRule="auto"/>
        <w:ind w:firstLineChars="350" w:firstLine="1054"/>
        <w:rPr>
          <w:rFonts w:ascii="黑体" w:eastAsia="黑体" w:hAnsi="宋体"/>
          <w:b/>
          <w:bCs/>
          <w:sz w:val="30"/>
          <w:szCs w:val="30"/>
        </w:rPr>
      </w:pPr>
    </w:p>
    <w:p w14:paraId="0465A54D" w14:textId="77777777" w:rsidR="003643BD" w:rsidRDefault="003643BD">
      <w:pPr>
        <w:pStyle w:val="af0"/>
        <w:spacing w:line="360" w:lineRule="auto"/>
        <w:ind w:firstLineChars="350" w:firstLine="1054"/>
        <w:rPr>
          <w:rFonts w:ascii="黑体" w:eastAsia="黑体" w:hAnsi="宋体"/>
          <w:b/>
          <w:bCs/>
          <w:sz w:val="30"/>
          <w:szCs w:val="30"/>
        </w:rPr>
      </w:pPr>
    </w:p>
    <w:p w14:paraId="4A833E7C" w14:textId="77777777" w:rsidR="003643BD" w:rsidRDefault="003643BD">
      <w:pPr>
        <w:pStyle w:val="af0"/>
        <w:spacing w:line="360" w:lineRule="auto"/>
        <w:ind w:firstLineChars="350" w:firstLine="1054"/>
        <w:rPr>
          <w:rFonts w:ascii="黑体" w:eastAsia="黑体" w:hAnsi="宋体"/>
          <w:b/>
          <w:bCs/>
          <w:sz w:val="30"/>
          <w:szCs w:val="30"/>
        </w:rPr>
      </w:pPr>
    </w:p>
    <w:p w14:paraId="2800E7C6" w14:textId="77777777" w:rsidR="003643BD" w:rsidRDefault="003643BD">
      <w:pPr>
        <w:pStyle w:val="af0"/>
        <w:spacing w:line="360" w:lineRule="auto"/>
        <w:ind w:firstLineChars="350" w:firstLine="1054"/>
        <w:rPr>
          <w:rFonts w:ascii="黑体" w:eastAsia="黑体" w:hAnsi="宋体"/>
          <w:b/>
          <w:bCs/>
          <w:sz w:val="30"/>
          <w:szCs w:val="30"/>
        </w:rPr>
      </w:pPr>
    </w:p>
    <w:p w14:paraId="45C870C5" w14:textId="77777777" w:rsidR="003643BD" w:rsidRDefault="003643BD">
      <w:pPr>
        <w:pStyle w:val="af0"/>
        <w:spacing w:line="360" w:lineRule="auto"/>
        <w:ind w:firstLineChars="350" w:firstLine="1054"/>
        <w:rPr>
          <w:rFonts w:ascii="黑体" w:eastAsia="黑体" w:hAnsi="宋体"/>
          <w:b/>
          <w:bCs/>
          <w:sz w:val="30"/>
          <w:szCs w:val="30"/>
        </w:rPr>
      </w:pPr>
    </w:p>
    <w:p w14:paraId="359B073D" w14:textId="77777777" w:rsidR="003643BD" w:rsidRDefault="003643BD">
      <w:pPr>
        <w:pStyle w:val="af0"/>
        <w:spacing w:line="360" w:lineRule="auto"/>
        <w:ind w:firstLineChars="350" w:firstLine="1054"/>
        <w:rPr>
          <w:rFonts w:ascii="黑体" w:eastAsia="黑体" w:hAnsi="宋体"/>
          <w:b/>
          <w:bCs/>
          <w:sz w:val="30"/>
          <w:szCs w:val="30"/>
        </w:rPr>
      </w:pPr>
    </w:p>
    <w:p w14:paraId="1771888D" w14:textId="77777777" w:rsidR="003643BD" w:rsidRDefault="003643BD">
      <w:pPr>
        <w:pStyle w:val="af0"/>
        <w:spacing w:line="360" w:lineRule="auto"/>
        <w:ind w:firstLineChars="350" w:firstLine="1054"/>
        <w:rPr>
          <w:rFonts w:ascii="黑体" w:eastAsia="黑体" w:hAnsi="宋体"/>
          <w:b/>
          <w:bCs/>
          <w:sz w:val="30"/>
          <w:szCs w:val="30"/>
        </w:rPr>
      </w:pPr>
    </w:p>
    <w:p w14:paraId="79905772" w14:textId="77777777" w:rsidR="003643BD" w:rsidRDefault="003325FC">
      <w:pPr>
        <w:pStyle w:val="af0"/>
        <w:spacing w:line="360" w:lineRule="auto"/>
        <w:ind w:firstLineChars="350" w:firstLine="1054"/>
        <w:rPr>
          <w:rFonts w:asciiTheme="majorEastAsia" w:eastAsiaTheme="majorEastAsia" w:hAnsiTheme="majorEastAsia"/>
          <w:b/>
          <w:bCs/>
          <w:sz w:val="30"/>
          <w:szCs w:val="30"/>
          <w:u w:val="single"/>
        </w:rPr>
      </w:pPr>
      <w:r>
        <w:rPr>
          <w:rFonts w:asciiTheme="majorEastAsia" w:eastAsiaTheme="majorEastAsia" w:hAnsiTheme="majorEastAsia" w:hint="eastAsia"/>
          <w:b/>
          <w:bCs/>
          <w:sz w:val="30"/>
          <w:szCs w:val="30"/>
        </w:rPr>
        <w:t>项目编号：</w:t>
      </w:r>
      <w:r>
        <w:rPr>
          <w:rFonts w:asciiTheme="majorEastAsia" w:eastAsiaTheme="majorEastAsia" w:hAnsiTheme="majorEastAsia" w:hint="eastAsia"/>
          <w:b/>
          <w:bCs/>
          <w:sz w:val="30"/>
          <w:szCs w:val="30"/>
          <w:u w:val="single"/>
        </w:rPr>
        <w:t>XMRQCS-201224</w:t>
      </w:r>
    </w:p>
    <w:p w14:paraId="3177A288" w14:textId="77777777" w:rsidR="003643BD" w:rsidRDefault="003325FC">
      <w:pPr>
        <w:pStyle w:val="af0"/>
        <w:spacing w:line="360" w:lineRule="auto"/>
        <w:ind w:firstLineChars="350" w:firstLine="1054"/>
        <w:rPr>
          <w:rFonts w:asciiTheme="majorEastAsia" w:eastAsiaTheme="majorEastAsia" w:hAnsiTheme="majorEastAsia"/>
          <w:b/>
          <w:bCs/>
          <w:sz w:val="30"/>
          <w:szCs w:val="30"/>
          <w:u w:val="single"/>
        </w:rPr>
      </w:pPr>
      <w:r>
        <w:rPr>
          <w:rFonts w:asciiTheme="majorEastAsia" w:eastAsiaTheme="majorEastAsia" w:hAnsiTheme="majorEastAsia" w:hint="eastAsia"/>
          <w:b/>
          <w:bCs/>
          <w:sz w:val="30"/>
          <w:szCs w:val="30"/>
        </w:rPr>
        <w:t>项目名称：</w:t>
      </w:r>
      <w:r w:rsidR="00E85685">
        <w:rPr>
          <w:rFonts w:asciiTheme="majorEastAsia" w:eastAsiaTheme="majorEastAsia" w:hAnsiTheme="majorEastAsia" w:hint="eastAsia"/>
          <w:b/>
          <w:bCs/>
          <w:sz w:val="30"/>
          <w:szCs w:val="30"/>
          <w:u w:val="single"/>
        </w:rPr>
        <w:t>嘉</w:t>
      </w:r>
      <w:proofErr w:type="gramStart"/>
      <w:r w:rsidR="00E85685">
        <w:rPr>
          <w:rFonts w:asciiTheme="majorEastAsia" w:eastAsiaTheme="majorEastAsia" w:hAnsiTheme="majorEastAsia" w:hint="eastAsia"/>
          <w:b/>
          <w:bCs/>
          <w:sz w:val="30"/>
          <w:szCs w:val="30"/>
          <w:u w:val="single"/>
        </w:rPr>
        <w:t>庚创新</w:t>
      </w:r>
      <w:proofErr w:type="gramEnd"/>
      <w:r w:rsidR="00E85685">
        <w:rPr>
          <w:rFonts w:asciiTheme="majorEastAsia" w:eastAsiaTheme="majorEastAsia" w:hAnsiTheme="majorEastAsia" w:hint="eastAsia"/>
          <w:b/>
          <w:bCs/>
          <w:sz w:val="30"/>
          <w:szCs w:val="30"/>
          <w:u w:val="single"/>
        </w:rPr>
        <w:t>实验室干燥室净化实验室设施</w:t>
      </w:r>
    </w:p>
    <w:p w14:paraId="55A30775" w14:textId="77777777" w:rsidR="003643BD" w:rsidRDefault="003325FC">
      <w:pPr>
        <w:pStyle w:val="af0"/>
        <w:spacing w:line="360" w:lineRule="auto"/>
        <w:ind w:firstLineChars="350" w:firstLine="1054"/>
        <w:rPr>
          <w:rFonts w:asciiTheme="majorEastAsia" w:eastAsiaTheme="majorEastAsia" w:hAnsiTheme="majorEastAsia"/>
          <w:b/>
          <w:bCs/>
          <w:sz w:val="30"/>
          <w:szCs w:val="30"/>
          <w:u w:val="single"/>
        </w:rPr>
      </w:pPr>
      <w:r>
        <w:rPr>
          <w:rFonts w:asciiTheme="majorEastAsia" w:eastAsiaTheme="majorEastAsia" w:hAnsiTheme="majorEastAsia" w:hint="eastAsia"/>
          <w:b/>
          <w:bCs/>
          <w:sz w:val="30"/>
          <w:szCs w:val="30"/>
        </w:rPr>
        <w:t>采 购 人：</w:t>
      </w:r>
      <w:r>
        <w:rPr>
          <w:rFonts w:asciiTheme="majorEastAsia" w:eastAsiaTheme="majorEastAsia" w:hAnsiTheme="majorEastAsia" w:hint="eastAsia"/>
          <w:b/>
          <w:bCs/>
          <w:sz w:val="30"/>
          <w:szCs w:val="30"/>
          <w:u w:val="single"/>
        </w:rPr>
        <w:t>嘉</w:t>
      </w:r>
      <w:proofErr w:type="gramStart"/>
      <w:r>
        <w:rPr>
          <w:rFonts w:asciiTheme="majorEastAsia" w:eastAsiaTheme="majorEastAsia" w:hAnsiTheme="majorEastAsia" w:hint="eastAsia"/>
          <w:b/>
          <w:bCs/>
          <w:sz w:val="30"/>
          <w:szCs w:val="30"/>
          <w:u w:val="single"/>
        </w:rPr>
        <w:t>庚创新</w:t>
      </w:r>
      <w:proofErr w:type="gramEnd"/>
      <w:r>
        <w:rPr>
          <w:rFonts w:asciiTheme="majorEastAsia" w:eastAsiaTheme="majorEastAsia" w:hAnsiTheme="majorEastAsia" w:hint="eastAsia"/>
          <w:b/>
          <w:bCs/>
          <w:sz w:val="30"/>
          <w:szCs w:val="30"/>
          <w:u w:val="single"/>
        </w:rPr>
        <w:t>实验室</w:t>
      </w:r>
    </w:p>
    <w:p w14:paraId="6A61FB5A" w14:textId="77777777" w:rsidR="003643BD" w:rsidRDefault="003325FC">
      <w:pPr>
        <w:pStyle w:val="af0"/>
        <w:spacing w:line="360" w:lineRule="auto"/>
        <w:ind w:firstLineChars="350" w:firstLine="1054"/>
        <w:rPr>
          <w:rFonts w:asciiTheme="majorEastAsia" w:eastAsiaTheme="majorEastAsia" w:hAnsiTheme="majorEastAsia"/>
          <w:b/>
          <w:bCs/>
          <w:sz w:val="30"/>
          <w:szCs w:val="30"/>
          <w:u w:val="single"/>
        </w:rPr>
      </w:pPr>
      <w:r>
        <w:rPr>
          <w:rFonts w:asciiTheme="majorEastAsia" w:eastAsiaTheme="majorEastAsia" w:hAnsiTheme="majorEastAsia" w:hint="eastAsia"/>
          <w:b/>
          <w:bCs/>
          <w:sz w:val="30"/>
          <w:szCs w:val="30"/>
        </w:rPr>
        <w:t>代理机构：</w:t>
      </w:r>
      <w:r>
        <w:rPr>
          <w:rFonts w:asciiTheme="majorEastAsia" w:eastAsiaTheme="majorEastAsia" w:hAnsiTheme="majorEastAsia" w:hint="eastAsia"/>
          <w:b/>
          <w:bCs/>
          <w:sz w:val="30"/>
          <w:szCs w:val="30"/>
          <w:u w:val="single"/>
        </w:rPr>
        <w:t>厦门市润桥招标代理有限公司</w:t>
      </w:r>
    </w:p>
    <w:p w14:paraId="4BF4A275" w14:textId="77777777" w:rsidR="003643BD" w:rsidRPr="00016E0B" w:rsidRDefault="003325FC" w:rsidP="00016E0B">
      <w:pPr>
        <w:pStyle w:val="af0"/>
        <w:spacing w:line="360" w:lineRule="auto"/>
        <w:ind w:firstLineChars="350" w:firstLine="1054"/>
        <w:rPr>
          <w:rFonts w:asciiTheme="majorEastAsia" w:eastAsiaTheme="majorEastAsia" w:hAnsiTheme="majorEastAsia"/>
          <w:b/>
          <w:bCs/>
          <w:sz w:val="30"/>
          <w:szCs w:val="30"/>
          <w:u w:val="single"/>
        </w:rPr>
      </w:pPr>
      <w:r>
        <w:rPr>
          <w:rFonts w:asciiTheme="majorEastAsia" w:eastAsiaTheme="majorEastAsia" w:hAnsiTheme="majorEastAsia" w:hint="eastAsia"/>
          <w:b/>
          <w:bCs/>
          <w:sz w:val="30"/>
          <w:szCs w:val="30"/>
        </w:rPr>
        <w:t>日    期：</w:t>
      </w:r>
      <w:r w:rsidR="00016E0B">
        <w:rPr>
          <w:rFonts w:asciiTheme="majorEastAsia" w:eastAsiaTheme="majorEastAsia" w:hAnsiTheme="majorEastAsia" w:hint="eastAsia"/>
          <w:b/>
          <w:bCs/>
          <w:sz w:val="30"/>
          <w:szCs w:val="30"/>
          <w:u w:val="single"/>
        </w:rPr>
        <w:t>2021</w:t>
      </w:r>
      <w:r>
        <w:rPr>
          <w:rFonts w:asciiTheme="majorEastAsia" w:eastAsiaTheme="majorEastAsia" w:hAnsiTheme="majorEastAsia" w:hint="eastAsia"/>
          <w:b/>
          <w:bCs/>
          <w:sz w:val="30"/>
          <w:szCs w:val="30"/>
          <w:u w:val="single"/>
        </w:rPr>
        <w:t>年</w:t>
      </w:r>
      <w:r w:rsidR="00016E0B">
        <w:rPr>
          <w:rFonts w:asciiTheme="majorEastAsia" w:eastAsiaTheme="majorEastAsia" w:hAnsiTheme="majorEastAsia" w:hint="eastAsia"/>
          <w:b/>
          <w:bCs/>
          <w:sz w:val="30"/>
          <w:szCs w:val="30"/>
          <w:u w:val="single"/>
        </w:rPr>
        <w:t xml:space="preserve"> 01</w:t>
      </w:r>
      <w:r>
        <w:rPr>
          <w:rFonts w:asciiTheme="majorEastAsia" w:eastAsiaTheme="majorEastAsia" w:hAnsiTheme="majorEastAsia" w:hint="eastAsia"/>
          <w:b/>
          <w:bCs/>
          <w:sz w:val="30"/>
          <w:szCs w:val="30"/>
          <w:u w:val="single"/>
        </w:rPr>
        <w:t>月</w:t>
      </w:r>
    </w:p>
    <w:p w14:paraId="03093887" w14:textId="77777777" w:rsidR="003643BD" w:rsidRDefault="003325FC">
      <w:pPr>
        <w:pStyle w:val="af0"/>
        <w:pageBreakBefore/>
        <w:spacing w:line="360" w:lineRule="auto"/>
        <w:jc w:val="center"/>
        <w:rPr>
          <w:rFonts w:hAnsi="宋体" w:cs="Courier New"/>
          <w:b/>
          <w:sz w:val="44"/>
          <w:szCs w:val="44"/>
        </w:rPr>
      </w:pPr>
      <w:bookmarkStart w:id="3" w:name="_Toc331941427"/>
      <w:bookmarkStart w:id="4" w:name="_Toc331941361"/>
      <w:bookmarkStart w:id="5" w:name="_Toc319852458"/>
      <w:r>
        <w:rPr>
          <w:rFonts w:hAnsi="宋体" w:cs="Courier New" w:hint="eastAsia"/>
          <w:b/>
          <w:sz w:val="44"/>
          <w:szCs w:val="44"/>
        </w:rPr>
        <w:lastRenderedPageBreak/>
        <w:t>磋商提醒</w:t>
      </w:r>
    </w:p>
    <w:p w14:paraId="13CA343D" w14:textId="77777777" w:rsidR="003643BD" w:rsidRDefault="003325FC">
      <w:pPr>
        <w:spacing w:line="360" w:lineRule="auto"/>
        <w:ind w:firstLineChars="200" w:firstLine="420"/>
        <w:rPr>
          <w:rFonts w:ascii="宋体" w:hAnsi="宋体"/>
          <w:szCs w:val="21"/>
        </w:rPr>
      </w:pPr>
      <w:r>
        <w:rPr>
          <w:rFonts w:ascii="宋体" w:hAnsi="宋体" w:hint="eastAsia"/>
          <w:szCs w:val="21"/>
        </w:rPr>
        <w:t>以下内容是以往供应商在参与磋商过程中容易疏忽的情况，为避免不必要的失误，请各供应商在提交首次响应文件前务必认真阅读以下事项：</w:t>
      </w:r>
    </w:p>
    <w:p w14:paraId="4F42CD8C" w14:textId="77777777" w:rsidR="003643BD" w:rsidRDefault="003325FC">
      <w:pPr>
        <w:spacing w:line="360" w:lineRule="auto"/>
        <w:ind w:firstLineChars="200" w:firstLine="420"/>
        <w:rPr>
          <w:rFonts w:ascii="宋体" w:hAnsi="宋体"/>
          <w:szCs w:val="21"/>
        </w:rPr>
      </w:pPr>
      <w:r>
        <w:rPr>
          <w:rFonts w:ascii="宋体" w:hAnsi="宋体" w:hint="eastAsia"/>
          <w:szCs w:val="21"/>
        </w:rPr>
        <w:t>1、磋商文件《供应商须知前附表2：资格性、符合性检查表》中提出的要求，供应商一定要满足要求，否则就将导致提交的首次响应文件作废或无效。</w:t>
      </w:r>
    </w:p>
    <w:p w14:paraId="50D445FB" w14:textId="77777777" w:rsidR="003643BD" w:rsidRDefault="003325FC">
      <w:pPr>
        <w:spacing w:line="360" w:lineRule="auto"/>
        <w:ind w:firstLineChars="200" w:firstLine="420"/>
        <w:rPr>
          <w:rFonts w:ascii="宋体" w:hAnsi="宋体"/>
          <w:szCs w:val="21"/>
        </w:rPr>
      </w:pPr>
      <w:r>
        <w:rPr>
          <w:rFonts w:ascii="宋体" w:hAnsi="宋体" w:hint="eastAsia"/>
          <w:szCs w:val="21"/>
        </w:rPr>
        <w:t>2、首次响应文件中应提供供应商授权代表的身份证复印件（正反面均需复印），供应商代表还应携带</w:t>
      </w:r>
      <w:r>
        <w:rPr>
          <w:rFonts w:ascii="宋体" w:hAnsi="宋体" w:hint="eastAsia"/>
          <w:szCs w:val="21"/>
          <w:u w:val="single"/>
        </w:rPr>
        <w:t>个人身份证原件</w:t>
      </w:r>
      <w:r>
        <w:rPr>
          <w:rFonts w:ascii="宋体" w:hAnsi="宋体" w:hint="eastAsia"/>
          <w:szCs w:val="21"/>
        </w:rPr>
        <w:t>到场参加磋商。</w:t>
      </w:r>
    </w:p>
    <w:p w14:paraId="7A8D8B04" w14:textId="77777777" w:rsidR="003643BD" w:rsidRDefault="003325FC">
      <w:pPr>
        <w:spacing w:line="360" w:lineRule="auto"/>
        <w:ind w:firstLineChars="200" w:firstLine="420"/>
        <w:rPr>
          <w:rFonts w:ascii="宋体" w:hAnsi="宋体"/>
          <w:szCs w:val="21"/>
        </w:rPr>
      </w:pPr>
      <w:r>
        <w:rPr>
          <w:rFonts w:ascii="宋体" w:hAnsi="宋体" w:hint="eastAsia"/>
          <w:szCs w:val="21"/>
        </w:rPr>
        <w:t>3、评分项中都必须按照要求提交相关资料方能得分。如供应商提交的文件中没有提供相关资料或资料不全，从而不能得分或被扣分，最终技术或商务分不足规定分数的，将失去参与竞争的机会。</w:t>
      </w:r>
    </w:p>
    <w:p w14:paraId="231B1AAE" w14:textId="77777777" w:rsidR="003643BD" w:rsidRDefault="003325FC">
      <w:pPr>
        <w:spacing w:line="360" w:lineRule="auto"/>
        <w:ind w:firstLineChars="200" w:firstLine="420"/>
        <w:rPr>
          <w:rFonts w:ascii="宋体" w:hAnsi="宋体"/>
          <w:szCs w:val="21"/>
        </w:rPr>
      </w:pPr>
      <w:r>
        <w:rPr>
          <w:rFonts w:ascii="宋体" w:hAnsi="宋体" w:hint="eastAsia"/>
          <w:szCs w:val="21"/>
        </w:rPr>
        <w:t>4、磋商文件中带★号的条款都是关键条款，负偏离或者不符就将导致首次响应文件作废或者无效。供应</w:t>
      </w:r>
      <w:proofErr w:type="gramStart"/>
      <w:r>
        <w:rPr>
          <w:rFonts w:ascii="宋体" w:hAnsi="宋体" w:hint="eastAsia"/>
          <w:szCs w:val="21"/>
        </w:rPr>
        <w:t>商最好</w:t>
      </w:r>
      <w:proofErr w:type="gramEnd"/>
      <w:r>
        <w:rPr>
          <w:rFonts w:ascii="宋体" w:hAnsi="宋体" w:hint="eastAsia"/>
          <w:szCs w:val="21"/>
        </w:rPr>
        <w:t>编制一张★号条款汇总表，避免因首次响应文件的顺序被误认定为没有提供。</w:t>
      </w:r>
    </w:p>
    <w:p w14:paraId="61DB535C" w14:textId="77777777" w:rsidR="003643BD" w:rsidRDefault="003325FC">
      <w:pPr>
        <w:spacing w:line="360" w:lineRule="auto"/>
        <w:ind w:firstLineChars="200" w:firstLine="420"/>
        <w:rPr>
          <w:rFonts w:ascii="宋体" w:hAnsi="宋体"/>
          <w:szCs w:val="21"/>
        </w:rPr>
      </w:pPr>
      <w:r>
        <w:rPr>
          <w:rFonts w:ascii="宋体" w:hAnsi="宋体" w:hint="eastAsia"/>
          <w:szCs w:val="21"/>
        </w:rPr>
        <w:t>5、磋商文件如有变更（如：答疑文件、补充通知、延期通知、最高限价通知等），我司将通过中国政府采购网（</w:t>
      </w:r>
      <w:r>
        <w:rPr>
          <w:rFonts w:ascii="宋体" w:hAnsi="宋体"/>
          <w:szCs w:val="21"/>
        </w:rPr>
        <w:t>http://www.ccgp.gov.cn/</w:t>
      </w:r>
      <w:r>
        <w:rPr>
          <w:rFonts w:ascii="宋体" w:hAnsi="宋体" w:hint="eastAsia"/>
          <w:szCs w:val="21"/>
        </w:rPr>
        <w:t>）发布媒体通知，请供应</w:t>
      </w:r>
      <w:proofErr w:type="gramStart"/>
      <w:r>
        <w:rPr>
          <w:rFonts w:ascii="宋体" w:hAnsi="宋体" w:hint="eastAsia"/>
          <w:szCs w:val="21"/>
        </w:rPr>
        <w:t>商关注</w:t>
      </w:r>
      <w:proofErr w:type="gramEnd"/>
      <w:r>
        <w:rPr>
          <w:rFonts w:ascii="宋体" w:hAnsi="宋体" w:hint="eastAsia"/>
          <w:szCs w:val="21"/>
        </w:rPr>
        <w:t>并及时下载，不再另行通知。</w:t>
      </w:r>
    </w:p>
    <w:p w14:paraId="3619DB92" w14:textId="77777777" w:rsidR="003643BD" w:rsidRDefault="003325FC">
      <w:pPr>
        <w:spacing w:line="360" w:lineRule="auto"/>
        <w:ind w:firstLineChars="200" w:firstLine="420"/>
        <w:rPr>
          <w:rFonts w:ascii="宋体" w:hAnsi="宋体"/>
          <w:szCs w:val="21"/>
        </w:rPr>
      </w:pPr>
      <w:r>
        <w:rPr>
          <w:rFonts w:ascii="宋体" w:hAnsi="宋体" w:hint="eastAsia"/>
          <w:szCs w:val="21"/>
        </w:rPr>
        <w:t>6、为确保在首次响应文件提交截止时间前提交响应文件，请务必考虑交通拥挤及其他不可预见的其他因素，提交首次响应文件的时间以供应商在规定提交首次响应文件截止时间前，将文件提交至指定地点为准。</w:t>
      </w:r>
    </w:p>
    <w:p w14:paraId="19094024" w14:textId="77777777" w:rsidR="003643BD" w:rsidRDefault="003325FC">
      <w:pPr>
        <w:spacing w:line="360" w:lineRule="auto"/>
        <w:ind w:firstLineChars="200" w:firstLine="420"/>
        <w:rPr>
          <w:rFonts w:ascii="宋体" w:hAnsi="宋体"/>
          <w:szCs w:val="21"/>
        </w:rPr>
      </w:pPr>
      <w:r>
        <w:rPr>
          <w:rFonts w:ascii="宋体" w:hAnsi="宋体" w:hint="eastAsia"/>
          <w:szCs w:val="21"/>
        </w:rPr>
        <w:t>7、若磋商文件要求提供样品的，供应商还应确保样品在提交首次响应文件截止时间前送达采购代理机构指定地点；提交样品时请务必考虑时间点，避开电梯使用高峰期，以免给供应</w:t>
      </w:r>
      <w:proofErr w:type="gramStart"/>
      <w:r>
        <w:rPr>
          <w:rFonts w:ascii="宋体" w:hAnsi="宋体" w:hint="eastAsia"/>
          <w:szCs w:val="21"/>
        </w:rPr>
        <w:t>商造成</w:t>
      </w:r>
      <w:proofErr w:type="gramEnd"/>
      <w:r>
        <w:rPr>
          <w:rFonts w:ascii="宋体" w:hAnsi="宋体" w:hint="eastAsia"/>
          <w:szCs w:val="21"/>
        </w:rPr>
        <w:t>不必要的麻烦。未成交的供应商，须在本项目结果公告发布或采购代理机构发出通知后的2个工作日内自行退回其样品，未在规定时间内退走的样品，采购代理机构将不对其保管负责，概不承担样品的遗失或损坏责任。</w:t>
      </w:r>
    </w:p>
    <w:p w14:paraId="12EE5F3A" w14:textId="77777777" w:rsidR="003643BD" w:rsidRDefault="003325FC">
      <w:pPr>
        <w:spacing w:line="360" w:lineRule="auto"/>
        <w:ind w:firstLineChars="200" w:firstLine="420"/>
        <w:rPr>
          <w:rFonts w:ascii="宋体" w:hAnsi="宋体"/>
          <w:szCs w:val="21"/>
        </w:rPr>
      </w:pPr>
      <w:r>
        <w:rPr>
          <w:rFonts w:ascii="宋体" w:hAnsi="宋体" w:hint="eastAsia"/>
          <w:szCs w:val="21"/>
        </w:rPr>
        <w:t>8、保证金手续办理完毕后，请再次核对账号、收款单位、开户银行是否正确，是否足额提交保证金，并确保在首次响应文件提交截止时间前到账，否则将被视为无效响应处理。同时请各供应商在提交响应文件时，另外单独提交一份保证金缴交凭证复印件，以便及时核对保证金到账情况。</w:t>
      </w:r>
    </w:p>
    <w:p w14:paraId="5DC7E5BF" w14:textId="77777777" w:rsidR="003643BD" w:rsidRDefault="003325FC">
      <w:pPr>
        <w:spacing w:line="360" w:lineRule="auto"/>
        <w:ind w:firstLineChars="200" w:firstLine="420"/>
        <w:rPr>
          <w:rFonts w:ascii="宋体" w:hAnsi="宋体"/>
          <w:szCs w:val="21"/>
        </w:rPr>
      </w:pPr>
      <w:r>
        <w:rPr>
          <w:rFonts w:ascii="宋体" w:hAnsi="宋体" w:hint="eastAsia"/>
          <w:szCs w:val="21"/>
        </w:rPr>
        <w:t>9、磋商文件第五章的响应文件格式中要求供应商盖章、磋商代表签字的均应按要求盖章、签字，其他材料若无法逐页加盖供应商公章，或至少要盖骑缝章（包括供应商所提供的产品彩页等佐证材料）。</w:t>
      </w:r>
    </w:p>
    <w:p w14:paraId="58C5BAA2" w14:textId="77777777" w:rsidR="003643BD" w:rsidRDefault="003325FC">
      <w:pPr>
        <w:spacing w:line="360" w:lineRule="auto"/>
        <w:ind w:firstLineChars="200" w:firstLine="420"/>
        <w:rPr>
          <w:rFonts w:ascii="宋体" w:hAnsi="宋体"/>
          <w:szCs w:val="21"/>
        </w:rPr>
      </w:pPr>
      <w:r>
        <w:rPr>
          <w:rFonts w:ascii="宋体" w:hAnsi="宋体" w:hint="eastAsia"/>
          <w:szCs w:val="21"/>
        </w:rPr>
        <w:t>10、为确保响应文件的密封的完好性，在提交响应文件</w:t>
      </w:r>
      <w:proofErr w:type="gramStart"/>
      <w:r>
        <w:rPr>
          <w:rFonts w:ascii="宋体" w:hAnsi="宋体" w:hint="eastAsia"/>
          <w:szCs w:val="21"/>
        </w:rPr>
        <w:t>时供应</w:t>
      </w:r>
      <w:proofErr w:type="gramEnd"/>
      <w:r>
        <w:rPr>
          <w:rFonts w:ascii="宋体" w:hAnsi="宋体" w:hint="eastAsia"/>
          <w:szCs w:val="21"/>
        </w:rPr>
        <w:t>商应自行检查响应文件的密封情况。供应商须确保密封的牢固性，响应文件的封口包括文件袋的袋口、袋底及侧边均应按要求进行密封。</w:t>
      </w:r>
    </w:p>
    <w:p w14:paraId="3495C86C" w14:textId="77777777" w:rsidR="003643BD" w:rsidRDefault="003325FC">
      <w:pPr>
        <w:spacing w:line="360" w:lineRule="auto"/>
        <w:ind w:firstLineChars="200" w:firstLine="420"/>
        <w:rPr>
          <w:rFonts w:ascii="宋体" w:hAnsi="宋体"/>
          <w:szCs w:val="21"/>
        </w:rPr>
      </w:pPr>
      <w:r>
        <w:rPr>
          <w:rFonts w:ascii="宋体" w:hAnsi="宋体" w:hint="eastAsia"/>
          <w:szCs w:val="21"/>
        </w:rPr>
        <w:t>11、在二次采购中，沿用之前旧项目响应文件电子版编制新项目的响应文件，却没有更改响应文件编号或响应日期的将可能导致响应文件作废或无效。</w:t>
      </w:r>
    </w:p>
    <w:bookmarkEnd w:id="5" w:displacedByCustomXml="next"/>
    <w:bookmarkEnd w:id="4" w:displacedByCustomXml="next"/>
    <w:bookmarkEnd w:id="3" w:displacedByCustomXml="next"/>
    <w:bookmarkStart w:id="6" w:name="_Toc46237765" w:displacedByCustomXml="next"/>
    <w:sdt>
      <w:sdtPr>
        <w:rPr>
          <w:rFonts w:ascii="Times New Roman" w:eastAsia="宋体" w:hAnsi="Times New Roman" w:cs="Times New Roman"/>
          <w:b w:val="0"/>
          <w:bCs w:val="0"/>
          <w:color w:val="auto"/>
          <w:kern w:val="2"/>
          <w:sz w:val="21"/>
          <w:szCs w:val="24"/>
          <w:lang w:val="zh-CN"/>
        </w:rPr>
        <w:id w:val="21659129"/>
        <w:docPartObj>
          <w:docPartGallery w:val="Table of Contents"/>
          <w:docPartUnique/>
        </w:docPartObj>
      </w:sdtPr>
      <w:sdtEndPr>
        <w:rPr>
          <w:lang w:val="en-US"/>
        </w:rPr>
      </w:sdtEndPr>
      <w:sdtContent>
        <w:p w14:paraId="71369C77" w14:textId="77777777" w:rsidR="003643BD" w:rsidRDefault="003325FC">
          <w:pPr>
            <w:pStyle w:val="TOC10"/>
            <w:jc w:val="center"/>
          </w:pPr>
          <w:r>
            <w:rPr>
              <w:sz w:val="48"/>
              <w:szCs w:val="48"/>
              <w:lang w:val="zh-CN"/>
            </w:rPr>
            <w:t>目录</w:t>
          </w:r>
        </w:p>
        <w:p w14:paraId="7FC8C460" w14:textId="36D22A67" w:rsidR="00A13106" w:rsidRDefault="00FA5967">
          <w:pPr>
            <w:pStyle w:val="TOC1"/>
            <w:tabs>
              <w:tab w:val="right" w:leader="dot" w:pos="9260"/>
            </w:tabs>
            <w:rPr>
              <w:rFonts w:asciiTheme="minorHAnsi" w:eastAsiaTheme="minorEastAsia" w:hAnsiTheme="minorHAnsi" w:cstheme="minorBidi"/>
              <w:b w:val="0"/>
              <w:bCs w:val="0"/>
              <w:caps w:val="0"/>
              <w:noProof/>
              <w:sz w:val="21"/>
              <w:szCs w:val="22"/>
            </w:rPr>
          </w:pPr>
          <w:r>
            <w:fldChar w:fldCharType="begin"/>
          </w:r>
          <w:r w:rsidR="003325FC">
            <w:instrText xml:space="preserve"> TOC \o "1-3" \h \z \u </w:instrText>
          </w:r>
          <w:r>
            <w:fldChar w:fldCharType="separate"/>
          </w:r>
          <w:hyperlink w:anchor="_Toc61273473" w:history="1">
            <w:r w:rsidR="00A13106" w:rsidRPr="00EE0587">
              <w:rPr>
                <w:rStyle w:val="aff1"/>
                <w:noProof/>
              </w:rPr>
              <w:t>第一章竞争性磋商邀请</w:t>
            </w:r>
            <w:r w:rsidR="00A13106">
              <w:rPr>
                <w:noProof/>
                <w:webHidden/>
              </w:rPr>
              <w:tab/>
            </w:r>
            <w:r w:rsidR="00A13106">
              <w:rPr>
                <w:noProof/>
                <w:webHidden/>
              </w:rPr>
              <w:fldChar w:fldCharType="begin"/>
            </w:r>
            <w:r w:rsidR="00A13106">
              <w:rPr>
                <w:noProof/>
                <w:webHidden/>
              </w:rPr>
              <w:instrText xml:space="preserve"> PAGEREF _Toc61273473 \h </w:instrText>
            </w:r>
            <w:r w:rsidR="00A13106">
              <w:rPr>
                <w:noProof/>
                <w:webHidden/>
              </w:rPr>
            </w:r>
            <w:r w:rsidR="00A13106">
              <w:rPr>
                <w:noProof/>
                <w:webHidden/>
              </w:rPr>
              <w:fldChar w:fldCharType="separate"/>
            </w:r>
            <w:r w:rsidR="00A13106">
              <w:rPr>
                <w:noProof/>
                <w:webHidden/>
              </w:rPr>
              <w:t>4</w:t>
            </w:r>
            <w:r w:rsidR="00A13106">
              <w:rPr>
                <w:noProof/>
                <w:webHidden/>
              </w:rPr>
              <w:fldChar w:fldCharType="end"/>
            </w:r>
          </w:hyperlink>
        </w:p>
        <w:p w14:paraId="54228C36" w14:textId="2F9DA244" w:rsidR="00A13106" w:rsidRDefault="00A13106">
          <w:pPr>
            <w:pStyle w:val="TOC1"/>
            <w:tabs>
              <w:tab w:val="right" w:leader="dot" w:pos="9260"/>
            </w:tabs>
            <w:rPr>
              <w:rFonts w:asciiTheme="minorHAnsi" w:eastAsiaTheme="minorEastAsia" w:hAnsiTheme="minorHAnsi" w:cstheme="minorBidi"/>
              <w:b w:val="0"/>
              <w:bCs w:val="0"/>
              <w:caps w:val="0"/>
              <w:noProof/>
              <w:sz w:val="21"/>
              <w:szCs w:val="22"/>
            </w:rPr>
          </w:pPr>
          <w:hyperlink w:anchor="_Toc61273474" w:history="1">
            <w:r w:rsidRPr="00EE0587">
              <w:rPr>
                <w:rStyle w:val="aff1"/>
                <w:noProof/>
              </w:rPr>
              <w:t>第二章供应商须知</w:t>
            </w:r>
            <w:r>
              <w:rPr>
                <w:noProof/>
                <w:webHidden/>
              </w:rPr>
              <w:tab/>
            </w:r>
            <w:r>
              <w:rPr>
                <w:noProof/>
                <w:webHidden/>
              </w:rPr>
              <w:fldChar w:fldCharType="begin"/>
            </w:r>
            <w:r>
              <w:rPr>
                <w:noProof/>
                <w:webHidden/>
              </w:rPr>
              <w:instrText xml:space="preserve"> PAGEREF _Toc61273474 \h </w:instrText>
            </w:r>
            <w:r>
              <w:rPr>
                <w:noProof/>
                <w:webHidden/>
              </w:rPr>
            </w:r>
            <w:r>
              <w:rPr>
                <w:noProof/>
                <w:webHidden/>
              </w:rPr>
              <w:fldChar w:fldCharType="separate"/>
            </w:r>
            <w:r>
              <w:rPr>
                <w:noProof/>
                <w:webHidden/>
              </w:rPr>
              <w:t>6</w:t>
            </w:r>
            <w:r>
              <w:rPr>
                <w:noProof/>
                <w:webHidden/>
              </w:rPr>
              <w:fldChar w:fldCharType="end"/>
            </w:r>
          </w:hyperlink>
        </w:p>
        <w:p w14:paraId="4C69DED7" w14:textId="1489A70E"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75" w:history="1">
            <w:r w:rsidRPr="00EE0587">
              <w:rPr>
                <w:rStyle w:val="aff1"/>
                <w:rFonts w:ascii="宋体" w:hAnsi="宋体"/>
                <w:b/>
                <w:bCs/>
                <w:noProof/>
              </w:rPr>
              <w:t>供应商须知前附表1</w:t>
            </w:r>
            <w:r>
              <w:rPr>
                <w:noProof/>
                <w:webHidden/>
              </w:rPr>
              <w:tab/>
            </w:r>
            <w:r>
              <w:rPr>
                <w:noProof/>
                <w:webHidden/>
              </w:rPr>
              <w:fldChar w:fldCharType="begin"/>
            </w:r>
            <w:r>
              <w:rPr>
                <w:noProof/>
                <w:webHidden/>
              </w:rPr>
              <w:instrText xml:space="preserve"> PAGEREF _Toc61273475 \h </w:instrText>
            </w:r>
            <w:r>
              <w:rPr>
                <w:noProof/>
                <w:webHidden/>
              </w:rPr>
            </w:r>
            <w:r>
              <w:rPr>
                <w:noProof/>
                <w:webHidden/>
              </w:rPr>
              <w:fldChar w:fldCharType="separate"/>
            </w:r>
            <w:r>
              <w:rPr>
                <w:noProof/>
                <w:webHidden/>
              </w:rPr>
              <w:t>6</w:t>
            </w:r>
            <w:r>
              <w:rPr>
                <w:noProof/>
                <w:webHidden/>
              </w:rPr>
              <w:fldChar w:fldCharType="end"/>
            </w:r>
          </w:hyperlink>
        </w:p>
        <w:p w14:paraId="1496B52D" w14:textId="0AC5AFDD"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76" w:history="1">
            <w:r w:rsidRPr="00EE0587">
              <w:rPr>
                <w:rStyle w:val="aff1"/>
                <w:rFonts w:ascii="宋体" w:hAnsi="宋体"/>
                <w:b/>
                <w:bCs/>
                <w:noProof/>
              </w:rPr>
              <w:t>供应商须知前附表2：资格性、符合性检查表</w:t>
            </w:r>
            <w:r>
              <w:rPr>
                <w:noProof/>
                <w:webHidden/>
              </w:rPr>
              <w:tab/>
            </w:r>
            <w:r>
              <w:rPr>
                <w:noProof/>
                <w:webHidden/>
              </w:rPr>
              <w:fldChar w:fldCharType="begin"/>
            </w:r>
            <w:r>
              <w:rPr>
                <w:noProof/>
                <w:webHidden/>
              </w:rPr>
              <w:instrText xml:space="preserve"> PAGEREF _Toc61273476 \h </w:instrText>
            </w:r>
            <w:r>
              <w:rPr>
                <w:noProof/>
                <w:webHidden/>
              </w:rPr>
            </w:r>
            <w:r>
              <w:rPr>
                <w:noProof/>
                <w:webHidden/>
              </w:rPr>
              <w:fldChar w:fldCharType="separate"/>
            </w:r>
            <w:r>
              <w:rPr>
                <w:noProof/>
                <w:webHidden/>
              </w:rPr>
              <w:t>8</w:t>
            </w:r>
            <w:r>
              <w:rPr>
                <w:noProof/>
                <w:webHidden/>
              </w:rPr>
              <w:fldChar w:fldCharType="end"/>
            </w:r>
          </w:hyperlink>
        </w:p>
        <w:p w14:paraId="74B1355E" w14:textId="33A5D150"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77" w:history="1">
            <w:r w:rsidRPr="00EE0587">
              <w:rPr>
                <w:rStyle w:val="aff1"/>
                <w:rFonts w:ascii="宋体" w:hAnsi="宋体"/>
                <w:b/>
                <w:bCs/>
                <w:noProof/>
              </w:rPr>
              <w:t>供应商须知前附表3：磋商规则、评审标准</w:t>
            </w:r>
            <w:r>
              <w:rPr>
                <w:noProof/>
                <w:webHidden/>
              </w:rPr>
              <w:tab/>
            </w:r>
            <w:r>
              <w:rPr>
                <w:noProof/>
                <w:webHidden/>
              </w:rPr>
              <w:fldChar w:fldCharType="begin"/>
            </w:r>
            <w:r>
              <w:rPr>
                <w:noProof/>
                <w:webHidden/>
              </w:rPr>
              <w:instrText xml:space="preserve"> PAGEREF _Toc61273477 \h </w:instrText>
            </w:r>
            <w:r>
              <w:rPr>
                <w:noProof/>
                <w:webHidden/>
              </w:rPr>
            </w:r>
            <w:r>
              <w:rPr>
                <w:noProof/>
                <w:webHidden/>
              </w:rPr>
              <w:fldChar w:fldCharType="separate"/>
            </w:r>
            <w:r>
              <w:rPr>
                <w:noProof/>
                <w:webHidden/>
              </w:rPr>
              <w:t>10</w:t>
            </w:r>
            <w:r>
              <w:rPr>
                <w:noProof/>
                <w:webHidden/>
              </w:rPr>
              <w:fldChar w:fldCharType="end"/>
            </w:r>
          </w:hyperlink>
        </w:p>
        <w:p w14:paraId="4D5955ED" w14:textId="2291C58E"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78" w:history="1">
            <w:r w:rsidRPr="00EE0587">
              <w:rPr>
                <w:rStyle w:val="aff1"/>
                <w:rFonts w:ascii="宋体" w:hAnsi="宋体"/>
                <w:b/>
                <w:bCs/>
                <w:noProof/>
              </w:rPr>
              <w:t>供应商须知前附表4：相关优惠办法</w:t>
            </w:r>
            <w:r>
              <w:rPr>
                <w:noProof/>
                <w:webHidden/>
              </w:rPr>
              <w:tab/>
            </w:r>
            <w:r>
              <w:rPr>
                <w:noProof/>
                <w:webHidden/>
              </w:rPr>
              <w:fldChar w:fldCharType="begin"/>
            </w:r>
            <w:r>
              <w:rPr>
                <w:noProof/>
                <w:webHidden/>
              </w:rPr>
              <w:instrText xml:space="preserve"> PAGEREF _Toc61273478 \h </w:instrText>
            </w:r>
            <w:r>
              <w:rPr>
                <w:noProof/>
                <w:webHidden/>
              </w:rPr>
            </w:r>
            <w:r>
              <w:rPr>
                <w:noProof/>
                <w:webHidden/>
              </w:rPr>
              <w:fldChar w:fldCharType="separate"/>
            </w:r>
            <w:r>
              <w:rPr>
                <w:noProof/>
                <w:webHidden/>
              </w:rPr>
              <w:t>13</w:t>
            </w:r>
            <w:r>
              <w:rPr>
                <w:noProof/>
                <w:webHidden/>
              </w:rPr>
              <w:fldChar w:fldCharType="end"/>
            </w:r>
          </w:hyperlink>
        </w:p>
        <w:p w14:paraId="77424BD2" w14:textId="583785EF"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79" w:history="1">
            <w:r w:rsidRPr="00EE0587">
              <w:rPr>
                <w:rStyle w:val="aff1"/>
                <w:noProof/>
              </w:rPr>
              <w:t>第一节　总则</w:t>
            </w:r>
            <w:r>
              <w:rPr>
                <w:noProof/>
                <w:webHidden/>
              </w:rPr>
              <w:tab/>
            </w:r>
            <w:r>
              <w:rPr>
                <w:noProof/>
                <w:webHidden/>
              </w:rPr>
              <w:fldChar w:fldCharType="begin"/>
            </w:r>
            <w:r>
              <w:rPr>
                <w:noProof/>
                <w:webHidden/>
              </w:rPr>
              <w:instrText xml:space="preserve"> PAGEREF _Toc61273479 \h </w:instrText>
            </w:r>
            <w:r>
              <w:rPr>
                <w:noProof/>
                <w:webHidden/>
              </w:rPr>
            </w:r>
            <w:r>
              <w:rPr>
                <w:noProof/>
                <w:webHidden/>
              </w:rPr>
              <w:fldChar w:fldCharType="separate"/>
            </w:r>
            <w:r>
              <w:rPr>
                <w:noProof/>
                <w:webHidden/>
              </w:rPr>
              <w:t>15</w:t>
            </w:r>
            <w:r>
              <w:rPr>
                <w:noProof/>
                <w:webHidden/>
              </w:rPr>
              <w:fldChar w:fldCharType="end"/>
            </w:r>
          </w:hyperlink>
        </w:p>
        <w:p w14:paraId="4563B89E" w14:textId="27B4AC1D"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0" w:history="1">
            <w:r w:rsidRPr="00EE0587">
              <w:rPr>
                <w:rStyle w:val="aff1"/>
                <w:rFonts w:ascii="宋体" w:hAnsi="宋体"/>
                <w:noProof/>
              </w:rPr>
              <w:t>1</w:t>
            </w:r>
            <w:r>
              <w:rPr>
                <w:rFonts w:asciiTheme="minorHAnsi" w:eastAsiaTheme="minorEastAsia" w:hAnsiTheme="minorHAnsi" w:cstheme="minorBidi"/>
                <w:smallCaps w:val="0"/>
                <w:noProof/>
                <w:sz w:val="21"/>
                <w:szCs w:val="22"/>
              </w:rPr>
              <w:tab/>
            </w:r>
            <w:r w:rsidRPr="00EE0587">
              <w:rPr>
                <w:rStyle w:val="aff1"/>
                <w:rFonts w:ascii="宋体" w:hAnsi="宋体"/>
                <w:noProof/>
              </w:rPr>
              <w:t>适用范围</w:t>
            </w:r>
            <w:r>
              <w:rPr>
                <w:noProof/>
                <w:webHidden/>
              </w:rPr>
              <w:tab/>
            </w:r>
            <w:r>
              <w:rPr>
                <w:noProof/>
                <w:webHidden/>
              </w:rPr>
              <w:fldChar w:fldCharType="begin"/>
            </w:r>
            <w:r>
              <w:rPr>
                <w:noProof/>
                <w:webHidden/>
              </w:rPr>
              <w:instrText xml:space="preserve"> PAGEREF _Toc61273480 \h </w:instrText>
            </w:r>
            <w:r>
              <w:rPr>
                <w:noProof/>
                <w:webHidden/>
              </w:rPr>
            </w:r>
            <w:r>
              <w:rPr>
                <w:noProof/>
                <w:webHidden/>
              </w:rPr>
              <w:fldChar w:fldCharType="separate"/>
            </w:r>
            <w:r>
              <w:rPr>
                <w:noProof/>
                <w:webHidden/>
              </w:rPr>
              <w:t>15</w:t>
            </w:r>
            <w:r>
              <w:rPr>
                <w:noProof/>
                <w:webHidden/>
              </w:rPr>
              <w:fldChar w:fldCharType="end"/>
            </w:r>
          </w:hyperlink>
        </w:p>
        <w:p w14:paraId="1DAE4CA8" w14:textId="51BE153D"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1" w:history="1">
            <w:r w:rsidRPr="00EE0587">
              <w:rPr>
                <w:rStyle w:val="aff1"/>
                <w:rFonts w:ascii="宋体" w:hAnsi="宋体"/>
                <w:noProof/>
              </w:rPr>
              <w:t>2</w:t>
            </w:r>
            <w:r>
              <w:rPr>
                <w:rFonts w:asciiTheme="minorHAnsi" w:eastAsiaTheme="minorEastAsia" w:hAnsiTheme="minorHAnsi" w:cstheme="minorBidi"/>
                <w:smallCaps w:val="0"/>
                <w:noProof/>
                <w:sz w:val="21"/>
                <w:szCs w:val="22"/>
              </w:rPr>
              <w:tab/>
            </w:r>
            <w:r w:rsidRPr="00EE0587">
              <w:rPr>
                <w:rStyle w:val="aff1"/>
                <w:rFonts w:ascii="宋体" w:hAnsi="宋体"/>
                <w:noProof/>
              </w:rPr>
              <w:t>定义</w:t>
            </w:r>
            <w:r>
              <w:rPr>
                <w:noProof/>
                <w:webHidden/>
              </w:rPr>
              <w:tab/>
            </w:r>
            <w:r>
              <w:rPr>
                <w:noProof/>
                <w:webHidden/>
              </w:rPr>
              <w:fldChar w:fldCharType="begin"/>
            </w:r>
            <w:r>
              <w:rPr>
                <w:noProof/>
                <w:webHidden/>
              </w:rPr>
              <w:instrText xml:space="preserve"> PAGEREF _Toc61273481 \h </w:instrText>
            </w:r>
            <w:r>
              <w:rPr>
                <w:noProof/>
                <w:webHidden/>
              </w:rPr>
            </w:r>
            <w:r>
              <w:rPr>
                <w:noProof/>
                <w:webHidden/>
              </w:rPr>
              <w:fldChar w:fldCharType="separate"/>
            </w:r>
            <w:r>
              <w:rPr>
                <w:noProof/>
                <w:webHidden/>
              </w:rPr>
              <w:t>15</w:t>
            </w:r>
            <w:r>
              <w:rPr>
                <w:noProof/>
                <w:webHidden/>
              </w:rPr>
              <w:fldChar w:fldCharType="end"/>
            </w:r>
          </w:hyperlink>
        </w:p>
        <w:p w14:paraId="42BF98E8" w14:textId="5643335F"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2" w:history="1">
            <w:r w:rsidRPr="00EE0587">
              <w:rPr>
                <w:rStyle w:val="aff1"/>
                <w:rFonts w:ascii="宋体" w:hAnsi="宋体"/>
                <w:noProof/>
              </w:rPr>
              <w:t>3</w:t>
            </w:r>
            <w:r>
              <w:rPr>
                <w:rFonts w:asciiTheme="minorHAnsi" w:eastAsiaTheme="minorEastAsia" w:hAnsiTheme="minorHAnsi" w:cstheme="minorBidi"/>
                <w:smallCaps w:val="0"/>
                <w:noProof/>
                <w:sz w:val="21"/>
                <w:szCs w:val="22"/>
              </w:rPr>
              <w:tab/>
            </w:r>
            <w:r w:rsidRPr="00EE0587">
              <w:rPr>
                <w:rStyle w:val="aff1"/>
                <w:rFonts w:ascii="宋体" w:hAnsi="宋体"/>
                <w:noProof/>
              </w:rPr>
              <w:t>合格的供应商</w:t>
            </w:r>
            <w:r>
              <w:rPr>
                <w:noProof/>
                <w:webHidden/>
              </w:rPr>
              <w:tab/>
            </w:r>
            <w:r>
              <w:rPr>
                <w:noProof/>
                <w:webHidden/>
              </w:rPr>
              <w:fldChar w:fldCharType="begin"/>
            </w:r>
            <w:r>
              <w:rPr>
                <w:noProof/>
                <w:webHidden/>
              </w:rPr>
              <w:instrText xml:space="preserve"> PAGEREF _Toc61273482 \h </w:instrText>
            </w:r>
            <w:r>
              <w:rPr>
                <w:noProof/>
                <w:webHidden/>
              </w:rPr>
            </w:r>
            <w:r>
              <w:rPr>
                <w:noProof/>
                <w:webHidden/>
              </w:rPr>
              <w:fldChar w:fldCharType="separate"/>
            </w:r>
            <w:r>
              <w:rPr>
                <w:noProof/>
                <w:webHidden/>
              </w:rPr>
              <w:t>15</w:t>
            </w:r>
            <w:r>
              <w:rPr>
                <w:noProof/>
                <w:webHidden/>
              </w:rPr>
              <w:fldChar w:fldCharType="end"/>
            </w:r>
          </w:hyperlink>
        </w:p>
        <w:p w14:paraId="4B59C7E2" w14:textId="32E9BE0F"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3" w:history="1">
            <w:r w:rsidRPr="00EE0587">
              <w:rPr>
                <w:rStyle w:val="aff1"/>
                <w:rFonts w:ascii="宋体" w:hAnsi="宋体"/>
                <w:noProof/>
              </w:rPr>
              <w:t>4</w:t>
            </w:r>
            <w:r>
              <w:rPr>
                <w:rFonts w:asciiTheme="minorHAnsi" w:eastAsiaTheme="minorEastAsia" w:hAnsiTheme="minorHAnsi" w:cstheme="minorBidi"/>
                <w:smallCaps w:val="0"/>
                <w:noProof/>
                <w:sz w:val="21"/>
                <w:szCs w:val="22"/>
              </w:rPr>
              <w:tab/>
            </w:r>
            <w:r w:rsidRPr="00EE0587">
              <w:rPr>
                <w:rStyle w:val="aff1"/>
                <w:rFonts w:ascii="宋体" w:hAnsi="宋体"/>
                <w:noProof/>
              </w:rPr>
              <w:t>磋商费用</w:t>
            </w:r>
            <w:r>
              <w:rPr>
                <w:noProof/>
                <w:webHidden/>
              </w:rPr>
              <w:tab/>
            </w:r>
            <w:r>
              <w:rPr>
                <w:noProof/>
                <w:webHidden/>
              </w:rPr>
              <w:fldChar w:fldCharType="begin"/>
            </w:r>
            <w:r>
              <w:rPr>
                <w:noProof/>
                <w:webHidden/>
              </w:rPr>
              <w:instrText xml:space="preserve"> PAGEREF _Toc61273483 \h </w:instrText>
            </w:r>
            <w:r>
              <w:rPr>
                <w:noProof/>
                <w:webHidden/>
              </w:rPr>
            </w:r>
            <w:r>
              <w:rPr>
                <w:noProof/>
                <w:webHidden/>
              </w:rPr>
              <w:fldChar w:fldCharType="separate"/>
            </w:r>
            <w:r>
              <w:rPr>
                <w:noProof/>
                <w:webHidden/>
              </w:rPr>
              <w:t>16</w:t>
            </w:r>
            <w:r>
              <w:rPr>
                <w:noProof/>
                <w:webHidden/>
              </w:rPr>
              <w:fldChar w:fldCharType="end"/>
            </w:r>
          </w:hyperlink>
        </w:p>
        <w:p w14:paraId="4E560D81" w14:textId="139AC152"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84" w:history="1">
            <w:r w:rsidRPr="00EE0587">
              <w:rPr>
                <w:rStyle w:val="aff1"/>
                <w:rFonts w:ascii="宋体" w:hAnsi="宋体"/>
                <w:noProof/>
              </w:rPr>
              <w:t>第二节  磋商文件</w:t>
            </w:r>
            <w:r>
              <w:rPr>
                <w:noProof/>
                <w:webHidden/>
              </w:rPr>
              <w:tab/>
            </w:r>
            <w:r>
              <w:rPr>
                <w:noProof/>
                <w:webHidden/>
              </w:rPr>
              <w:fldChar w:fldCharType="begin"/>
            </w:r>
            <w:r>
              <w:rPr>
                <w:noProof/>
                <w:webHidden/>
              </w:rPr>
              <w:instrText xml:space="preserve"> PAGEREF _Toc61273484 \h </w:instrText>
            </w:r>
            <w:r>
              <w:rPr>
                <w:noProof/>
                <w:webHidden/>
              </w:rPr>
            </w:r>
            <w:r>
              <w:rPr>
                <w:noProof/>
                <w:webHidden/>
              </w:rPr>
              <w:fldChar w:fldCharType="separate"/>
            </w:r>
            <w:r>
              <w:rPr>
                <w:noProof/>
                <w:webHidden/>
              </w:rPr>
              <w:t>16</w:t>
            </w:r>
            <w:r>
              <w:rPr>
                <w:noProof/>
                <w:webHidden/>
              </w:rPr>
              <w:fldChar w:fldCharType="end"/>
            </w:r>
          </w:hyperlink>
        </w:p>
        <w:p w14:paraId="5650F6FD" w14:textId="50B110FC"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5" w:history="1">
            <w:r w:rsidRPr="00EE0587">
              <w:rPr>
                <w:rStyle w:val="aff1"/>
                <w:rFonts w:ascii="宋体" w:hAnsi="宋体"/>
                <w:noProof/>
              </w:rPr>
              <w:t>5</w:t>
            </w:r>
            <w:r>
              <w:rPr>
                <w:rFonts w:asciiTheme="minorHAnsi" w:eastAsiaTheme="minorEastAsia" w:hAnsiTheme="minorHAnsi" w:cstheme="minorBidi"/>
                <w:smallCaps w:val="0"/>
                <w:noProof/>
                <w:sz w:val="21"/>
                <w:szCs w:val="22"/>
              </w:rPr>
              <w:tab/>
            </w:r>
            <w:r w:rsidRPr="00EE0587">
              <w:rPr>
                <w:rStyle w:val="aff1"/>
                <w:rFonts w:ascii="宋体" w:hAnsi="宋体"/>
                <w:noProof/>
              </w:rPr>
              <w:t>磋商文件的组成</w:t>
            </w:r>
            <w:r>
              <w:rPr>
                <w:noProof/>
                <w:webHidden/>
              </w:rPr>
              <w:tab/>
            </w:r>
            <w:r>
              <w:rPr>
                <w:noProof/>
                <w:webHidden/>
              </w:rPr>
              <w:fldChar w:fldCharType="begin"/>
            </w:r>
            <w:r>
              <w:rPr>
                <w:noProof/>
                <w:webHidden/>
              </w:rPr>
              <w:instrText xml:space="preserve"> PAGEREF _Toc61273485 \h </w:instrText>
            </w:r>
            <w:r>
              <w:rPr>
                <w:noProof/>
                <w:webHidden/>
              </w:rPr>
            </w:r>
            <w:r>
              <w:rPr>
                <w:noProof/>
                <w:webHidden/>
              </w:rPr>
              <w:fldChar w:fldCharType="separate"/>
            </w:r>
            <w:r>
              <w:rPr>
                <w:noProof/>
                <w:webHidden/>
              </w:rPr>
              <w:t>16</w:t>
            </w:r>
            <w:r>
              <w:rPr>
                <w:noProof/>
                <w:webHidden/>
              </w:rPr>
              <w:fldChar w:fldCharType="end"/>
            </w:r>
          </w:hyperlink>
        </w:p>
        <w:p w14:paraId="7B201BAD" w14:textId="358104E8"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6" w:history="1">
            <w:r w:rsidRPr="00EE0587">
              <w:rPr>
                <w:rStyle w:val="aff1"/>
                <w:rFonts w:ascii="宋体" w:hAnsi="宋体"/>
                <w:noProof/>
              </w:rPr>
              <w:t>6</w:t>
            </w:r>
            <w:r>
              <w:rPr>
                <w:rFonts w:asciiTheme="minorHAnsi" w:eastAsiaTheme="minorEastAsia" w:hAnsiTheme="minorHAnsi" w:cstheme="minorBidi"/>
                <w:smallCaps w:val="0"/>
                <w:noProof/>
                <w:sz w:val="21"/>
                <w:szCs w:val="22"/>
              </w:rPr>
              <w:tab/>
            </w:r>
            <w:r w:rsidRPr="00EE0587">
              <w:rPr>
                <w:rStyle w:val="aff1"/>
                <w:rFonts w:ascii="宋体" w:hAnsi="宋体"/>
                <w:noProof/>
              </w:rPr>
              <w:t>磋商文件的澄清与修改</w:t>
            </w:r>
            <w:r>
              <w:rPr>
                <w:noProof/>
                <w:webHidden/>
              </w:rPr>
              <w:tab/>
            </w:r>
            <w:r>
              <w:rPr>
                <w:noProof/>
                <w:webHidden/>
              </w:rPr>
              <w:fldChar w:fldCharType="begin"/>
            </w:r>
            <w:r>
              <w:rPr>
                <w:noProof/>
                <w:webHidden/>
              </w:rPr>
              <w:instrText xml:space="preserve"> PAGEREF _Toc61273486 \h </w:instrText>
            </w:r>
            <w:r>
              <w:rPr>
                <w:noProof/>
                <w:webHidden/>
              </w:rPr>
            </w:r>
            <w:r>
              <w:rPr>
                <w:noProof/>
                <w:webHidden/>
              </w:rPr>
              <w:fldChar w:fldCharType="separate"/>
            </w:r>
            <w:r>
              <w:rPr>
                <w:noProof/>
                <w:webHidden/>
              </w:rPr>
              <w:t>16</w:t>
            </w:r>
            <w:r>
              <w:rPr>
                <w:noProof/>
                <w:webHidden/>
              </w:rPr>
              <w:fldChar w:fldCharType="end"/>
            </w:r>
          </w:hyperlink>
        </w:p>
        <w:p w14:paraId="19D2BEE6" w14:textId="5E164114"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87" w:history="1">
            <w:r w:rsidRPr="00EE0587">
              <w:rPr>
                <w:rStyle w:val="aff1"/>
                <w:rFonts w:ascii="宋体" w:hAnsi="宋体"/>
                <w:noProof/>
              </w:rPr>
              <w:t>第三节  响应文件的编写</w:t>
            </w:r>
            <w:r>
              <w:rPr>
                <w:noProof/>
                <w:webHidden/>
              </w:rPr>
              <w:tab/>
            </w:r>
            <w:r>
              <w:rPr>
                <w:noProof/>
                <w:webHidden/>
              </w:rPr>
              <w:fldChar w:fldCharType="begin"/>
            </w:r>
            <w:r>
              <w:rPr>
                <w:noProof/>
                <w:webHidden/>
              </w:rPr>
              <w:instrText xml:space="preserve"> PAGEREF _Toc61273487 \h </w:instrText>
            </w:r>
            <w:r>
              <w:rPr>
                <w:noProof/>
                <w:webHidden/>
              </w:rPr>
            </w:r>
            <w:r>
              <w:rPr>
                <w:noProof/>
                <w:webHidden/>
              </w:rPr>
              <w:fldChar w:fldCharType="separate"/>
            </w:r>
            <w:r>
              <w:rPr>
                <w:noProof/>
                <w:webHidden/>
              </w:rPr>
              <w:t>17</w:t>
            </w:r>
            <w:r>
              <w:rPr>
                <w:noProof/>
                <w:webHidden/>
              </w:rPr>
              <w:fldChar w:fldCharType="end"/>
            </w:r>
          </w:hyperlink>
        </w:p>
        <w:p w14:paraId="44F24B8E" w14:textId="63647BD1"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8" w:history="1">
            <w:r w:rsidRPr="00EE0587">
              <w:rPr>
                <w:rStyle w:val="aff1"/>
                <w:rFonts w:ascii="宋体" w:hAnsi="宋体"/>
                <w:noProof/>
              </w:rPr>
              <w:t>7</w:t>
            </w:r>
            <w:r>
              <w:rPr>
                <w:rFonts w:asciiTheme="minorHAnsi" w:eastAsiaTheme="minorEastAsia" w:hAnsiTheme="minorHAnsi" w:cstheme="minorBidi"/>
                <w:smallCaps w:val="0"/>
                <w:noProof/>
                <w:sz w:val="21"/>
                <w:szCs w:val="22"/>
              </w:rPr>
              <w:tab/>
            </w:r>
            <w:r w:rsidRPr="00EE0587">
              <w:rPr>
                <w:rStyle w:val="aff1"/>
                <w:rFonts w:ascii="宋体" w:hAnsi="宋体"/>
                <w:noProof/>
              </w:rPr>
              <w:t>要求</w:t>
            </w:r>
            <w:r>
              <w:rPr>
                <w:noProof/>
                <w:webHidden/>
              </w:rPr>
              <w:tab/>
            </w:r>
            <w:r>
              <w:rPr>
                <w:noProof/>
                <w:webHidden/>
              </w:rPr>
              <w:fldChar w:fldCharType="begin"/>
            </w:r>
            <w:r>
              <w:rPr>
                <w:noProof/>
                <w:webHidden/>
              </w:rPr>
              <w:instrText xml:space="preserve"> PAGEREF _Toc61273488 \h </w:instrText>
            </w:r>
            <w:r>
              <w:rPr>
                <w:noProof/>
                <w:webHidden/>
              </w:rPr>
            </w:r>
            <w:r>
              <w:rPr>
                <w:noProof/>
                <w:webHidden/>
              </w:rPr>
              <w:fldChar w:fldCharType="separate"/>
            </w:r>
            <w:r>
              <w:rPr>
                <w:noProof/>
                <w:webHidden/>
              </w:rPr>
              <w:t>17</w:t>
            </w:r>
            <w:r>
              <w:rPr>
                <w:noProof/>
                <w:webHidden/>
              </w:rPr>
              <w:fldChar w:fldCharType="end"/>
            </w:r>
          </w:hyperlink>
        </w:p>
        <w:p w14:paraId="1E4963CD" w14:textId="69314316"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89" w:history="1">
            <w:r w:rsidRPr="00EE0587">
              <w:rPr>
                <w:rStyle w:val="aff1"/>
                <w:rFonts w:ascii="宋体" w:hAnsi="宋体"/>
                <w:noProof/>
              </w:rPr>
              <w:t>8</w:t>
            </w:r>
            <w:r>
              <w:rPr>
                <w:rFonts w:asciiTheme="minorHAnsi" w:eastAsiaTheme="minorEastAsia" w:hAnsiTheme="minorHAnsi" w:cstheme="minorBidi"/>
                <w:smallCaps w:val="0"/>
                <w:noProof/>
                <w:sz w:val="21"/>
                <w:szCs w:val="22"/>
              </w:rPr>
              <w:tab/>
            </w:r>
            <w:r w:rsidRPr="00EE0587">
              <w:rPr>
                <w:rStyle w:val="aff1"/>
                <w:rFonts w:ascii="宋体" w:hAnsi="宋体"/>
                <w:noProof/>
              </w:rPr>
              <w:t>响应文件语言及单位</w:t>
            </w:r>
            <w:r>
              <w:rPr>
                <w:noProof/>
                <w:webHidden/>
              </w:rPr>
              <w:tab/>
            </w:r>
            <w:r>
              <w:rPr>
                <w:noProof/>
                <w:webHidden/>
              </w:rPr>
              <w:fldChar w:fldCharType="begin"/>
            </w:r>
            <w:r>
              <w:rPr>
                <w:noProof/>
                <w:webHidden/>
              </w:rPr>
              <w:instrText xml:space="preserve"> PAGEREF _Toc61273489 \h </w:instrText>
            </w:r>
            <w:r>
              <w:rPr>
                <w:noProof/>
                <w:webHidden/>
              </w:rPr>
            </w:r>
            <w:r>
              <w:rPr>
                <w:noProof/>
                <w:webHidden/>
              </w:rPr>
              <w:fldChar w:fldCharType="separate"/>
            </w:r>
            <w:r>
              <w:rPr>
                <w:noProof/>
                <w:webHidden/>
              </w:rPr>
              <w:t>17</w:t>
            </w:r>
            <w:r>
              <w:rPr>
                <w:noProof/>
                <w:webHidden/>
              </w:rPr>
              <w:fldChar w:fldCharType="end"/>
            </w:r>
          </w:hyperlink>
        </w:p>
        <w:p w14:paraId="00866174" w14:textId="49FB6F31" w:rsidR="00A13106" w:rsidRDefault="00A13106">
          <w:pPr>
            <w:pStyle w:val="TOC2"/>
            <w:tabs>
              <w:tab w:val="left" w:pos="630"/>
              <w:tab w:val="right" w:leader="dot" w:pos="9260"/>
            </w:tabs>
            <w:rPr>
              <w:rFonts w:asciiTheme="minorHAnsi" w:eastAsiaTheme="minorEastAsia" w:hAnsiTheme="minorHAnsi" w:cstheme="minorBidi"/>
              <w:smallCaps w:val="0"/>
              <w:noProof/>
              <w:sz w:val="21"/>
              <w:szCs w:val="22"/>
            </w:rPr>
          </w:pPr>
          <w:hyperlink w:anchor="_Toc61273490" w:history="1">
            <w:r w:rsidRPr="00EE0587">
              <w:rPr>
                <w:rStyle w:val="aff1"/>
                <w:rFonts w:ascii="宋体" w:hAnsi="宋体"/>
                <w:noProof/>
              </w:rPr>
              <w:t>9</w:t>
            </w:r>
            <w:r>
              <w:rPr>
                <w:rFonts w:asciiTheme="minorHAnsi" w:eastAsiaTheme="minorEastAsia" w:hAnsiTheme="minorHAnsi" w:cstheme="minorBidi"/>
                <w:smallCaps w:val="0"/>
                <w:noProof/>
                <w:sz w:val="21"/>
                <w:szCs w:val="22"/>
              </w:rPr>
              <w:tab/>
            </w:r>
            <w:r w:rsidRPr="00EE0587">
              <w:rPr>
                <w:rStyle w:val="aff1"/>
                <w:rFonts w:ascii="宋体" w:hAnsi="宋体"/>
                <w:noProof/>
              </w:rPr>
              <w:t>响应文件的组成</w:t>
            </w:r>
            <w:r>
              <w:rPr>
                <w:noProof/>
                <w:webHidden/>
              </w:rPr>
              <w:tab/>
            </w:r>
            <w:r>
              <w:rPr>
                <w:noProof/>
                <w:webHidden/>
              </w:rPr>
              <w:fldChar w:fldCharType="begin"/>
            </w:r>
            <w:r>
              <w:rPr>
                <w:noProof/>
                <w:webHidden/>
              </w:rPr>
              <w:instrText xml:space="preserve"> PAGEREF _Toc61273490 \h </w:instrText>
            </w:r>
            <w:r>
              <w:rPr>
                <w:noProof/>
                <w:webHidden/>
              </w:rPr>
            </w:r>
            <w:r>
              <w:rPr>
                <w:noProof/>
                <w:webHidden/>
              </w:rPr>
              <w:fldChar w:fldCharType="separate"/>
            </w:r>
            <w:r>
              <w:rPr>
                <w:noProof/>
                <w:webHidden/>
              </w:rPr>
              <w:t>17</w:t>
            </w:r>
            <w:r>
              <w:rPr>
                <w:noProof/>
                <w:webHidden/>
              </w:rPr>
              <w:fldChar w:fldCharType="end"/>
            </w:r>
          </w:hyperlink>
        </w:p>
        <w:p w14:paraId="3E555889" w14:textId="1F9B3ED9"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491" w:history="1">
            <w:r w:rsidRPr="00EE0587">
              <w:rPr>
                <w:rStyle w:val="aff1"/>
                <w:rFonts w:ascii="宋体" w:hAnsi="宋体"/>
                <w:noProof/>
              </w:rPr>
              <w:t>10</w:t>
            </w:r>
            <w:r>
              <w:rPr>
                <w:rFonts w:asciiTheme="minorHAnsi" w:eastAsiaTheme="minorEastAsia" w:hAnsiTheme="minorHAnsi" w:cstheme="minorBidi"/>
                <w:smallCaps w:val="0"/>
                <w:noProof/>
                <w:sz w:val="21"/>
                <w:szCs w:val="22"/>
              </w:rPr>
              <w:tab/>
            </w:r>
            <w:r w:rsidRPr="00EE0587">
              <w:rPr>
                <w:rStyle w:val="aff1"/>
                <w:rFonts w:ascii="宋体" w:hAnsi="宋体"/>
                <w:noProof/>
              </w:rPr>
              <w:t>磋商响应有效期</w:t>
            </w:r>
            <w:r>
              <w:rPr>
                <w:noProof/>
                <w:webHidden/>
              </w:rPr>
              <w:tab/>
            </w:r>
            <w:r>
              <w:rPr>
                <w:noProof/>
                <w:webHidden/>
              </w:rPr>
              <w:fldChar w:fldCharType="begin"/>
            </w:r>
            <w:r>
              <w:rPr>
                <w:noProof/>
                <w:webHidden/>
              </w:rPr>
              <w:instrText xml:space="preserve"> PAGEREF _Toc61273491 \h </w:instrText>
            </w:r>
            <w:r>
              <w:rPr>
                <w:noProof/>
                <w:webHidden/>
              </w:rPr>
            </w:r>
            <w:r>
              <w:rPr>
                <w:noProof/>
                <w:webHidden/>
              </w:rPr>
              <w:fldChar w:fldCharType="separate"/>
            </w:r>
            <w:r>
              <w:rPr>
                <w:noProof/>
                <w:webHidden/>
              </w:rPr>
              <w:t>17</w:t>
            </w:r>
            <w:r>
              <w:rPr>
                <w:noProof/>
                <w:webHidden/>
              </w:rPr>
              <w:fldChar w:fldCharType="end"/>
            </w:r>
          </w:hyperlink>
        </w:p>
        <w:p w14:paraId="6B325EDA" w14:textId="7AD69AD5"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492" w:history="1">
            <w:r w:rsidRPr="00EE0587">
              <w:rPr>
                <w:rStyle w:val="aff1"/>
                <w:rFonts w:ascii="宋体" w:hAnsi="宋体"/>
                <w:noProof/>
              </w:rPr>
              <w:t>11</w:t>
            </w:r>
            <w:r>
              <w:rPr>
                <w:rFonts w:asciiTheme="minorHAnsi" w:eastAsiaTheme="minorEastAsia" w:hAnsiTheme="minorHAnsi" w:cstheme="minorBidi"/>
                <w:smallCaps w:val="0"/>
                <w:noProof/>
                <w:sz w:val="21"/>
                <w:szCs w:val="22"/>
              </w:rPr>
              <w:tab/>
            </w:r>
            <w:r w:rsidRPr="00EE0587">
              <w:rPr>
                <w:rStyle w:val="aff1"/>
                <w:rFonts w:ascii="宋体" w:hAnsi="宋体"/>
                <w:noProof/>
              </w:rPr>
              <w:t>保证金及采购代理服务费</w:t>
            </w:r>
            <w:r>
              <w:rPr>
                <w:noProof/>
                <w:webHidden/>
              </w:rPr>
              <w:tab/>
            </w:r>
            <w:r>
              <w:rPr>
                <w:noProof/>
                <w:webHidden/>
              </w:rPr>
              <w:fldChar w:fldCharType="begin"/>
            </w:r>
            <w:r>
              <w:rPr>
                <w:noProof/>
                <w:webHidden/>
              </w:rPr>
              <w:instrText xml:space="preserve"> PAGEREF _Toc61273492 \h </w:instrText>
            </w:r>
            <w:r>
              <w:rPr>
                <w:noProof/>
                <w:webHidden/>
              </w:rPr>
            </w:r>
            <w:r>
              <w:rPr>
                <w:noProof/>
                <w:webHidden/>
              </w:rPr>
              <w:fldChar w:fldCharType="separate"/>
            </w:r>
            <w:r>
              <w:rPr>
                <w:noProof/>
                <w:webHidden/>
              </w:rPr>
              <w:t>17</w:t>
            </w:r>
            <w:r>
              <w:rPr>
                <w:noProof/>
                <w:webHidden/>
              </w:rPr>
              <w:fldChar w:fldCharType="end"/>
            </w:r>
          </w:hyperlink>
        </w:p>
        <w:p w14:paraId="066DC9C2" w14:textId="3247498D"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493" w:history="1">
            <w:r w:rsidRPr="00EE0587">
              <w:rPr>
                <w:rStyle w:val="aff1"/>
                <w:rFonts w:ascii="宋体" w:hAnsi="宋体"/>
                <w:noProof/>
              </w:rPr>
              <w:t>12</w:t>
            </w:r>
            <w:r>
              <w:rPr>
                <w:rFonts w:asciiTheme="minorHAnsi" w:eastAsiaTheme="minorEastAsia" w:hAnsiTheme="minorHAnsi" w:cstheme="minorBidi"/>
                <w:smallCaps w:val="0"/>
                <w:noProof/>
                <w:sz w:val="21"/>
                <w:szCs w:val="22"/>
              </w:rPr>
              <w:tab/>
            </w:r>
            <w:r w:rsidRPr="00EE0587">
              <w:rPr>
                <w:rStyle w:val="aff1"/>
                <w:rFonts w:ascii="宋体" w:hAnsi="宋体"/>
                <w:noProof/>
              </w:rPr>
              <w:t>响应文件格式</w:t>
            </w:r>
            <w:r>
              <w:rPr>
                <w:noProof/>
                <w:webHidden/>
              </w:rPr>
              <w:tab/>
            </w:r>
            <w:r>
              <w:rPr>
                <w:noProof/>
                <w:webHidden/>
              </w:rPr>
              <w:fldChar w:fldCharType="begin"/>
            </w:r>
            <w:r>
              <w:rPr>
                <w:noProof/>
                <w:webHidden/>
              </w:rPr>
              <w:instrText xml:space="preserve"> PAGEREF _Toc61273493 \h </w:instrText>
            </w:r>
            <w:r>
              <w:rPr>
                <w:noProof/>
                <w:webHidden/>
              </w:rPr>
            </w:r>
            <w:r>
              <w:rPr>
                <w:noProof/>
                <w:webHidden/>
              </w:rPr>
              <w:fldChar w:fldCharType="separate"/>
            </w:r>
            <w:r>
              <w:rPr>
                <w:noProof/>
                <w:webHidden/>
              </w:rPr>
              <w:t>18</w:t>
            </w:r>
            <w:r>
              <w:rPr>
                <w:noProof/>
                <w:webHidden/>
              </w:rPr>
              <w:fldChar w:fldCharType="end"/>
            </w:r>
          </w:hyperlink>
        </w:p>
        <w:p w14:paraId="3CE1D4FE" w14:textId="7D90839B"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94" w:history="1">
            <w:r w:rsidRPr="00EE0587">
              <w:rPr>
                <w:rStyle w:val="aff1"/>
                <w:rFonts w:ascii="宋体" w:hAnsi="宋体"/>
                <w:noProof/>
              </w:rPr>
              <w:t>第四节  响应文件的提交</w:t>
            </w:r>
            <w:r>
              <w:rPr>
                <w:noProof/>
                <w:webHidden/>
              </w:rPr>
              <w:tab/>
            </w:r>
            <w:r>
              <w:rPr>
                <w:noProof/>
                <w:webHidden/>
              </w:rPr>
              <w:fldChar w:fldCharType="begin"/>
            </w:r>
            <w:r>
              <w:rPr>
                <w:noProof/>
                <w:webHidden/>
              </w:rPr>
              <w:instrText xml:space="preserve"> PAGEREF _Toc61273494 \h </w:instrText>
            </w:r>
            <w:r>
              <w:rPr>
                <w:noProof/>
                <w:webHidden/>
              </w:rPr>
            </w:r>
            <w:r>
              <w:rPr>
                <w:noProof/>
                <w:webHidden/>
              </w:rPr>
              <w:fldChar w:fldCharType="separate"/>
            </w:r>
            <w:r>
              <w:rPr>
                <w:noProof/>
                <w:webHidden/>
              </w:rPr>
              <w:t>19</w:t>
            </w:r>
            <w:r>
              <w:rPr>
                <w:noProof/>
                <w:webHidden/>
              </w:rPr>
              <w:fldChar w:fldCharType="end"/>
            </w:r>
          </w:hyperlink>
        </w:p>
        <w:p w14:paraId="3EB4F2FC" w14:textId="1F9CE608"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495" w:history="1">
            <w:r w:rsidRPr="00EE0587">
              <w:rPr>
                <w:rStyle w:val="aff1"/>
                <w:rFonts w:ascii="宋体" w:hAnsi="宋体"/>
                <w:noProof/>
              </w:rPr>
              <w:t>13</w:t>
            </w:r>
            <w:r>
              <w:rPr>
                <w:rFonts w:asciiTheme="minorHAnsi" w:eastAsiaTheme="minorEastAsia" w:hAnsiTheme="minorHAnsi" w:cstheme="minorBidi"/>
                <w:smallCaps w:val="0"/>
                <w:noProof/>
                <w:sz w:val="21"/>
                <w:szCs w:val="22"/>
              </w:rPr>
              <w:tab/>
            </w:r>
            <w:r w:rsidRPr="00EE0587">
              <w:rPr>
                <w:rStyle w:val="aff1"/>
                <w:rFonts w:ascii="宋体" w:hAnsi="宋体"/>
                <w:noProof/>
              </w:rPr>
              <w:t>响应文件的密封、标记和提交</w:t>
            </w:r>
            <w:r>
              <w:rPr>
                <w:noProof/>
                <w:webHidden/>
              </w:rPr>
              <w:tab/>
            </w:r>
            <w:r>
              <w:rPr>
                <w:noProof/>
                <w:webHidden/>
              </w:rPr>
              <w:fldChar w:fldCharType="begin"/>
            </w:r>
            <w:r>
              <w:rPr>
                <w:noProof/>
                <w:webHidden/>
              </w:rPr>
              <w:instrText xml:space="preserve"> PAGEREF _Toc61273495 \h </w:instrText>
            </w:r>
            <w:r>
              <w:rPr>
                <w:noProof/>
                <w:webHidden/>
              </w:rPr>
            </w:r>
            <w:r>
              <w:rPr>
                <w:noProof/>
                <w:webHidden/>
              </w:rPr>
              <w:fldChar w:fldCharType="separate"/>
            </w:r>
            <w:r>
              <w:rPr>
                <w:noProof/>
                <w:webHidden/>
              </w:rPr>
              <w:t>19</w:t>
            </w:r>
            <w:r>
              <w:rPr>
                <w:noProof/>
                <w:webHidden/>
              </w:rPr>
              <w:fldChar w:fldCharType="end"/>
            </w:r>
          </w:hyperlink>
        </w:p>
        <w:p w14:paraId="3EDA77CD" w14:textId="4E8AEE50"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496" w:history="1">
            <w:r w:rsidRPr="00EE0587">
              <w:rPr>
                <w:rStyle w:val="aff1"/>
                <w:rFonts w:ascii="宋体" w:hAnsi="宋体"/>
                <w:noProof/>
              </w:rPr>
              <w:t>第五节  磋商内容及磋商程序</w:t>
            </w:r>
            <w:r>
              <w:rPr>
                <w:noProof/>
                <w:webHidden/>
              </w:rPr>
              <w:tab/>
            </w:r>
            <w:r>
              <w:rPr>
                <w:noProof/>
                <w:webHidden/>
              </w:rPr>
              <w:fldChar w:fldCharType="begin"/>
            </w:r>
            <w:r>
              <w:rPr>
                <w:noProof/>
                <w:webHidden/>
              </w:rPr>
              <w:instrText xml:space="preserve"> PAGEREF _Toc61273496 \h </w:instrText>
            </w:r>
            <w:r>
              <w:rPr>
                <w:noProof/>
                <w:webHidden/>
              </w:rPr>
            </w:r>
            <w:r>
              <w:rPr>
                <w:noProof/>
                <w:webHidden/>
              </w:rPr>
              <w:fldChar w:fldCharType="separate"/>
            </w:r>
            <w:r>
              <w:rPr>
                <w:noProof/>
                <w:webHidden/>
              </w:rPr>
              <w:t>19</w:t>
            </w:r>
            <w:r>
              <w:rPr>
                <w:noProof/>
                <w:webHidden/>
              </w:rPr>
              <w:fldChar w:fldCharType="end"/>
            </w:r>
          </w:hyperlink>
        </w:p>
        <w:p w14:paraId="5E32CD89" w14:textId="1B45A6E6"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497" w:history="1">
            <w:r w:rsidRPr="00EE0587">
              <w:rPr>
                <w:rStyle w:val="aff1"/>
                <w:rFonts w:ascii="宋体" w:hAnsi="宋体"/>
                <w:noProof/>
              </w:rPr>
              <w:t>14</w:t>
            </w:r>
            <w:r>
              <w:rPr>
                <w:rFonts w:asciiTheme="minorHAnsi" w:eastAsiaTheme="minorEastAsia" w:hAnsiTheme="minorHAnsi" w:cstheme="minorBidi"/>
                <w:smallCaps w:val="0"/>
                <w:noProof/>
                <w:sz w:val="21"/>
                <w:szCs w:val="22"/>
              </w:rPr>
              <w:tab/>
            </w:r>
            <w:r w:rsidRPr="00EE0587">
              <w:rPr>
                <w:rStyle w:val="aff1"/>
                <w:rFonts w:ascii="宋体" w:hAnsi="宋体"/>
                <w:noProof/>
              </w:rPr>
              <w:t>磋商时间</w:t>
            </w:r>
            <w:r>
              <w:rPr>
                <w:noProof/>
                <w:webHidden/>
              </w:rPr>
              <w:tab/>
            </w:r>
            <w:r>
              <w:rPr>
                <w:noProof/>
                <w:webHidden/>
              </w:rPr>
              <w:fldChar w:fldCharType="begin"/>
            </w:r>
            <w:r>
              <w:rPr>
                <w:noProof/>
                <w:webHidden/>
              </w:rPr>
              <w:instrText xml:space="preserve"> PAGEREF _Toc61273497 \h </w:instrText>
            </w:r>
            <w:r>
              <w:rPr>
                <w:noProof/>
                <w:webHidden/>
              </w:rPr>
            </w:r>
            <w:r>
              <w:rPr>
                <w:noProof/>
                <w:webHidden/>
              </w:rPr>
              <w:fldChar w:fldCharType="separate"/>
            </w:r>
            <w:r>
              <w:rPr>
                <w:noProof/>
                <w:webHidden/>
              </w:rPr>
              <w:t>19</w:t>
            </w:r>
            <w:r>
              <w:rPr>
                <w:noProof/>
                <w:webHidden/>
              </w:rPr>
              <w:fldChar w:fldCharType="end"/>
            </w:r>
          </w:hyperlink>
        </w:p>
        <w:p w14:paraId="5E03E758" w14:textId="4A324795"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498" w:history="1">
            <w:r w:rsidRPr="00EE0587">
              <w:rPr>
                <w:rStyle w:val="aff1"/>
                <w:rFonts w:ascii="宋体" w:hAnsi="宋体"/>
                <w:noProof/>
              </w:rPr>
              <w:t>15</w:t>
            </w:r>
            <w:r>
              <w:rPr>
                <w:rFonts w:asciiTheme="minorHAnsi" w:eastAsiaTheme="minorEastAsia" w:hAnsiTheme="minorHAnsi" w:cstheme="minorBidi"/>
                <w:smallCaps w:val="0"/>
                <w:noProof/>
                <w:sz w:val="21"/>
                <w:szCs w:val="22"/>
              </w:rPr>
              <w:tab/>
            </w:r>
            <w:r w:rsidRPr="00EE0587">
              <w:rPr>
                <w:rStyle w:val="aff1"/>
                <w:rFonts w:ascii="宋体" w:hAnsi="宋体"/>
                <w:noProof/>
              </w:rPr>
              <w:t>磋商小组</w:t>
            </w:r>
            <w:r>
              <w:rPr>
                <w:noProof/>
                <w:webHidden/>
              </w:rPr>
              <w:tab/>
            </w:r>
            <w:r>
              <w:rPr>
                <w:noProof/>
                <w:webHidden/>
              </w:rPr>
              <w:fldChar w:fldCharType="begin"/>
            </w:r>
            <w:r>
              <w:rPr>
                <w:noProof/>
                <w:webHidden/>
              </w:rPr>
              <w:instrText xml:space="preserve"> PAGEREF _Toc61273498 \h </w:instrText>
            </w:r>
            <w:r>
              <w:rPr>
                <w:noProof/>
                <w:webHidden/>
              </w:rPr>
            </w:r>
            <w:r>
              <w:rPr>
                <w:noProof/>
                <w:webHidden/>
              </w:rPr>
              <w:fldChar w:fldCharType="separate"/>
            </w:r>
            <w:r>
              <w:rPr>
                <w:noProof/>
                <w:webHidden/>
              </w:rPr>
              <w:t>19</w:t>
            </w:r>
            <w:r>
              <w:rPr>
                <w:noProof/>
                <w:webHidden/>
              </w:rPr>
              <w:fldChar w:fldCharType="end"/>
            </w:r>
          </w:hyperlink>
        </w:p>
        <w:p w14:paraId="56CF0E5B" w14:textId="4649BE60"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499" w:history="1">
            <w:r w:rsidRPr="00EE0587">
              <w:rPr>
                <w:rStyle w:val="aff1"/>
                <w:rFonts w:ascii="宋体" w:hAnsi="宋体"/>
                <w:noProof/>
              </w:rPr>
              <w:t>16</w:t>
            </w:r>
            <w:r>
              <w:rPr>
                <w:rFonts w:asciiTheme="minorHAnsi" w:eastAsiaTheme="minorEastAsia" w:hAnsiTheme="minorHAnsi" w:cstheme="minorBidi"/>
                <w:smallCaps w:val="0"/>
                <w:noProof/>
                <w:sz w:val="21"/>
                <w:szCs w:val="22"/>
              </w:rPr>
              <w:tab/>
            </w:r>
            <w:r w:rsidRPr="00EE0587">
              <w:rPr>
                <w:rStyle w:val="aff1"/>
                <w:rFonts w:ascii="宋体" w:hAnsi="宋体"/>
                <w:noProof/>
              </w:rPr>
              <w:t>磋商程序</w:t>
            </w:r>
            <w:r>
              <w:rPr>
                <w:noProof/>
                <w:webHidden/>
              </w:rPr>
              <w:tab/>
            </w:r>
            <w:r>
              <w:rPr>
                <w:noProof/>
                <w:webHidden/>
              </w:rPr>
              <w:fldChar w:fldCharType="begin"/>
            </w:r>
            <w:r>
              <w:rPr>
                <w:noProof/>
                <w:webHidden/>
              </w:rPr>
              <w:instrText xml:space="preserve"> PAGEREF _Toc61273499 \h </w:instrText>
            </w:r>
            <w:r>
              <w:rPr>
                <w:noProof/>
                <w:webHidden/>
              </w:rPr>
            </w:r>
            <w:r>
              <w:rPr>
                <w:noProof/>
                <w:webHidden/>
              </w:rPr>
              <w:fldChar w:fldCharType="separate"/>
            </w:r>
            <w:r>
              <w:rPr>
                <w:noProof/>
                <w:webHidden/>
              </w:rPr>
              <w:t>19</w:t>
            </w:r>
            <w:r>
              <w:rPr>
                <w:noProof/>
                <w:webHidden/>
              </w:rPr>
              <w:fldChar w:fldCharType="end"/>
            </w:r>
          </w:hyperlink>
        </w:p>
        <w:p w14:paraId="6066AEC5" w14:textId="36FAABCE"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500" w:history="1">
            <w:r w:rsidRPr="00EE0587">
              <w:rPr>
                <w:rStyle w:val="aff1"/>
                <w:rFonts w:ascii="宋体" w:hAnsi="宋体"/>
                <w:noProof/>
              </w:rPr>
              <w:t>17</w:t>
            </w:r>
            <w:r>
              <w:rPr>
                <w:rFonts w:asciiTheme="minorHAnsi" w:eastAsiaTheme="minorEastAsia" w:hAnsiTheme="minorHAnsi" w:cstheme="minorBidi"/>
                <w:smallCaps w:val="0"/>
                <w:noProof/>
                <w:sz w:val="21"/>
                <w:szCs w:val="22"/>
              </w:rPr>
              <w:tab/>
            </w:r>
            <w:r w:rsidRPr="00EE0587">
              <w:rPr>
                <w:rStyle w:val="aff1"/>
                <w:rFonts w:ascii="宋体" w:hAnsi="宋体"/>
                <w:noProof/>
              </w:rPr>
              <w:t>响应文件初审</w:t>
            </w:r>
            <w:r>
              <w:rPr>
                <w:noProof/>
                <w:webHidden/>
              </w:rPr>
              <w:tab/>
            </w:r>
            <w:r>
              <w:rPr>
                <w:noProof/>
                <w:webHidden/>
              </w:rPr>
              <w:fldChar w:fldCharType="begin"/>
            </w:r>
            <w:r>
              <w:rPr>
                <w:noProof/>
                <w:webHidden/>
              </w:rPr>
              <w:instrText xml:space="preserve"> PAGEREF _Toc61273500 \h </w:instrText>
            </w:r>
            <w:r>
              <w:rPr>
                <w:noProof/>
                <w:webHidden/>
              </w:rPr>
            </w:r>
            <w:r>
              <w:rPr>
                <w:noProof/>
                <w:webHidden/>
              </w:rPr>
              <w:fldChar w:fldCharType="separate"/>
            </w:r>
            <w:r>
              <w:rPr>
                <w:noProof/>
                <w:webHidden/>
              </w:rPr>
              <w:t>19</w:t>
            </w:r>
            <w:r>
              <w:rPr>
                <w:noProof/>
                <w:webHidden/>
              </w:rPr>
              <w:fldChar w:fldCharType="end"/>
            </w:r>
          </w:hyperlink>
        </w:p>
        <w:p w14:paraId="5E4BA31E" w14:textId="69ED0E23"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501" w:history="1">
            <w:r w:rsidRPr="00EE0587">
              <w:rPr>
                <w:rStyle w:val="aff1"/>
                <w:rFonts w:ascii="宋体" w:hAnsi="宋体"/>
                <w:noProof/>
              </w:rPr>
              <w:t>18</w:t>
            </w:r>
            <w:r>
              <w:rPr>
                <w:rFonts w:asciiTheme="minorHAnsi" w:eastAsiaTheme="minorEastAsia" w:hAnsiTheme="minorHAnsi" w:cstheme="minorBidi"/>
                <w:smallCaps w:val="0"/>
                <w:noProof/>
                <w:sz w:val="21"/>
                <w:szCs w:val="22"/>
              </w:rPr>
              <w:tab/>
            </w:r>
            <w:r w:rsidRPr="00EE0587">
              <w:rPr>
                <w:rStyle w:val="aff1"/>
                <w:rFonts w:ascii="宋体" w:hAnsi="宋体"/>
                <w:noProof/>
              </w:rPr>
              <w:t>磋商内容</w:t>
            </w:r>
            <w:r>
              <w:rPr>
                <w:noProof/>
                <w:webHidden/>
              </w:rPr>
              <w:tab/>
            </w:r>
            <w:r>
              <w:rPr>
                <w:noProof/>
                <w:webHidden/>
              </w:rPr>
              <w:fldChar w:fldCharType="begin"/>
            </w:r>
            <w:r>
              <w:rPr>
                <w:noProof/>
                <w:webHidden/>
              </w:rPr>
              <w:instrText xml:space="preserve"> PAGEREF _Toc61273501 \h </w:instrText>
            </w:r>
            <w:r>
              <w:rPr>
                <w:noProof/>
                <w:webHidden/>
              </w:rPr>
            </w:r>
            <w:r>
              <w:rPr>
                <w:noProof/>
                <w:webHidden/>
              </w:rPr>
              <w:fldChar w:fldCharType="separate"/>
            </w:r>
            <w:r>
              <w:rPr>
                <w:noProof/>
                <w:webHidden/>
              </w:rPr>
              <w:t>20</w:t>
            </w:r>
            <w:r>
              <w:rPr>
                <w:noProof/>
                <w:webHidden/>
              </w:rPr>
              <w:fldChar w:fldCharType="end"/>
            </w:r>
          </w:hyperlink>
        </w:p>
        <w:p w14:paraId="16BD90CA" w14:textId="1144F9F9"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502" w:history="1">
            <w:r w:rsidRPr="00EE0587">
              <w:rPr>
                <w:rStyle w:val="aff1"/>
                <w:rFonts w:ascii="宋体" w:hAnsi="宋体"/>
                <w:noProof/>
              </w:rPr>
              <w:t>19</w:t>
            </w:r>
            <w:r>
              <w:rPr>
                <w:rFonts w:asciiTheme="minorHAnsi" w:eastAsiaTheme="minorEastAsia" w:hAnsiTheme="minorHAnsi" w:cstheme="minorBidi"/>
                <w:smallCaps w:val="0"/>
                <w:noProof/>
                <w:sz w:val="21"/>
                <w:szCs w:val="22"/>
              </w:rPr>
              <w:tab/>
            </w:r>
            <w:r w:rsidRPr="00EE0587">
              <w:rPr>
                <w:rStyle w:val="aff1"/>
                <w:rFonts w:ascii="宋体" w:hAnsi="宋体"/>
                <w:noProof/>
              </w:rPr>
              <w:t>磋商要求</w:t>
            </w:r>
            <w:r>
              <w:rPr>
                <w:noProof/>
                <w:webHidden/>
              </w:rPr>
              <w:tab/>
            </w:r>
            <w:r>
              <w:rPr>
                <w:noProof/>
                <w:webHidden/>
              </w:rPr>
              <w:fldChar w:fldCharType="begin"/>
            </w:r>
            <w:r>
              <w:rPr>
                <w:noProof/>
                <w:webHidden/>
              </w:rPr>
              <w:instrText xml:space="preserve"> PAGEREF _Toc61273502 \h </w:instrText>
            </w:r>
            <w:r>
              <w:rPr>
                <w:noProof/>
                <w:webHidden/>
              </w:rPr>
            </w:r>
            <w:r>
              <w:rPr>
                <w:noProof/>
                <w:webHidden/>
              </w:rPr>
              <w:fldChar w:fldCharType="separate"/>
            </w:r>
            <w:r>
              <w:rPr>
                <w:noProof/>
                <w:webHidden/>
              </w:rPr>
              <w:t>20</w:t>
            </w:r>
            <w:r>
              <w:rPr>
                <w:noProof/>
                <w:webHidden/>
              </w:rPr>
              <w:fldChar w:fldCharType="end"/>
            </w:r>
          </w:hyperlink>
        </w:p>
        <w:p w14:paraId="01685587" w14:textId="0CAF5F32"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503" w:history="1">
            <w:r w:rsidRPr="00EE0587">
              <w:rPr>
                <w:rStyle w:val="aff1"/>
                <w:rFonts w:ascii="宋体" w:hAnsi="宋体"/>
                <w:noProof/>
              </w:rPr>
              <w:t>20</w:t>
            </w:r>
            <w:r>
              <w:rPr>
                <w:rFonts w:asciiTheme="minorHAnsi" w:eastAsiaTheme="minorEastAsia" w:hAnsiTheme="minorHAnsi" w:cstheme="minorBidi"/>
                <w:smallCaps w:val="0"/>
                <w:noProof/>
                <w:sz w:val="21"/>
                <w:szCs w:val="22"/>
              </w:rPr>
              <w:tab/>
            </w:r>
            <w:r w:rsidRPr="00EE0587">
              <w:rPr>
                <w:rStyle w:val="aff1"/>
                <w:rFonts w:ascii="宋体" w:hAnsi="宋体"/>
                <w:noProof/>
              </w:rPr>
              <w:t>磋商失败界定</w:t>
            </w:r>
            <w:r>
              <w:rPr>
                <w:noProof/>
                <w:webHidden/>
              </w:rPr>
              <w:tab/>
            </w:r>
            <w:r>
              <w:rPr>
                <w:noProof/>
                <w:webHidden/>
              </w:rPr>
              <w:fldChar w:fldCharType="begin"/>
            </w:r>
            <w:r>
              <w:rPr>
                <w:noProof/>
                <w:webHidden/>
              </w:rPr>
              <w:instrText xml:space="preserve"> PAGEREF _Toc61273503 \h </w:instrText>
            </w:r>
            <w:r>
              <w:rPr>
                <w:noProof/>
                <w:webHidden/>
              </w:rPr>
            </w:r>
            <w:r>
              <w:rPr>
                <w:noProof/>
                <w:webHidden/>
              </w:rPr>
              <w:fldChar w:fldCharType="separate"/>
            </w:r>
            <w:r>
              <w:rPr>
                <w:noProof/>
                <w:webHidden/>
              </w:rPr>
              <w:t>20</w:t>
            </w:r>
            <w:r>
              <w:rPr>
                <w:noProof/>
                <w:webHidden/>
              </w:rPr>
              <w:fldChar w:fldCharType="end"/>
            </w:r>
          </w:hyperlink>
        </w:p>
        <w:p w14:paraId="1AA5BBBE" w14:textId="42C6FDEB"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04" w:history="1">
            <w:r w:rsidRPr="00EE0587">
              <w:rPr>
                <w:rStyle w:val="aff1"/>
                <w:rFonts w:ascii="宋体" w:hAnsi="宋体"/>
                <w:noProof/>
              </w:rPr>
              <w:t>第六节  确定成交与签订合同</w:t>
            </w:r>
            <w:r>
              <w:rPr>
                <w:noProof/>
                <w:webHidden/>
              </w:rPr>
              <w:tab/>
            </w:r>
            <w:r>
              <w:rPr>
                <w:noProof/>
                <w:webHidden/>
              </w:rPr>
              <w:fldChar w:fldCharType="begin"/>
            </w:r>
            <w:r>
              <w:rPr>
                <w:noProof/>
                <w:webHidden/>
              </w:rPr>
              <w:instrText xml:space="preserve"> PAGEREF _Toc61273504 \h </w:instrText>
            </w:r>
            <w:r>
              <w:rPr>
                <w:noProof/>
                <w:webHidden/>
              </w:rPr>
            </w:r>
            <w:r>
              <w:rPr>
                <w:noProof/>
                <w:webHidden/>
              </w:rPr>
              <w:fldChar w:fldCharType="separate"/>
            </w:r>
            <w:r>
              <w:rPr>
                <w:noProof/>
                <w:webHidden/>
              </w:rPr>
              <w:t>20</w:t>
            </w:r>
            <w:r>
              <w:rPr>
                <w:noProof/>
                <w:webHidden/>
              </w:rPr>
              <w:fldChar w:fldCharType="end"/>
            </w:r>
          </w:hyperlink>
        </w:p>
        <w:p w14:paraId="63201521" w14:textId="0F65355F"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505" w:history="1">
            <w:r w:rsidRPr="00EE0587">
              <w:rPr>
                <w:rStyle w:val="aff1"/>
                <w:rFonts w:ascii="宋体" w:hAnsi="宋体"/>
                <w:noProof/>
              </w:rPr>
              <w:t>21</w:t>
            </w:r>
            <w:r>
              <w:rPr>
                <w:rFonts w:asciiTheme="minorHAnsi" w:eastAsiaTheme="minorEastAsia" w:hAnsiTheme="minorHAnsi" w:cstheme="minorBidi"/>
                <w:smallCaps w:val="0"/>
                <w:noProof/>
                <w:sz w:val="21"/>
                <w:szCs w:val="22"/>
              </w:rPr>
              <w:tab/>
            </w:r>
            <w:r w:rsidRPr="00EE0587">
              <w:rPr>
                <w:rStyle w:val="aff1"/>
                <w:rFonts w:ascii="宋体" w:hAnsi="宋体"/>
                <w:noProof/>
              </w:rPr>
              <w:t>确定成交供应商</w:t>
            </w:r>
            <w:r>
              <w:rPr>
                <w:noProof/>
                <w:webHidden/>
              </w:rPr>
              <w:tab/>
            </w:r>
            <w:r>
              <w:rPr>
                <w:noProof/>
                <w:webHidden/>
              </w:rPr>
              <w:fldChar w:fldCharType="begin"/>
            </w:r>
            <w:r>
              <w:rPr>
                <w:noProof/>
                <w:webHidden/>
              </w:rPr>
              <w:instrText xml:space="preserve"> PAGEREF _Toc61273505 \h </w:instrText>
            </w:r>
            <w:r>
              <w:rPr>
                <w:noProof/>
                <w:webHidden/>
              </w:rPr>
            </w:r>
            <w:r>
              <w:rPr>
                <w:noProof/>
                <w:webHidden/>
              </w:rPr>
              <w:fldChar w:fldCharType="separate"/>
            </w:r>
            <w:r>
              <w:rPr>
                <w:noProof/>
                <w:webHidden/>
              </w:rPr>
              <w:t>20</w:t>
            </w:r>
            <w:r>
              <w:rPr>
                <w:noProof/>
                <w:webHidden/>
              </w:rPr>
              <w:fldChar w:fldCharType="end"/>
            </w:r>
          </w:hyperlink>
        </w:p>
        <w:p w14:paraId="60D785AA" w14:textId="345B8AE8"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506" w:history="1">
            <w:r w:rsidRPr="00EE0587">
              <w:rPr>
                <w:rStyle w:val="aff1"/>
                <w:rFonts w:ascii="宋体" w:hAnsi="宋体"/>
                <w:noProof/>
              </w:rPr>
              <w:t>22</w:t>
            </w:r>
            <w:r>
              <w:rPr>
                <w:rFonts w:asciiTheme="minorHAnsi" w:eastAsiaTheme="minorEastAsia" w:hAnsiTheme="minorHAnsi" w:cstheme="minorBidi"/>
                <w:smallCaps w:val="0"/>
                <w:noProof/>
                <w:sz w:val="21"/>
                <w:szCs w:val="22"/>
              </w:rPr>
              <w:tab/>
            </w:r>
            <w:r w:rsidRPr="00EE0587">
              <w:rPr>
                <w:rStyle w:val="aff1"/>
                <w:rFonts w:ascii="宋体" w:hAnsi="宋体"/>
                <w:noProof/>
              </w:rPr>
              <w:t>签订合同</w:t>
            </w:r>
            <w:r>
              <w:rPr>
                <w:noProof/>
                <w:webHidden/>
              </w:rPr>
              <w:tab/>
            </w:r>
            <w:r>
              <w:rPr>
                <w:noProof/>
                <w:webHidden/>
              </w:rPr>
              <w:fldChar w:fldCharType="begin"/>
            </w:r>
            <w:r>
              <w:rPr>
                <w:noProof/>
                <w:webHidden/>
              </w:rPr>
              <w:instrText xml:space="preserve"> PAGEREF _Toc61273506 \h </w:instrText>
            </w:r>
            <w:r>
              <w:rPr>
                <w:noProof/>
                <w:webHidden/>
              </w:rPr>
            </w:r>
            <w:r>
              <w:rPr>
                <w:noProof/>
                <w:webHidden/>
              </w:rPr>
              <w:fldChar w:fldCharType="separate"/>
            </w:r>
            <w:r>
              <w:rPr>
                <w:noProof/>
                <w:webHidden/>
              </w:rPr>
              <w:t>20</w:t>
            </w:r>
            <w:r>
              <w:rPr>
                <w:noProof/>
                <w:webHidden/>
              </w:rPr>
              <w:fldChar w:fldCharType="end"/>
            </w:r>
          </w:hyperlink>
        </w:p>
        <w:p w14:paraId="472FB7DA" w14:textId="458762B4" w:rsidR="00A13106" w:rsidRDefault="00A13106">
          <w:pPr>
            <w:pStyle w:val="TOC1"/>
            <w:tabs>
              <w:tab w:val="right" w:leader="dot" w:pos="9260"/>
            </w:tabs>
            <w:rPr>
              <w:rFonts w:asciiTheme="minorHAnsi" w:eastAsiaTheme="minorEastAsia" w:hAnsiTheme="minorHAnsi" w:cstheme="minorBidi"/>
              <w:b w:val="0"/>
              <w:bCs w:val="0"/>
              <w:caps w:val="0"/>
              <w:noProof/>
              <w:sz w:val="21"/>
              <w:szCs w:val="22"/>
            </w:rPr>
          </w:pPr>
          <w:hyperlink w:anchor="_Toc61273507" w:history="1">
            <w:r w:rsidRPr="00EE0587">
              <w:rPr>
                <w:rStyle w:val="aff1"/>
                <w:rFonts w:asciiTheme="minorEastAsia" w:hAnsiTheme="minorEastAsia"/>
                <w:noProof/>
              </w:rPr>
              <w:t>第三章项目内容及要求</w:t>
            </w:r>
            <w:r>
              <w:rPr>
                <w:noProof/>
                <w:webHidden/>
              </w:rPr>
              <w:tab/>
            </w:r>
            <w:r>
              <w:rPr>
                <w:noProof/>
                <w:webHidden/>
              </w:rPr>
              <w:fldChar w:fldCharType="begin"/>
            </w:r>
            <w:r>
              <w:rPr>
                <w:noProof/>
                <w:webHidden/>
              </w:rPr>
              <w:instrText xml:space="preserve"> PAGEREF _Toc61273507 \h </w:instrText>
            </w:r>
            <w:r>
              <w:rPr>
                <w:noProof/>
                <w:webHidden/>
              </w:rPr>
            </w:r>
            <w:r>
              <w:rPr>
                <w:noProof/>
                <w:webHidden/>
              </w:rPr>
              <w:fldChar w:fldCharType="separate"/>
            </w:r>
            <w:r>
              <w:rPr>
                <w:noProof/>
                <w:webHidden/>
              </w:rPr>
              <w:t>22</w:t>
            </w:r>
            <w:r>
              <w:rPr>
                <w:noProof/>
                <w:webHidden/>
              </w:rPr>
              <w:fldChar w:fldCharType="end"/>
            </w:r>
          </w:hyperlink>
        </w:p>
        <w:p w14:paraId="0CAD1205" w14:textId="7E28FBCB"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08" w:history="1">
            <w:r w:rsidRPr="00EE0587">
              <w:rPr>
                <w:rStyle w:val="aff1"/>
                <w:rFonts w:asciiTheme="minorEastAsia" w:hAnsiTheme="minorEastAsia"/>
                <w:noProof/>
              </w:rPr>
              <w:t>一、采购项目概述</w:t>
            </w:r>
            <w:r>
              <w:rPr>
                <w:noProof/>
                <w:webHidden/>
              </w:rPr>
              <w:tab/>
            </w:r>
            <w:r>
              <w:rPr>
                <w:noProof/>
                <w:webHidden/>
              </w:rPr>
              <w:fldChar w:fldCharType="begin"/>
            </w:r>
            <w:r>
              <w:rPr>
                <w:noProof/>
                <w:webHidden/>
              </w:rPr>
              <w:instrText xml:space="preserve"> PAGEREF _Toc61273508 \h </w:instrText>
            </w:r>
            <w:r>
              <w:rPr>
                <w:noProof/>
                <w:webHidden/>
              </w:rPr>
            </w:r>
            <w:r>
              <w:rPr>
                <w:noProof/>
                <w:webHidden/>
              </w:rPr>
              <w:fldChar w:fldCharType="separate"/>
            </w:r>
            <w:r>
              <w:rPr>
                <w:noProof/>
                <w:webHidden/>
              </w:rPr>
              <w:t>22</w:t>
            </w:r>
            <w:r>
              <w:rPr>
                <w:noProof/>
                <w:webHidden/>
              </w:rPr>
              <w:fldChar w:fldCharType="end"/>
            </w:r>
          </w:hyperlink>
        </w:p>
        <w:p w14:paraId="66990BE7" w14:textId="457CE3CB" w:rsidR="00A13106" w:rsidRDefault="00A13106">
          <w:pPr>
            <w:pStyle w:val="TOC2"/>
            <w:tabs>
              <w:tab w:val="left" w:pos="840"/>
              <w:tab w:val="right" w:leader="dot" w:pos="9260"/>
            </w:tabs>
            <w:rPr>
              <w:rFonts w:asciiTheme="minorHAnsi" w:eastAsiaTheme="minorEastAsia" w:hAnsiTheme="minorHAnsi" w:cstheme="minorBidi"/>
              <w:smallCaps w:val="0"/>
              <w:noProof/>
              <w:sz w:val="21"/>
              <w:szCs w:val="22"/>
            </w:rPr>
          </w:pPr>
          <w:hyperlink w:anchor="_Toc61273509" w:history="1">
            <w:r w:rsidRPr="00EE0587">
              <w:rPr>
                <w:rStyle w:val="aff1"/>
                <w:rFonts w:asciiTheme="minorEastAsia" w:hAnsiTheme="minorEastAsia"/>
                <w:noProof/>
              </w:rPr>
              <w:t>二、</w:t>
            </w:r>
            <w:r>
              <w:rPr>
                <w:rFonts w:asciiTheme="minorHAnsi" w:eastAsiaTheme="minorEastAsia" w:hAnsiTheme="minorHAnsi" w:cstheme="minorBidi"/>
                <w:smallCaps w:val="0"/>
                <w:noProof/>
                <w:sz w:val="21"/>
                <w:szCs w:val="22"/>
              </w:rPr>
              <w:tab/>
            </w:r>
            <w:r w:rsidRPr="00EE0587">
              <w:rPr>
                <w:rStyle w:val="aff1"/>
                <w:rFonts w:asciiTheme="minorEastAsia" w:hAnsiTheme="minorEastAsia"/>
                <w:noProof/>
              </w:rPr>
              <w:t>工程要求</w:t>
            </w:r>
            <w:r>
              <w:rPr>
                <w:noProof/>
                <w:webHidden/>
              </w:rPr>
              <w:tab/>
            </w:r>
            <w:r>
              <w:rPr>
                <w:noProof/>
                <w:webHidden/>
              </w:rPr>
              <w:fldChar w:fldCharType="begin"/>
            </w:r>
            <w:r>
              <w:rPr>
                <w:noProof/>
                <w:webHidden/>
              </w:rPr>
              <w:instrText xml:space="preserve"> PAGEREF _Toc61273509 \h </w:instrText>
            </w:r>
            <w:r>
              <w:rPr>
                <w:noProof/>
                <w:webHidden/>
              </w:rPr>
            </w:r>
            <w:r>
              <w:rPr>
                <w:noProof/>
                <w:webHidden/>
              </w:rPr>
              <w:fldChar w:fldCharType="separate"/>
            </w:r>
            <w:r>
              <w:rPr>
                <w:noProof/>
                <w:webHidden/>
              </w:rPr>
              <w:t>22</w:t>
            </w:r>
            <w:r>
              <w:rPr>
                <w:noProof/>
                <w:webHidden/>
              </w:rPr>
              <w:fldChar w:fldCharType="end"/>
            </w:r>
          </w:hyperlink>
        </w:p>
        <w:p w14:paraId="186A7EB4" w14:textId="0E59873A"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0" w:history="1">
            <w:r w:rsidRPr="00EE0587">
              <w:rPr>
                <w:rStyle w:val="aff1"/>
                <w:rFonts w:asciiTheme="minorEastAsia" w:hAnsiTheme="minorEastAsia"/>
                <w:noProof/>
              </w:rPr>
              <w:t>三、实施要求</w:t>
            </w:r>
            <w:r>
              <w:rPr>
                <w:noProof/>
                <w:webHidden/>
              </w:rPr>
              <w:tab/>
            </w:r>
            <w:r>
              <w:rPr>
                <w:noProof/>
                <w:webHidden/>
              </w:rPr>
              <w:fldChar w:fldCharType="begin"/>
            </w:r>
            <w:r>
              <w:rPr>
                <w:noProof/>
                <w:webHidden/>
              </w:rPr>
              <w:instrText xml:space="preserve"> PAGEREF _Toc61273510 \h </w:instrText>
            </w:r>
            <w:r>
              <w:rPr>
                <w:noProof/>
                <w:webHidden/>
              </w:rPr>
            </w:r>
            <w:r>
              <w:rPr>
                <w:noProof/>
                <w:webHidden/>
              </w:rPr>
              <w:fldChar w:fldCharType="separate"/>
            </w:r>
            <w:r>
              <w:rPr>
                <w:noProof/>
                <w:webHidden/>
              </w:rPr>
              <w:t>31</w:t>
            </w:r>
            <w:r>
              <w:rPr>
                <w:noProof/>
                <w:webHidden/>
              </w:rPr>
              <w:fldChar w:fldCharType="end"/>
            </w:r>
          </w:hyperlink>
        </w:p>
        <w:p w14:paraId="488B7471" w14:textId="0315881E"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1" w:history="1">
            <w:r w:rsidRPr="00EE0587">
              <w:rPr>
                <w:rStyle w:val="aff1"/>
                <w:rFonts w:asciiTheme="minorEastAsia" w:hAnsiTheme="minorEastAsia"/>
                <w:noProof/>
              </w:rPr>
              <w:t>四、工程质量标准</w:t>
            </w:r>
            <w:r>
              <w:rPr>
                <w:noProof/>
                <w:webHidden/>
              </w:rPr>
              <w:tab/>
            </w:r>
            <w:r>
              <w:rPr>
                <w:noProof/>
                <w:webHidden/>
              </w:rPr>
              <w:fldChar w:fldCharType="begin"/>
            </w:r>
            <w:r>
              <w:rPr>
                <w:noProof/>
                <w:webHidden/>
              </w:rPr>
              <w:instrText xml:space="preserve"> PAGEREF _Toc61273511 \h </w:instrText>
            </w:r>
            <w:r>
              <w:rPr>
                <w:noProof/>
                <w:webHidden/>
              </w:rPr>
            </w:r>
            <w:r>
              <w:rPr>
                <w:noProof/>
                <w:webHidden/>
              </w:rPr>
              <w:fldChar w:fldCharType="separate"/>
            </w:r>
            <w:r>
              <w:rPr>
                <w:noProof/>
                <w:webHidden/>
              </w:rPr>
              <w:t>32</w:t>
            </w:r>
            <w:r>
              <w:rPr>
                <w:noProof/>
                <w:webHidden/>
              </w:rPr>
              <w:fldChar w:fldCharType="end"/>
            </w:r>
          </w:hyperlink>
        </w:p>
        <w:p w14:paraId="28FEDD9B" w14:textId="7B4E41B8"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2" w:history="1">
            <w:r w:rsidRPr="00EE0587">
              <w:rPr>
                <w:rStyle w:val="aff1"/>
                <w:rFonts w:asciiTheme="minorEastAsia" w:hAnsiTheme="minorEastAsia"/>
                <w:noProof/>
              </w:rPr>
              <w:t>五、服务期限</w:t>
            </w:r>
            <w:r>
              <w:rPr>
                <w:noProof/>
                <w:webHidden/>
              </w:rPr>
              <w:tab/>
            </w:r>
            <w:r>
              <w:rPr>
                <w:noProof/>
                <w:webHidden/>
              </w:rPr>
              <w:fldChar w:fldCharType="begin"/>
            </w:r>
            <w:r>
              <w:rPr>
                <w:noProof/>
                <w:webHidden/>
              </w:rPr>
              <w:instrText xml:space="preserve"> PAGEREF _Toc61273512 \h </w:instrText>
            </w:r>
            <w:r>
              <w:rPr>
                <w:noProof/>
                <w:webHidden/>
              </w:rPr>
            </w:r>
            <w:r>
              <w:rPr>
                <w:noProof/>
                <w:webHidden/>
              </w:rPr>
              <w:fldChar w:fldCharType="separate"/>
            </w:r>
            <w:r>
              <w:rPr>
                <w:noProof/>
                <w:webHidden/>
              </w:rPr>
              <w:t>33</w:t>
            </w:r>
            <w:r>
              <w:rPr>
                <w:noProof/>
                <w:webHidden/>
              </w:rPr>
              <w:fldChar w:fldCharType="end"/>
            </w:r>
          </w:hyperlink>
        </w:p>
        <w:p w14:paraId="548852E2" w14:textId="2B36EF74"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3" w:history="1">
            <w:r w:rsidRPr="00EE0587">
              <w:rPr>
                <w:rStyle w:val="aff1"/>
                <w:rFonts w:asciiTheme="minorEastAsia" w:hAnsiTheme="minorEastAsia" w:cs="仿宋"/>
                <w:noProof/>
              </w:rPr>
              <w:t>5.1合同签订后</w:t>
            </w:r>
            <w:r w:rsidRPr="00EE0587">
              <w:rPr>
                <w:rStyle w:val="aff1"/>
                <w:noProof/>
              </w:rPr>
              <w:t>的</w:t>
            </w:r>
            <w:r w:rsidRPr="00EE0587">
              <w:rPr>
                <w:rStyle w:val="aff1"/>
                <w:noProof/>
              </w:rPr>
              <w:t>60</w:t>
            </w:r>
            <w:r w:rsidRPr="00EE0587">
              <w:rPr>
                <w:rStyle w:val="aff1"/>
                <w:noProof/>
              </w:rPr>
              <w:t>个日历日</w:t>
            </w:r>
            <w:r w:rsidRPr="00EE0587">
              <w:rPr>
                <w:rStyle w:val="aff1"/>
                <w:rFonts w:asciiTheme="minorEastAsia" w:hAnsiTheme="minorEastAsia" w:cs="仿宋"/>
                <w:noProof/>
              </w:rPr>
              <w:t>内竣工</w:t>
            </w:r>
            <w:r>
              <w:rPr>
                <w:noProof/>
                <w:webHidden/>
              </w:rPr>
              <w:tab/>
            </w:r>
            <w:r>
              <w:rPr>
                <w:noProof/>
                <w:webHidden/>
              </w:rPr>
              <w:fldChar w:fldCharType="begin"/>
            </w:r>
            <w:r>
              <w:rPr>
                <w:noProof/>
                <w:webHidden/>
              </w:rPr>
              <w:instrText xml:space="preserve"> PAGEREF _Toc61273513 \h </w:instrText>
            </w:r>
            <w:r>
              <w:rPr>
                <w:noProof/>
                <w:webHidden/>
              </w:rPr>
            </w:r>
            <w:r>
              <w:rPr>
                <w:noProof/>
                <w:webHidden/>
              </w:rPr>
              <w:fldChar w:fldCharType="separate"/>
            </w:r>
            <w:r>
              <w:rPr>
                <w:noProof/>
                <w:webHidden/>
              </w:rPr>
              <w:t>33</w:t>
            </w:r>
            <w:r>
              <w:rPr>
                <w:noProof/>
                <w:webHidden/>
              </w:rPr>
              <w:fldChar w:fldCharType="end"/>
            </w:r>
          </w:hyperlink>
        </w:p>
        <w:p w14:paraId="0CE07E33" w14:textId="5838254E"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4" w:history="1">
            <w:r w:rsidRPr="00EE0587">
              <w:rPr>
                <w:rStyle w:val="aff1"/>
                <w:rFonts w:asciiTheme="minorEastAsia" w:hAnsiTheme="minorEastAsia"/>
                <w:noProof/>
              </w:rPr>
              <w:t>六、报价要求</w:t>
            </w:r>
            <w:r>
              <w:rPr>
                <w:noProof/>
                <w:webHidden/>
              </w:rPr>
              <w:tab/>
            </w:r>
            <w:r>
              <w:rPr>
                <w:noProof/>
                <w:webHidden/>
              </w:rPr>
              <w:fldChar w:fldCharType="begin"/>
            </w:r>
            <w:r>
              <w:rPr>
                <w:noProof/>
                <w:webHidden/>
              </w:rPr>
              <w:instrText xml:space="preserve"> PAGEREF _Toc61273514 \h </w:instrText>
            </w:r>
            <w:r>
              <w:rPr>
                <w:noProof/>
                <w:webHidden/>
              </w:rPr>
            </w:r>
            <w:r>
              <w:rPr>
                <w:noProof/>
                <w:webHidden/>
              </w:rPr>
              <w:fldChar w:fldCharType="separate"/>
            </w:r>
            <w:r>
              <w:rPr>
                <w:noProof/>
                <w:webHidden/>
              </w:rPr>
              <w:t>33</w:t>
            </w:r>
            <w:r>
              <w:rPr>
                <w:noProof/>
                <w:webHidden/>
              </w:rPr>
              <w:fldChar w:fldCharType="end"/>
            </w:r>
          </w:hyperlink>
        </w:p>
        <w:p w14:paraId="1B5612B1" w14:textId="16F30084"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5" w:history="1">
            <w:r w:rsidRPr="00EE0587">
              <w:rPr>
                <w:rStyle w:val="aff1"/>
                <w:rFonts w:asciiTheme="minorEastAsia" w:hAnsiTheme="minorEastAsia"/>
                <w:noProof/>
              </w:rPr>
              <w:t>七、验收条件及标准</w:t>
            </w:r>
            <w:r>
              <w:rPr>
                <w:noProof/>
                <w:webHidden/>
              </w:rPr>
              <w:tab/>
            </w:r>
            <w:r>
              <w:rPr>
                <w:noProof/>
                <w:webHidden/>
              </w:rPr>
              <w:fldChar w:fldCharType="begin"/>
            </w:r>
            <w:r>
              <w:rPr>
                <w:noProof/>
                <w:webHidden/>
              </w:rPr>
              <w:instrText xml:space="preserve"> PAGEREF _Toc61273515 \h </w:instrText>
            </w:r>
            <w:r>
              <w:rPr>
                <w:noProof/>
                <w:webHidden/>
              </w:rPr>
            </w:r>
            <w:r>
              <w:rPr>
                <w:noProof/>
                <w:webHidden/>
              </w:rPr>
              <w:fldChar w:fldCharType="separate"/>
            </w:r>
            <w:r>
              <w:rPr>
                <w:noProof/>
                <w:webHidden/>
              </w:rPr>
              <w:t>33</w:t>
            </w:r>
            <w:r>
              <w:rPr>
                <w:noProof/>
                <w:webHidden/>
              </w:rPr>
              <w:fldChar w:fldCharType="end"/>
            </w:r>
          </w:hyperlink>
        </w:p>
        <w:p w14:paraId="5017D190" w14:textId="5E3915AD"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6" w:history="1">
            <w:r w:rsidRPr="00EE0587">
              <w:rPr>
                <w:rStyle w:val="aff1"/>
                <w:rFonts w:asciiTheme="minorEastAsia" w:hAnsiTheme="minorEastAsia"/>
                <w:noProof/>
              </w:rPr>
              <w:t>八、合同签订</w:t>
            </w:r>
            <w:r>
              <w:rPr>
                <w:noProof/>
                <w:webHidden/>
              </w:rPr>
              <w:tab/>
            </w:r>
            <w:r>
              <w:rPr>
                <w:noProof/>
                <w:webHidden/>
              </w:rPr>
              <w:fldChar w:fldCharType="begin"/>
            </w:r>
            <w:r>
              <w:rPr>
                <w:noProof/>
                <w:webHidden/>
              </w:rPr>
              <w:instrText xml:space="preserve"> PAGEREF _Toc61273516 \h </w:instrText>
            </w:r>
            <w:r>
              <w:rPr>
                <w:noProof/>
                <w:webHidden/>
              </w:rPr>
            </w:r>
            <w:r>
              <w:rPr>
                <w:noProof/>
                <w:webHidden/>
              </w:rPr>
              <w:fldChar w:fldCharType="separate"/>
            </w:r>
            <w:r>
              <w:rPr>
                <w:noProof/>
                <w:webHidden/>
              </w:rPr>
              <w:t>33</w:t>
            </w:r>
            <w:r>
              <w:rPr>
                <w:noProof/>
                <w:webHidden/>
              </w:rPr>
              <w:fldChar w:fldCharType="end"/>
            </w:r>
          </w:hyperlink>
        </w:p>
        <w:p w14:paraId="3CCF632B" w14:textId="3C2BB9E9"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17" w:history="1">
            <w:r w:rsidRPr="00EE0587">
              <w:rPr>
                <w:rStyle w:val="aff1"/>
                <w:rFonts w:asciiTheme="minorEastAsia" w:hAnsiTheme="minorEastAsia"/>
                <w:noProof/>
              </w:rPr>
              <w:t>九、付款方式</w:t>
            </w:r>
            <w:r>
              <w:rPr>
                <w:noProof/>
                <w:webHidden/>
              </w:rPr>
              <w:tab/>
            </w:r>
            <w:r>
              <w:rPr>
                <w:noProof/>
                <w:webHidden/>
              </w:rPr>
              <w:fldChar w:fldCharType="begin"/>
            </w:r>
            <w:r>
              <w:rPr>
                <w:noProof/>
                <w:webHidden/>
              </w:rPr>
              <w:instrText xml:space="preserve"> PAGEREF _Toc61273517 \h </w:instrText>
            </w:r>
            <w:r>
              <w:rPr>
                <w:noProof/>
                <w:webHidden/>
              </w:rPr>
            </w:r>
            <w:r>
              <w:rPr>
                <w:noProof/>
                <w:webHidden/>
              </w:rPr>
              <w:fldChar w:fldCharType="separate"/>
            </w:r>
            <w:r>
              <w:rPr>
                <w:noProof/>
                <w:webHidden/>
              </w:rPr>
              <w:t>33</w:t>
            </w:r>
            <w:r>
              <w:rPr>
                <w:noProof/>
                <w:webHidden/>
              </w:rPr>
              <w:fldChar w:fldCharType="end"/>
            </w:r>
          </w:hyperlink>
        </w:p>
        <w:p w14:paraId="7B1C4B00" w14:textId="220DA0C4" w:rsidR="00A13106" w:rsidRDefault="00A13106">
          <w:pPr>
            <w:pStyle w:val="TOC1"/>
            <w:tabs>
              <w:tab w:val="right" w:leader="dot" w:pos="9260"/>
            </w:tabs>
            <w:rPr>
              <w:rFonts w:asciiTheme="minorHAnsi" w:eastAsiaTheme="minorEastAsia" w:hAnsiTheme="minorHAnsi" w:cstheme="minorBidi"/>
              <w:b w:val="0"/>
              <w:bCs w:val="0"/>
              <w:caps w:val="0"/>
              <w:noProof/>
              <w:sz w:val="21"/>
              <w:szCs w:val="22"/>
            </w:rPr>
          </w:pPr>
          <w:hyperlink w:anchor="_Toc61273518" w:history="1">
            <w:r w:rsidRPr="00EE0587">
              <w:rPr>
                <w:rStyle w:val="aff1"/>
                <w:noProof/>
              </w:rPr>
              <w:t>第四章采购合同</w:t>
            </w:r>
            <w:r>
              <w:rPr>
                <w:noProof/>
                <w:webHidden/>
              </w:rPr>
              <w:tab/>
            </w:r>
            <w:r>
              <w:rPr>
                <w:noProof/>
                <w:webHidden/>
              </w:rPr>
              <w:fldChar w:fldCharType="begin"/>
            </w:r>
            <w:r>
              <w:rPr>
                <w:noProof/>
                <w:webHidden/>
              </w:rPr>
              <w:instrText xml:space="preserve"> PAGEREF _Toc61273518 \h </w:instrText>
            </w:r>
            <w:r>
              <w:rPr>
                <w:noProof/>
                <w:webHidden/>
              </w:rPr>
            </w:r>
            <w:r>
              <w:rPr>
                <w:noProof/>
                <w:webHidden/>
              </w:rPr>
              <w:fldChar w:fldCharType="separate"/>
            </w:r>
            <w:r>
              <w:rPr>
                <w:noProof/>
                <w:webHidden/>
              </w:rPr>
              <w:t>34</w:t>
            </w:r>
            <w:r>
              <w:rPr>
                <w:noProof/>
                <w:webHidden/>
              </w:rPr>
              <w:fldChar w:fldCharType="end"/>
            </w:r>
          </w:hyperlink>
        </w:p>
        <w:p w14:paraId="07762BCD" w14:textId="2FDFE28D" w:rsidR="00A13106" w:rsidRDefault="00A13106">
          <w:pPr>
            <w:pStyle w:val="TOC1"/>
            <w:tabs>
              <w:tab w:val="right" w:leader="dot" w:pos="9260"/>
            </w:tabs>
            <w:rPr>
              <w:rFonts w:asciiTheme="minorHAnsi" w:eastAsiaTheme="minorEastAsia" w:hAnsiTheme="minorHAnsi" w:cstheme="minorBidi"/>
              <w:b w:val="0"/>
              <w:bCs w:val="0"/>
              <w:caps w:val="0"/>
              <w:noProof/>
              <w:sz w:val="21"/>
              <w:szCs w:val="22"/>
            </w:rPr>
          </w:pPr>
          <w:hyperlink w:anchor="_Toc61273519" w:history="1">
            <w:r w:rsidRPr="00EE0587">
              <w:rPr>
                <w:rStyle w:val="aff1"/>
                <w:noProof/>
              </w:rPr>
              <w:t>第五章响应文件格式</w:t>
            </w:r>
            <w:r>
              <w:rPr>
                <w:noProof/>
                <w:webHidden/>
              </w:rPr>
              <w:tab/>
            </w:r>
            <w:r>
              <w:rPr>
                <w:noProof/>
                <w:webHidden/>
              </w:rPr>
              <w:fldChar w:fldCharType="begin"/>
            </w:r>
            <w:r>
              <w:rPr>
                <w:noProof/>
                <w:webHidden/>
              </w:rPr>
              <w:instrText xml:space="preserve"> PAGEREF _Toc61273519 \h </w:instrText>
            </w:r>
            <w:r>
              <w:rPr>
                <w:noProof/>
                <w:webHidden/>
              </w:rPr>
            </w:r>
            <w:r>
              <w:rPr>
                <w:noProof/>
                <w:webHidden/>
              </w:rPr>
              <w:fldChar w:fldCharType="separate"/>
            </w:r>
            <w:r>
              <w:rPr>
                <w:noProof/>
                <w:webHidden/>
              </w:rPr>
              <w:t>36</w:t>
            </w:r>
            <w:r>
              <w:rPr>
                <w:noProof/>
                <w:webHidden/>
              </w:rPr>
              <w:fldChar w:fldCharType="end"/>
            </w:r>
          </w:hyperlink>
        </w:p>
        <w:p w14:paraId="5B7B010E" w14:textId="1B8C3512"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0" w:history="1">
            <w:r w:rsidRPr="00EE0587">
              <w:rPr>
                <w:rStyle w:val="aff1"/>
                <w:rFonts w:ascii="宋体" w:hAnsi="宋体"/>
                <w:noProof/>
              </w:rPr>
              <w:t>格式1磋商书</w:t>
            </w:r>
            <w:r>
              <w:rPr>
                <w:noProof/>
                <w:webHidden/>
              </w:rPr>
              <w:tab/>
            </w:r>
            <w:r>
              <w:rPr>
                <w:noProof/>
                <w:webHidden/>
              </w:rPr>
              <w:fldChar w:fldCharType="begin"/>
            </w:r>
            <w:r>
              <w:rPr>
                <w:noProof/>
                <w:webHidden/>
              </w:rPr>
              <w:instrText xml:space="preserve"> PAGEREF _Toc61273520 \h </w:instrText>
            </w:r>
            <w:r>
              <w:rPr>
                <w:noProof/>
                <w:webHidden/>
              </w:rPr>
            </w:r>
            <w:r>
              <w:rPr>
                <w:noProof/>
                <w:webHidden/>
              </w:rPr>
              <w:fldChar w:fldCharType="separate"/>
            </w:r>
            <w:r>
              <w:rPr>
                <w:noProof/>
                <w:webHidden/>
              </w:rPr>
              <w:t>38</w:t>
            </w:r>
            <w:r>
              <w:rPr>
                <w:noProof/>
                <w:webHidden/>
              </w:rPr>
              <w:fldChar w:fldCharType="end"/>
            </w:r>
          </w:hyperlink>
        </w:p>
        <w:p w14:paraId="18E46F06" w14:textId="687B465A"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1" w:history="1">
            <w:r w:rsidRPr="00EE0587">
              <w:rPr>
                <w:rStyle w:val="aff1"/>
                <w:rFonts w:ascii="宋体" w:hAnsi="宋体"/>
                <w:noProof/>
              </w:rPr>
              <w:t>格式2报价一览表</w:t>
            </w:r>
            <w:r>
              <w:rPr>
                <w:noProof/>
                <w:webHidden/>
              </w:rPr>
              <w:tab/>
            </w:r>
            <w:r>
              <w:rPr>
                <w:noProof/>
                <w:webHidden/>
              </w:rPr>
              <w:fldChar w:fldCharType="begin"/>
            </w:r>
            <w:r>
              <w:rPr>
                <w:noProof/>
                <w:webHidden/>
              </w:rPr>
              <w:instrText xml:space="preserve"> PAGEREF _Toc61273521 \h </w:instrText>
            </w:r>
            <w:r>
              <w:rPr>
                <w:noProof/>
                <w:webHidden/>
              </w:rPr>
            </w:r>
            <w:r>
              <w:rPr>
                <w:noProof/>
                <w:webHidden/>
              </w:rPr>
              <w:fldChar w:fldCharType="separate"/>
            </w:r>
            <w:r>
              <w:rPr>
                <w:noProof/>
                <w:webHidden/>
              </w:rPr>
              <w:t>39</w:t>
            </w:r>
            <w:r>
              <w:rPr>
                <w:noProof/>
                <w:webHidden/>
              </w:rPr>
              <w:fldChar w:fldCharType="end"/>
            </w:r>
          </w:hyperlink>
        </w:p>
        <w:p w14:paraId="0E83F31A" w14:textId="4282E9C5"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2" w:history="1">
            <w:r w:rsidRPr="00EE0587">
              <w:rPr>
                <w:rStyle w:val="aff1"/>
                <w:rFonts w:ascii="宋体" w:hAnsi="宋体"/>
                <w:noProof/>
              </w:rPr>
              <w:t>格式3报价明细表</w:t>
            </w:r>
            <w:r>
              <w:rPr>
                <w:noProof/>
                <w:webHidden/>
              </w:rPr>
              <w:tab/>
            </w:r>
            <w:r>
              <w:rPr>
                <w:noProof/>
                <w:webHidden/>
              </w:rPr>
              <w:fldChar w:fldCharType="begin"/>
            </w:r>
            <w:r>
              <w:rPr>
                <w:noProof/>
                <w:webHidden/>
              </w:rPr>
              <w:instrText xml:space="preserve"> PAGEREF _Toc61273522 \h </w:instrText>
            </w:r>
            <w:r>
              <w:rPr>
                <w:noProof/>
                <w:webHidden/>
              </w:rPr>
            </w:r>
            <w:r>
              <w:rPr>
                <w:noProof/>
                <w:webHidden/>
              </w:rPr>
              <w:fldChar w:fldCharType="separate"/>
            </w:r>
            <w:r>
              <w:rPr>
                <w:noProof/>
                <w:webHidden/>
              </w:rPr>
              <w:t>40</w:t>
            </w:r>
            <w:r>
              <w:rPr>
                <w:noProof/>
                <w:webHidden/>
              </w:rPr>
              <w:fldChar w:fldCharType="end"/>
            </w:r>
          </w:hyperlink>
        </w:p>
        <w:p w14:paraId="7711EF94" w14:textId="1B7A7B54"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3" w:history="1">
            <w:r w:rsidRPr="00EE0587">
              <w:rPr>
                <w:rStyle w:val="aff1"/>
                <w:rFonts w:ascii="宋体" w:hAnsi="宋体"/>
                <w:noProof/>
              </w:rPr>
              <w:t>格式4关于资格的声明函</w:t>
            </w:r>
            <w:r>
              <w:rPr>
                <w:noProof/>
                <w:webHidden/>
              </w:rPr>
              <w:tab/>
            </w:r>
            <w:r>
              <w:rPr>
                <w:noProof/>
                <w:webHidden/>
              </w:rPr>
              <w:fldChar w:fldCharType="begin"/>
            </w:r>
            <w:r>
              <w:rPr>
                <w:noProof/>
                <w:webHidden/>
              </w:rPr>
              <w:instrText xml:space="preserve"> PAGEREF _Toc61273523 \h </w:instrText>
            </w:r>
            <w:r>
              <w:rPr>
                <w:noProof/>
                <w:webHidden/>
              </w:rPr>
            </w:r>
            <w:r>
              <w:rPr>
                <w:noProof/>
                <w:webHidden/>
              </w:rPr>
              <w:fldChar w:fldCharType="separate"/>
            </w:r>
            <w:r>
              <w:rPr>
                <w:noProof/>
                <w:webHidden/>
              </w:rPr>
              <w:t>41</w:t>
            </w:r>
            <w:r>
              <w:rPr>
                <w:noProof/>
                <w:webHidden/>
              </w:rPr>
              <w:fldChar w:fldCharType="end"/>
            </w:r>
          </w:hyperlink>
        </w:p>
        <w:p w14:paraId="0620F762" w14:textId="689B1EE6"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4" w:history="1">
            <w:r w:rsidRPr="00EE0587">
              <w:rPr>
                <w:rStyle w:val="aff1"/>
                <w:rFonts w:ascii="宋体" w:hAnsi="宋体"/>
                <w:noProof/>
              </w:rPr>
              <w:t>格式5资格审查表</w:t>
            </w:r>
            <w:r>
              <w:rPr>
                <w:noProof/>
                <w:webHidden/>
              </w:rPr>
              <w:tab/>
            </w:r>
            <w:r>
              <w:rPr>
                <w:noProof/>
                <w:webHidden/>
              </w:rPr>
              <w:fldChar w:fldCharType="begin"/>
            </w:r>
            <w:r>
              <w:rPr>
                <w:noProof/>
                <w:webHidden/>
              </w:rPr>
              <w:instrText xml:space="preserve"> PAGEREF _Toc61273524 \h </w:instrText>
            </w:r>
            <w:r>
              <w:rPr>
                <w:noProof/>
                <w:webHidden/>
              </w:rPr>
            </w:r>
            <w:r>
              <w:rPr>
                <w:noProof/>
                <w:webHidden/>
              </w:rPr>
              <w:fldChar w:fldCharType="separate"/>
            </w:r>
            <w:r>
              <w:rPr>
                <w:noProof/>
                <w:webHidden/>
              </w:rPr>
              <w:t>42</w:t>
            </w:r>
            <w:r>
              <w:rPr>
                <w:noProof/>
                <w:webHidden/>
              </w:rPr>
              <w:fldChar w:fldCharType="end"/>
            </w:r>
          </w:hyperlink>
        </w:p>
        <w:p w14:paraId="39BF0C65" w14:textId="0562CB2D"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5" w:history="1">
            <w:r w:rsidRPr="00EE0587">
              <w:rPr>
                <w:rStyle w:val="aff1"/>
                <w:rFonts w:ascii="宋体" w:hAnsi="宋体"/>
                <w:noProof/>
              </w:rPr>
              <w:t>格式6无重大违法记录的书面声明</w:t>
            </w:r>
            <w:r>
              <w:rPr>
                <w:noProof/>
                <w:webHidden/>
              </w:rPr>
              <w:tab/>
            </w:r>
            <w:r>
              <w:rPr>
                <w:noProof/>
                <w:webHidden/>
              </w:rPr>
              <w:fldChar w:fldCharType="begin"/>
            </w:r>
            <w:r>
              <w:rPr>
                <w:noProof/>
                <w:webHidden/>
              </w:rPr>
              <w:instrText xml:space="preserve"> PAGEREF _Toc61273525 \h </w:instrText>
            </w:r>
            <w:r>
              <w:rPr>
                <w:noProof/>
                <w:webHidden/>
              </w:rPr>
            </w:r>
            <w:r>
              <w:rPr>
                <w:noProof/>
                <w:webHidden/>
              </w:rPr>
              <w:fldChar w:fldCharType="separate"/>
            </w:r>
            <w:r>
              <w:rPr>
                <w:noProof/>
                <w:webHidden/>
              </w:rPr>
              <w:t>43</w:t>
            </w:r>
            <w:r>
              <w:rPr>
                <w:noProof/>
                <w:webHidden/>
              </w:rPr>
              <w:fldChar w:fldCharType="end"/>
            </w:r>
          </w:hyperlink>
        </w:p>
        <w:p w14:paraId="714B5575" w14:textId="162D1FB4"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6" w:history="1">
            <w:r w:rsidRPr="00EE0587">
              <w:rPr>
                <w:rStyle w:val="aff1"/>
                <w:noProof/>
              </w:rPr>
              <w:t>格式</w:t>
            </w:r>
            <w:r w:rsidRPr="00EE0587">
              <w:rPr>
                <w:rStyle w:val="aff1"/>
                <w:noProof/>
              </w:rPr>
              <w:t>7</w:t>
            </w:r>
            <w:r w:rsidRPr="00EE0587">
              <w:rPr>
                <w:rStyle w:val="aff1"/>
                <w:noProof/>
              </w:rPr>
              <w:t>信用记录查询结果</w:t>
            </w:r>
            <w:r>
              <w:rPr>
                <w:noProof/>
                <w:webHidden/>
              </w:rPr>
              <w:tab/>
            </w:r>
            <w:r>
              <w:rPr>
                <w:noProof/>
                <w:webHidden/>
              </w:rPr>
              <w:fldChar w:fldCharType="begin"/>
            </w:r>
            <w:r>
              <w:rPr>
                <w:noProof/>
                <w:webHidden/>
              </w:rPr>
              <w:instrText xml:space="preserve"> PAGEREF _Toc61273526 \h </w:instrText>
            </w:r>
            <w:r>
              <w:rPr>
                <w:noProof/>
                <w:webHidden/>
              </w:rPr>
            </w:r>
            <w:r>
              <w:rPr>
                <w:noProof/>
                <w:webHidden/>
              </w:rPr>
              <w:fldChar w:fldCharType="separate"/>
            </w:r>
            <w:r>
              <w:rPr>
                <w:noProof/>
                <w:webHidden/>
              </w:rPr>
              <w:t>44</w:t>
            </w:r>
            <w:r>
              <w:rPr>
                <w:noProof/>
                <w:webHidden/>
              </w:rPr>
              <w:fldChar w:fldCharType="end"/>
            </w:r>
          </w:hyperlink>
        </w:p>
        <w:p w14:paraId="721A5061" w14:textId="3F0C1777"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7" w:history="1">
            <w:r w:rsidRPr="00EE0587">
              <w:rPr>
                <w:rStyle w:val="aff1"/>
                <w:rFonts w:ascii="宋体" w:hAnsi="宋体"/>
                <w:noProof/>
              </w:rPr>
              <w:t>格式8法定代表人授权书</w:t>
            </w:r>
            <w:r>
              <w:rPr>
                <w:noProof/>
                <w:webHidden/>
              </w:rPr>
              <w:tab/>
            </w:r>
            <w:r>
              <w:rPr>
                <w:noProof/>
                <w:webHidden/>
              </w:rPr>
              <w:fldChar w:fldCharType="begin"/>
            </w:r>
            <w:r>
              <w:rPr>
                <w:noProof/>
                <w:webHidden/>
              </w:rPr>
              <w:instrText xml:space="preserve"> PAGEREF _Toc61273527 \h </w:instrText>
            </w:r>
            <w:r>
              <w:rPr>
                <w:noProof/>
                <w:webHidden/>
              </w:rPr>
            </w:r>
            <w:r>
              <w:rPr>
                <w:noProof/>
                <w:webHidden/>
              </w:rPr>
              <w:fldChar w:fldCharType="separate"/>
            </w:r>
            <w:r>
              <w:rPr>
                <w:noProof/>
                <w:webHidden/>
              </w:rPr>
              <w:t>45</w:t>
            </w:r>
            <w:r>
              <w:rPr>
                <w:noProof/>
                <w:webHidden/>
              </w:rPr>
              <w:fldChar w:fldCharType="end"/>
            </w:r>
          </w:hyperlink>
        </w:p>
        <w:p w14:paraId="768A8236" w14:textId="46AB123F"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8" w:history="1">
            <w:r w:rsidRPr="00EE0587">
              <w:rPr>
                <w:rStyle w:val="aff1"/>
                <w:rFonts w:ascii="宋体" w:hAnsi="宋体"/>
                <w:noProof/>
              </w:rPr>
              <w:t>格式9服务说明一览表</w:t>
            </w:r>
            <w:r>
              <w:rPr>
                <w:noProof/>
                <w:webHidden/>
              </w:rPr>
              <w:tab/>
            </w:r>
            <w:r>
              <w:rPr>
                <w:noProof/>
                <w:webHidden/>
              </w:rPr>
              <w:fldChar w:fldCharType="begin"/>
            </w:r>
            <w:r>
              <w:rPr>
                <w:noProof/>
                <w:webHidden/>
              </w:rPr>
              <w:instrText xml:space="preserve"> PAGEREF _Toc61273528 \h </w:instrText>
            </w:r>
            <w:r>
              <w:rPr>
                <w:noProof/>
                <w:webHidden/>
              </w:rPr>
            </w:r>
            <w:r>
              <w:rPr>
                <w:noProof/>
                <w:webHidden/>
              </w:rPr>
              <w:fldChar w:fldCharType="separate"/>
            </w:r>
            <w:r>
              <w:rPr>
                <w:noProof/>
                <w:webHidden/>
              </w:rPr>
              <w:t>46</w:t>
            </w:r>
            <w:r>
              <w:rPr>
                <w:noProof/>
                <w:webHidden/>
              </w:rPr>
              <w:fldChar w:fldCharType="end"/>
            </w:r>
          </w:hyperlink>
        </w:p>
        <w:p w14:paraId="3AB23DE4" w14:textId="7AED228C"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29" w:history="1">
            <w:r w:rsidRPr="00EE0587">
              <w:rPr>
                <w:rStyle w:val="aff1"/>
                <w:rFonts w:ascii="宋体" w:hAnsi="宋体"/>
                <w:noProof/>
              </w:rPr>
              <w:t>格式10 服务方案</w:t>
            </w:r>
            <w:r>
              <w:rPr>
                <w:noProof/>
                <w:webHidden/>
              </w:rPr>
              <w:tab/>
            </w:r>
            <w:r>
              <w:rPr>
                <w:noProof/>
                <w:webHidden/>
              </w:rPr>
              <w:fldChar w:fldCharType="begin"/>
            </w:r>
            <w:r>
              <w:rPr>
                <w:noProof/>
                <w:webHidden/>
              </w:rPr>
              <w:instrText xml:space="preserve"> PAGEREF _Toc61273529 \h </w:instrText>
            </w:r>
            <w:r>
              <w:rPr>
                <w:noProof/>
                <w:webHidden/>
              </w:rPr>
            </w:r>
            <w:r>
              <w:rPr>
                <w:noProof/>
                <w:webHidden/>
              </w:rPr>
              <w:fldChar w:fldCharType="separate"/>
            </w:r>
            <w:r>
              <w:rPr>
                <w:noProof/>
                <w:webHidden/>
              </w:rPr>
              <w:t>47</w:t>
            </w:r>
            <w:r>
              <w:rPr>
                <w:noProof/>
                <w:webHidden/>
              </w:rPr>
              <w:fldChar w:fldCharType="end"/>
            </w:r>
          </w:hyperlink>
        </w:p>
        <w:p w14:paraId="62FD196F" w14:textId="01419A71"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30" w:history="1">
            <w:r w:rsidRPr="00EE0587">
              <w:rPr>
                <w:rStyle w:val="aff1"/>
                <w:rFonts w:ascii="宋体" w:hAnsi="宋体"/>
                <w:noProof/>
              </w:rPr>
              <w:t>格式11带“★”号条款逐条响应情况表</w:t>
            </w:r>
            <w:r>
              <w:rPr>
                <w:noProof/>
                <w:webHidden/>
              </w:rPr>
              <w:tab/>
            </w:r>
            <w:r>
              <w:rPr>
                <w:noProof/>
                <w:webHidden/>
              </w:rPr>
              <w:fldChar w:fldCharType="begin"/>
            </w:r>
            <w:r>
              <w:rPr>
                <w:noProof/>
                <w:webHidden/>
              </w:rPr>
              <w:instrText xml:space="preserve"> PAGEREF _Toc61273530 \h </w:instrText>
            </w:r>
            <w:r>
              <w:rPr>
                <w:noProof/>
                <w:webHidden/>
              </w:rPr>
            </w:r>
            <w:r>
              <w:rPr>
                <w:noProof/>
                <w:webHidden/>
              </w:rPr>
              <w:fldChar w:fldCharType="separate"/>
            </w:r>
            <w:r>
              <w:rPr>
                <w:noProof/>
                <w:webHidden/>
              </w:rPr>
              <w:t>48</w:t>
            </w:r>
            <w:r>
              <w:rPr>
                <w:noProof/>
                <w:webHidden/>
              </w:rPr>
              <w:fldChar w:fldCharType="end"/>
            </w:r>
          </w:hyperlink>
        </w:p>
        <w:p w14:paraId="22C5ADB7" w14:textId="4B90B508"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31" w:history="1">
            <w:r w:rsidRPr="00EE0587">
              <w:rPr>
                <w:rStyle w:val="aff1"/>
                <w:rFonts w:ascii="宋体" w:hAnsi="宋体"/>
                <w:noProof/>
              </w:rPr>
              <w:t>格式12技术商务评分响应索引表</w:t>
            </w:r>
            <w:r>
              <w:rPr>
                <w:noProof/>
                <w:webHidden/>
              </w:rPr>
              <w:tab/>
            </w:r>
            <w:r>
              <w:rPr>
                <w:noProof/>
                <w:webHidden/>
              </w:rPr>
              <w:fldChar w:fldCharType="begin"/>
            </w:r>
            <w:r>
              <w:rPr>
                <w:noProof/>
                <w:webHidden/>
              </w:rPr>
              <w:instrText xml:space="preserve"> PAGEREF _Toc61273531 \h </w:instrText>
            </w:r>
            <w:r>
              <w:rPr>
                <w:noProof/>
                <w:webHidden/>
              </w:rPr>
            </w:r>
            <w:r>
              <w:rPr>
                <w:noProof/>
                <w:webHidden/>
              </w:rPr>
              <w:fldChar w:fldCharType="separate"/>
            </w:r>
            <w:r>
              <w:rPr>
                <w:noProof/>
                <w:webHidden/>
              </w:rPr>
              <w:t>49</w:t>
            </w:r>
            <w:r>
              <w:rPr>
                <w:noProof/>
                <w:webHidden/>
              </w:rPr>
              <w:fldChar w:fldCharType="end"/>
            </w:r>
          </w:hyperlink>
        </w:p>
        <w:p w14:paraId="14A5F8A9" w14:textId="7F6519A3"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32" w:history="1">
            <w:r w:rsidRPr="00EE0587">
              <w:rPr>
                <w:rStyle w:val="aff1"/>
                <w:rFonts w:ascii="宋体" w:hAnsi="宋体"/>
                <w:noProof/>
              </w:rPr>
              <w:t>格式13技术规格和商务偏离表</w:t>
            </w:r>
            <w:r>
              <w:rPr>
                <w:noProof/>
                <w:webHidden/>
              </w:rPr>
              <w:tab/>
            </w:r>
            <w:r>
              <w:rPr>
                <w:noProof/>
                <w:webHidden/>
              </w:rPr>
              <w:fldChar w:fldCharType="begin"/>
            </w:r>
            <w:r>
              <w:rPr>
                <w:noProof/>
                <w:webHidden/>
              </w:rPr>
              <w:instrText xml:space="preserve"> PAGEREF _Toc61273532 \h </w:instrText>
            </w:r>
            <w:r>
              <w:rPr>
                <w:noProof/>
                <w:webHidden/>
              </w:rPr>
            </w:r>
            <w:r>
              <w:rPr>
                <w:noProof/>
                <w:webHidden/>
              </w:rPr>
              <w:fldChar w:fldCharType="separate"/>
            </w:r>
            <w:r>
              <w:rPr>
                <w:noProof/>
                <w:webHidden/>
              </w:rPr>
              <w:t>50</w:t>
            </w:r>
            <w:r>
              <w:rPr>
                <w:noProof/>
                <w:webHidden/>
              </w:rPr>
              <w:fldChar w:fldCharType="end"/>
            </w:r>
          </w:hyperlink>
        </w:p>
        <w:p w14:paraId="3E412132" w14:textId="4F27D4E2"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33" w:history="1">
            <w:r w:rsidRPr="00EE0587">
              <w:rPr>
                <w:rStyle w:val="aff1"/>
                <w:rFonts w:ascii="宋体" w:hAnsi="宋体"/>
                <w:noProof/>
              </w:rPr>
              <w:t>格式14采购代理服务费承诺书</w:t>
            </w:r>
            <w:r>
              <w:rPr>
                <w:noProof/>
                <w:webHidden/>
              </w:rPr>
              <w:tab/>
            </w:r>
            <w:r>
              <w:rPr>
                <w:noProof/>
                <w:webHidden/>
              </w:rPr>
              <w:fldChar w:fldCharType="begin"/>
            </w:r>
            <w:r>
              <w:rPr>
                <w:noProof/>
                <w:webHidden/>
              </w:rPr>
              <w:instrText xml:space="preserve"> PAGEREF _Toc61273533 \h </w:instrText>
            </w:r>
            <w:r>
              <w:rPr>
                <w:noProof/>
                <w:webHidden/>
              </w:rPr>
            </w:r>
            <w:r>
              <w:rPr>
                <w:noProof/>
                <w:webHidden/>
              </w:rPr>
              <w:fldChar w:fldCharType="separate"/>
            </w:r>
            <w:r>
              <w:rPr>
                <w:noProof/>
                <w:webHidden/>
              </w:rPr>
              <w:t>51</w:t>
            </w:r>
            <w:r>
              <w:rPr>
                <w:noProof/>
                <w:webHidden/>
              </w:rPr>
              <w:fldChar w:fldCharType="end"/>
            </w:r>
          </w:hyperlink>
        </w:p>
        <w:p w14:paraId="63A33EAC" w14:textId="43B67BE1"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34" w:history="1">
            <w:r w:rsidRPr="00EE0587">
              <w:rPr>
                <w:rStyle w:val="aff1"/>
                <w:rFonts w:ascii="宋体" w:hAnsi="宋体"/>
                <w:noProof/>
              </w:rPr>
              <w:t>格式15中小企业声明函</w:t>
            </w:r>
            <w:r>
              <w:rPr>
                <w:noProof/>
                <w:webHidden/>
              </w:rPr>
              <w:tab/>
            </w:r>
            <w:r>
              <w:rPr>
                <w:noProof/>
                <w:webHidden/>
              </w:rPr>
              <w:fldChar w:fldCharType="begin"/>
            </w:r>
            <w:r>
              <w:rPr>
                <w:noProof/>
                <w:webHidden/>
              </w:rPr>
              <w:instrText xml:space="preserve"> PAGEREF _Toc61273534 \h </w:instrText>
            </w:r>
            <w:r>
              <w:rPr>
                <w:noProof/>
                <w:webHidden/>
              </w:rPr>
            </w:r>
            <w:r>
              <w:rPr>
                <w:noProof/>
                <w:webHidden/>
              </w:rPr>
              <w:fldChar w:fldCharType="separate"/>
            </w:r>
            <w:r>
              <w:rPr>
                <w:noProof/>
                <w:webHidden/>
              </w:rPr>
              <w:t>52</w:t>
            </w:r>
            <w:r>
              <w:rPr>
                <w:noProof/>
                <w:webHidden/>
              </w:rPr>
              <w:fldChar w:fldCharType="end"/>
            </w:r>
          </w:hyperlink>
        </w:p>
        <w:p w14:paraId="08A83F94" w14:textId="58916A27" w:rsidR="00A13106" w:rsidRDefault="00A13106">
          <w:pPr>
            <w:pStyle w:val="TOC2"/>
            <w:tabs>
              <w:tab w:val="right" w:leader="dot" w:pos="9260"/>
            </w:tabs>
            <w:rPr>
              <w:rFonts w:asciiTheme="minorHAnsi" w:eastAsiaTheme="minorEastAsia" w:hAnsiTheme="minorHAnsi" w:cstheme="minorBidi"/>
              <w:smallCaps w:val="0"/>
              <w:noProof/>
              <w:sz w:val="21"/>
              <w:szCs w:val="22"/>
            </w:rPr>
          </w:pPr>
          <w:hyperlink w:anchor="_Toc61273535" w:history="1">
            <w:r w:rsidRPr="00EE0587">
              <w:rPr>
                <w:rStyle w:val="aff1"/>
                <w:rFonts w:ascii="宋体" w:hAnsi="宋体"/>
                <w:noProof/>
              </w:rPr>
              <w:t>格式16保证金退还申请表</w:t>
            </w:r>
            <w:r>
              <w:rPr>
                <w:noProof/>
                <w:webHidden/>
              </w:rPr>
              <w:tab/>
            </w:r>
            <w:r>
              <w:rPr>
                <w:noProof/>
                <w:webHidden/>
              </w:rPr>
              <w:fldChar w:fldCharType="begin"/>
            </w:r>
            <w:r>
              <w:rPr>
                <w:noProof/>
                <w:webHidden/>
              </w:rPr>
              <w:instrText xml:space="preserve"> PAGEREF _Toc61273535 \h </w:instrText>
            </w:r>
            <w:r>
              <w:rPr>
                <w:noProof/>
                <w:webHidden/>
              </w:rPr>
            </w:r>
            <w:r>
              <w:rPr>
                <w:noProof/>
                <w:webHidden/>
              </w:rPr>
              <w:fldChar w:fldCharType="separate"/>
            </w:r>
            <w:r>
              <w:rPr>
                <w:noProof/>
                <w:webHidden/>
              </w:rPr>
              <w:t>53</w:t>
            </w:r>
            <w:r>
              <w:rPr>
                <w:noProof/>
                <w:webHidden/>
              </w:rPr>
              <w:fldChar w:fldCharType="end"/>
            </w:r>
          </w:hyperlink>
        </w:p>
        <w:p w14:paraId="26733786" w14:textId="399BC43E" w:rsidR="003643BD" w:rsidRDefault="00FA5967">
          <w:r>
            <w:fldChar w:fldCharType="end"/>
          </w:r>
        </w:p>
      </w:sdtContent>
    </w:sdt>
    <w:p w14:paraId="2D25D01F" w14:textId="77777777" w:rsidR="003643BD" w:rsidRDefault="003643BD">
      <w:pPr>
        <w:widowControl/>
        <w:jc w:val="center"/>
      </w:pPr>
    </w:p>
    <w:p w14:paraId="1EADF0D5" w14:textId="77777777" w:rsidR="003643BD" w:rsidRDefault="003325FC" w:rsidP="00E509C0">
      <w:pPr>
        <w:pStyle w:val="1"/>
        <w:pageBreakBefore/>
        <w:spacing w:beforeLines="100" w:before="303" w:afterLines="100" w:after="303" w:line="276" w:lineRule="auto"/>
        <w:jc w:val="center"/>
      </w:pPr>
      <w:bookmarkStart w:id="7" w:name="_Toc61273473"/>
      <w:r>
        <w:rPr>
          <w:rFonts w:hint="eastAsia"/>
        </w:rPr>
        <w:lastRenderedPageBreak/>
        <w:t>第一章竞争性磋商邀请</w:t>
      </w:r>
      <w:bookmarkEnd w:id="2"/>
      <w:bookmarkEnd w:id="6"/>
      <w:bookmarkEnd w:id="7"/>
    </w:p>
    <w:p w14:paraId="11FCDE5E" w14:textId="77777777" w:rsidR="003643BD" w:rsidRDefault="003325FC">
      <w:pPr>
        <w:ind w:firstLineChars="200" w:firstLine="480"/>
        <w:rPr>
          <w:rFonts w:ascii="宋体" w:hAnsi="宋体"/>
          <w:color w:val="000000"/>
          <w:sz w:val="24"/>
        </w:rPr>
      </w:pPr>
      <w:r>
        <w:rPr>
          <w:rFonts w:ascii="宋体" w:hAnsi="宋体" w:hint="eastAsia"/>
          <w:color w:val="000000"/>
          <w:sz w:val="24"/>
        </w:rPr>
        <w:t>受</w:t>
      </w:r>
      <w:r>
        <w:rPr>
          <w:rFonts w:ascii="宋体" w:hAnsi="宋体" w:hint="eastAsia"/>
          <w:b/>
          <w:bCs/>
          <w:color w:val="000000"/>
          <w:sz w:val="24"/>
          <w:u w:val="single"/>
        </w:rPr>
        <w:t>嘉</w:t>
      </w:r>
      <w:proofErr w:type="gramStart"/>
      <w:r>
        <w:rPr>
          <w:rFonts w:ascii="宋体" w:hAnsi="宋体" w:hint="eastAsia"/>
          <w:b/>
          <w:bCs/>
          <w:color w:val="000000"/>
          <w:sz w:val="24"/>
          <w:u w:val="single"/>
        </w:rPr>
        <w:t>庚创新</w:t>
      </w:r>
      <w:proofErr w:type="gramEnd"/>
      <w:r>
        <w:rPr>
          <w:rFonts w:ascii="宋体" w:hAnsi="宋体" w:hint="eastAsia"/>
          <w:b/>
          <w:bCs/>
          <w:color w:val="000000"/>
          <w:sz w:val="24"/>
          <w:u w:val="single"/>
        </w:rPr>
        <w:t>实验室</w:t>
      </w:r>
      <w:r>
        <w:rPr>
          <w:rFonts w:ascii="宋体" w:hAnsi="宋体" w:hint="eastAsia"/>
          <w:color w:val="000000"/>
          <w:sz w:val="24"/>
        </w:rPr>
        <w:t>委托，我司以</w:t>
      </w:r>
      <w:r>
        <w:rPr>
          <w:rFonts w:ascii="宋体" w:hAnsi="宋体" w:hint="eastAsia"/>
          <w:b/>
          <w:bCs/>
          <w:color w:val="000000"/>
          <w:sz w:val="24"/>
          <w:u w:val="single"/>
        </w:rPr>
        <w:t>竞争性磋商</w:t>
      </w:r>
      <w:r>
        <w:rPr>
          <w:rFonts w:ascii="宋体" w:hAnsi="宋体" w:hint="eastAsia"/>
          <w:bCs/>
          <w:color w:val="000000"/>
          <w:sz w:val="24"/>
        </w:rPr>
        <w:t>采购</w:t>
      </w:r>
      <w:r>
        <w:rPr>
          <w:rFonts w:ascii="宋体" w:hAnsi="宋体" w:hint="eastAsia"/>
          <w:color w:val="000000"/>
          <w:sz w:val="24"/>
        </w:rPr>
        <w:t>方式进行以下项目的采购，现欢迎国内合格供应商参加报价并派授权代表参与磋商。</w:t>
      </w:r>
    </w:p>
    <w:p w14:paraId="2CEB7E76" w14:textId="77777777" w:rsidR="003643BD" w:rsidRDefault="003325FC">
      <w:pPr>
        <w:numPr>
          <w:ilvl w:val="0"/>
          <w:numId w:val="7"/>
        </w:numPr>
        <w:tabs>
          <w:tab w:val="left" w:pos="1140"/>
        </w:tabs>
        <w:rPr>
          <w:rFonts w:ascii="宋体" w:hAnsi="宋体"/>
          <w:color w:val="000000"/>
          <w:sz w:val="24"/>
        </w:rPr>
      </w:pPr>
      <w:r>
        <w:rPr>
          <w:rFonts w:ascii="宋体" w:hAnsi="宋体" w:hint="eastAsia"/>
          <w:color w:val="000000"/>
          <w:sz w:val="24"/>
        </w:rPr>
        <w:t>采购编号：</w:t>
      </w:r>
      <w:r>
        <w:rPr>
          <w:rFonts w:ascii="宋体" w:hAnsi="宋体" w:hint="eastAsia"/>
          <w:color w:val="000000"/>
          <w:sz w:val="24"/>
          <w:u w:val="single"/>
        </w:rPr>
        <w:t>XMRQCS-201224</w:t>
      </w:r>
    </w:p>
    <w:p w14:paraId="615F4530" w14:textId="77777777" w:rsidR="003643BD" w:rsidRDefault="003325FC">
      <w:pPr>
        <w:numPr>
          <w:ilvl w:val="0"/>
          <w:numId w:val="7"/>
        </w:numPr>
        <w:tabs>
          <w:tab w:val="left" w:pos="1140"/>
        </w:tabs>
        <w:rPr>
          <w:rFonts w:ascii="宋体" w:hAnsi="宋体"/>
          <w:color w:val="000000"/>
          <w:sz w:val="24"/>
        </w:rPr>
      </w:pPr>
      <w:r>
        <w:rPr>
          <w:rFonts w:ascii="宋体" w:hAnsi="宋体" w:hint="eastAsia"/>
          <w:color w:val="000000"/>
          <w:sz w:val="24"/>
        </w:rPr>
        <w:t>项目名称：</w:t>
      </w:r>
      <w:r w:rsidR="00E85685">
        <w:rPr>
          <w:rFonts w:ascii="宋体" w:hAnsi="宋体" w:hint="eastAsia"/>
          <w:color w:val="000000"/>
          <w:sz w:val="24"/>
          <w:u w:val="single"/>
        </w:rPr>
        <w:t>嘉</w:t>
      </w:r>
      <w:proofErr w:type="gramStart"/>
      <w:r w:rsidR="00E85685">
        <w:rPr>
          <w:rFonts w:ascii="宋体" w:hAnsi="宋体" w:hint="eastAsia"/>
          <w:color w:val="000000"/>
          <w:sz w:val="24"/>
          <w:u w:val="single"/>
        </w:rPr>
        <w:t>庚创新</w:t>
      </w:r>
      <w:proofErr w:type="gramEnd"/>
      <w:r w:rsidR="00E85685">
        <w:rPr>
          <w:rFonts w:ascii="宋体" w:hAnsi="宋体" w:hint="eastAsia"/>
          <w:color w:val="000000"/>
          <w:sz w:val="24"/>
          <w:u w:val="single"/>
        </w:rPr>
        <w:t>实验室干燥室净化实验室设施</w:t>
      </w:r>
    </w:p>
    <w:p w14:paraId="1EEE37DA" w14:textId="77777777" w:rsidR="003643BD" w:rsidRDefault="003325FC">
      <w:pPr>
        <w:numPr>
          <w:ilvl w:val="0"/>
          <w:numId w:val="7"/>
        </w:numPr>
        <w:tabs>
          <w:tab w:val="left" w:pos="1140"/>
        </w:tabs>
        <w:rPr>
          <w:rFonts w:ascii="宋体" w:hAnsi="宋体"/>
          <w:color w:val="000000"/>
          <w:sz w:val="24"/>
        </w:rPr>
      </w:pPr>
      <w:r>
        <w:rPr>
          <w:rFonts w:ascii="宋体" w:hAnsi="宋体" w:hint="eastAsia"/>
          <w:color w:val="000000"/>
          <w:sz w:val="24"/>
        </w:rPr>
        <w:t>采购内容、数量及主要技术规格：见后附“采购项目一览表”</w:t>
      </w:r>
    </w:p>
    <w:p w14:paraId="33E171E0" w14:textId="77777777" w:rsidR="003643BD" w:rsidRDefault="003325FC">
      <w:pPr>
        <w:numPr>
          <w:ilvl w:val="0"/>
          <w:numId w:val="7"/>
        </w:numPr>
        <w:tabs>
          <w:tab w:val="left" w:pos="1140"/>
        </w:tabs>
        <w:ind w:left="0" w:firstLine="480"/>
        <w:rPr>
          <w:rFonts w:ascii="宋体" w:hAnsi="宋体"/>
          <w:color w:val="000000"/>
          <w:sz w:val="24"/>
        </w:rPr>
      </w:pPr>
      <w:r>
        <w:rPr>
          <w:rFonts w:ascii="宋体" w:hAnsi="宋体" w:hint="eastAsia"/>
          <w:color w:val="000000"/>
          <w:sz w:val="24"/>
        </w:rPr>
        <w:t>报名时间：</w:t>
      </w:r>
      <w:r>
        <w:rPr>
          <w:rFonts w:ascii="宋体" w:hAnsi="宋体" w:hint="eastAsia"/>
          <w:color w:val="FF0000"/>
          <w:sz w:val="24"/>
        </w:rPr>
        <w:t>即日起至2021年01月</w:t>
      </w:r>
      <w:r w:rsidR="00A51956">
        <w:rPr>
          <w:rFonts w:ascii="宋体" w:hAnsi="宋体" w:hint="eastAsia"/>
          <w:color w:val="FF0000"/>
          <w:sz w:val="24"/>
        </w:rPr>
        <w:t>18</w:t>
      </w:r>
      <w:r>
        <w:rPr>
          <w:rFonts w:ascii="宋体" w:hAnsi="宋体" w:hint="eastAsia"/>
          <w:color w:val="FF0000"/>
          <w:sz w:val="24"/>
        </w:rPr>
        <w:t>日 (节假日除外)</w:t>
      </w:r>
      <w:r>
        <w:rPr>
          <w:rFonts w:ascii="宋体" w:hAnsi="宋体" w:hint="eastAsia"/>
          <w:color w:val="000000"/>
          <w:sz w:val="24"/>
        </w:rPr>
        <w:t>上午9:30-12:00至下午15:00-17:00（北京时间）厦门市湖里区高崎北路420号航空自贸广场4号楼405</w:t>
      </w:r>
      <w:proofErr w:type="gramStart"/>
      <w:r>
        <w:rPr>
          <w:rFonts w:ascii="宋体" w:hAnsi="宋体" w:hint="eastAsia"/>
          <w:color w:val="000000"/>
          <w:sz w:val="24"/>
        </w:rPr>
        <w:t>购买磋商</w:t>
      </w:r>
      <w:proofErr w:type="gramEnd"/>
      <w:r>
        <w:rPr>
          <w:rFonts w:ascii="宋体" w:hAnsi="宋体" w:hint="eastAsia"/>
          <w:color w:val="000000"/>
          <w:sz w:val="24"/>
        </w:rPr>
        <w:t>文件,逾期代理机构将不接受报名。邮寄购买</w:t>
      </w:r>
      <w:proofErr w:type="gramStart"/>
      <w:r>
        <w:rPr>
          <w:rFonts w:ascii="宋体" w:hAnsi="宋体" w:hint="eastAsia"/>
          <w:color w:val="000000"/>
          <w:sz w:val="24"/>
        </w:rPr>
        <w:t>的以款到</w:t>
      </w:r>
      <w:proofErr w:type="gramEnd"/>
      <w:r>
        <w:rPr>
          <w:rFonts w:ascii="宋体" w:hAnsi="宋体" w:hint="eastAsia"/>
          <w:color w:val="000000"/>
          <w:sz w:val="24"/>
        </w:rPr>
        <w:t>我司账户的时间为准。</w:t>
      </w:r>
    </w:p>
    <w:p w14:paraId="6ADA6362" w14:textId="77777777" w:rsidR="003643BD" w:rsidRDefault="003325FC">
      <w:pPr>
        <w:numPr>
          <w:ilvl w:val="0"/>
          <w:numId w:val="7"/>
        </w:numPr>
        <w:tabs>
          <w:tab w:val="left" w:pos="1140"/>
        </w:tabs>
        <w:ind w:left="0" w:firstLine="480"/>
        <w:rPr>
          <w:rFonts w:ascii="宋体" w:hAnsi="宋体"/>
          <w:color w:val="000000"/>
          <w:sz w:val="24"/>
        </w:rPr>
      </w:pPr>
      <w:r>
        <w:rPr>
          <w:rFonts w:ascii="宋体" w:hAnsi="宋体" w:hint="eastAsia"/>
          <w:color w:val="000000"/>
          <w:sz w:val="24"/>
        </w:rPr>
        <w:t>首次响应文件提交截止时间：</w:t>
      </w:r>
      <w:r>
        <w:rPr>
          <w:rFonts w:ascii="宋体" w:hAnsi="宋体" w:hint="eastAsia"/>
          <w:color w:val="FF0000"/>
          <w:sz w:val="24"/>
        </w:rPr>
        <w:t>2021</w:t>
      </w:r>
      <w:r>
        <w:rPr>
          <w:rFonts w:ascii="宋体" w:hAnsi="宋体"/>
          <w:color w:val="FF0000"/>
          <w:sz w:val="24"/>
        </w:rPr>
        <w:t>年01月</w:t>
      </w:r>
      <w:r>
        <w:rPr>
          <w:rFonts w:ascii="宋体" w:hAnsi="宋体" w:hint="eastAsia"/>
          <w:color w:val="FF0000"/>
          <w:sz w:val="24"/>
        </w:rPr>
        <w:t>2</w:t>
      </w:r>
      <w:r w:rsidR="00A51956">
        <w:rPr>
          <w:rFonts w:ascii="宋体" w:hAnsi="宋体" w:hint="eastAsia"/>
          <w:color w:val="FF0000"/>
          <w:sz w:val="24"/>
        </w:rPr>
        <w:t>2</w:t>
      </w:r>
      <w:r>
        <w:rPr>
          <w:rFonts w:ascii="宋体" w:hAnsi="宋体" w:hint="eastAsia"/>
          <w:color w:val="FF0000"/>
          <w:sz w:val="24"/>
        </w:rPr>
        <w:t>日上午10：00时</w:t>
      </w:r>
      <w:r>
        <w:rPr>
          <w:rFonts w:ascii="宋体" w:hAnsi="宋体" w:hint="eastAsia"/>
          <w:color w:val="000000"/>
          <w:sz w:val="24"/>
        </w:rPr>
        <w:t>。供应商</w:t>
      </w:r>
      <w:r>
        <w:rPr>
          <w:rFonts w:ascii="宋体" w:hAnsi="宋体"/>
          <w:color w:val="000000"/>
          <w:sz w:val="24"/>
        </w:rPr>
        <w:t>应在截止时间前将</w:t>
      </w:r>
      <w:r>
        <w:rPr>
          <w:rFonts w:ascii="宋体" w:hAnsi="宋体" w:hint="eastAsia"/>
          <w:color w:val="000000"/>
          <w:sz w:val="24"/>
        </w:rPr>
        <w:t>首次</w:t>
      </w:r>
      <w:r>
        <w:rPr>
          <w:rFonts w:ascii="宋体" w:hAnsi="宋体"/>
          <w:color w:val="000000"/>
          <w:sz w:val="24"/>
        </w:rPr>
        <w:t>响应文件</w:t>
      </w:r>
      <w:r>
        <w:rPr>
          <w:rFonts w:ascii="宋体" w:hAnsi="宋体" w:hint="eastAsia"/>
          <w:color w:val="000000"/>
          <w:sz w:val="24"/>
        </w:rPr>
        <w:t>提</w:t>
      </w:r>
      <w:r>
        <w:rPr>
          <w:rFonts w:ascii="宋体" w:hAnsi="宋体"/>
          <w:color w:val="000000"/>
          <w:sz w:val="24"/>
        </w:rPr>
        <w:t>交到</w:t>
      </w:r>
      <w:r>
        <w:rPr>
          <w:rFonts w:ascii="宋体" w:hAnsi="宋体" w:hint="eastAsia"/>
          <w:color w:val="000000"/>
          <w:sz w:val="24"/>
          <w:u w:val="single"/>
        </w:rPr>
        <w:t>厦门市湖里区高崎北路420号航空自贸广场4号楼405</w:t>
      </w:r>
      <w:r>
        <w:rPr>
          <w:rFonts w:ascii="宋体" w:hAnsi="宋体"/>
          <w:color w:val="000000"/>
          <w:sz w:val="24"/>
        </w:rPr>
        <w:t>，逾期收到的或不符合规定的</w:t>
      </w:r>
      <w:r>
        <w:rPr>
          <w:rFonts w:ascii="宋体" w:hAnsi="宋体" w:hint="eastAsia"/>
          <w:color w:val="000000"/>
          <w:sz w:val="24"/>
        </w:rPr>
        <w:t>首次</w:t>
      </w:r>
      <w:r>
        <w:rPr>
          <w:rFonts w:ascii="宋体" w:hAnsi="宋体"/>
          <w:color w:val="000000"/>
          <w:sz w:val="24"/>
        </w:rPr>
        <w:t>响应文件将被拒绝。</w:t>
      </w:r>
    </w:p>
    <w:p w14:paraId="57238B9B" w14:textId="77777777" w:rsidR="003643BD" w:rsidRDefault="003325FC">
      <w:pPr>
        <w:numPr>
          <w:ilvl w:val="0"/>
          <w:numId w:val="7"/>
        </w:numPr>
        <w:tabs>
          <w:tab w:val="left" w:pos="1140"/>
        </w:tabs>
        <w:rPr>
          <w:rFonts w:ascii="宋体" w:hAnsi="宋体"/>
          <w:color w:val="000000"/>
          <w:sz w:val="24"/>
        </w:rPr>
      </w:pPr>
      <w:r>
        <w:rPr>
          <w:rFonts w:ascii="宋体" w:hAnsi="宋体" w:hint="eastAsia"/>
          <w:color w:val="000000"/>
          <w:sz w:val="24"/>
        </w:rPr>
        <w:t>磋商开始时间：</w:t>
      </w:r>
      <w:r>
        <w:rPr>
          <w:rFonts w:ascii="宋体" w:hAnsi="宋体" w:hint="eastAsia"/>
          <w:color w:val="FF0000"/>
          <w:sz w:val="24"/>
        </w:rPr>
        <w:t>2021</w:t>
      </w:r>
      <w:r>
        <w:rPr>
          <w:rFonts w:ascii="宋体" w:hAnsi="宋体"/>
          <w:color w:val="FF0000"/>
          <w:sz w:val="24"/>
        </w:rPr>
        <w:t>年01月</w:t>
      </w:r>
      <w:r w:rsidR="00A51956">
        <w:rPr>
          <w:rFonts w:ascii="宋体" w:hAnsi="宋体" w:hint="eastAsia"/>
          <w:color w:val="FF0000"/>
          <w:sz w:val="24"/>
        </w:rPr>
        <w:t>22</w:t>
      </w:r>
      <w:r>
        <w:rPr>
          <w:rFonts w:ascii="宋体" w:hAnsi="宋体" w:hint="eastAsia"/>
          <w:color w:val="FF0000"/>
          <w:sz w:val="24"/>
        </w:rPr>
        <w:t>日上午10：00时</w:t>
      </w:r>
      <w:r>
        <w:rPr>
          <w:rFonts w:ascii="宋体" w:hAnsi="宋体" w:hint="eastAsia"/>
          <w:color w:val="000000"/>
          <w:sz w:val="24"/>
        </w:rPr>
        <w:t>。</w:t>
      </w:r>
    </w:p>
    <w:p w14:paraId="09AF8D75" w14:textId="77777777" w:rsidR="003643BD" w:rsidRDefault="003325FC">
      <w:pPr>
        <w:numPr>
          <w:ilvl w:val="0"/>
          <w:numId w:val="7"/>
        </w:numPr>
        <w:tabs>
          <w:tab w:val="left" w:pos="630"/>
          <w:tab w:val="left" w:pos="1140"/>
        </w:tabs>
        <w:ind w:left="640" w:hanging="160"/>
        <w:rPr>
          <w:rFonts w:ascii="宋体" w:hAnsi="宋体"/>
          <w:color w:val="000000"/>
          <w:sz w:val="24"/>
        </w:rPr>
      </w:pPr>
      <w:r>
        <w:rPr>
          <w:rFonts w:ascii="宋体" w:hAnsi="宋体" w:hint="eastAsia"/>
          <w:color w:val="000000"/>
          <w:sz w:val="24"/>
        </w:rPr>
        <w:t>磋商文件售价200元人民币，售后不退。未</w:t>
      </w:r>
      <w:proofErr w:type="gramStart"/>
      <w:r>
        <w:rPr>
          <w:rFonts w:ascii="宋体" w:hAnsi="宋体" w:hint="eastAsia"/>
          <w:color w:val="000000"/>
          <w:sz w:val="24"/>
        </w:rPr>
        <w:t>购买磋商</w:t>
      </w:r>
      <w:proofErr w:type="gramEnd"/>
      <w:r>
        <w:rPr>
          <w:rFonts w:ascii="宋体" w:hAnsi="宋体" w:hint="eastAsia"/>
          <w:color w:val="000000"/>
          <w:sz w:val="24"/>
        </w:rPr>
        <w:t>文件的报价单位其报价文件将被拒收。</w:t>
      </w:r>
    </w:p>
    <w:p w14:paraId="2ED2744F" w14:textId="77777777" w:rsidR="003643BD" w:rsidRDefault="003325FC">
      <w:pPr>
        <w:numPr>
          <w:ilvl w:val="0"/>
          <w:numId w:val="7"/>
        </w:numPr>
        <w:tabs>
          <w:tab w:val="left" w:pos="1140"/>
        </w:tabs>
        <w:ind w:left="0" w:firstLine="480"/>
        <w:rPr>
          <w:rFonts w:ascii="宋体" w:hAnsi="宋体"/>
          <w:color w:val="000000"/>
          <w:sz w:val="24"/>
        </w:rPr>
      </w:pPr>
      <w:r>
        <w:rPr>
          <w:rFonts w:ascii="宋体" w:hAnsi="宋体" w:hint="eastAsia"/>
          <w:color w:val="000000"/>
          <w:sz w:val="24"/>
        </w:rPr>
        <w:t>供应商对本次磋商活动事项如有疑问的，请在磋商开始时间3日之前，以信函或传真的形式与采购代理机构联系。</w:t>
      </w:r>
    </w:p>
    <w:p w14:paraId="5AC4B405" w14:textId="77777777" w:rsidR="003643BD" w:rsidRDefault="003325FC">
      <w:pPr>
        <w:numPr>
          <w:ilvl w:val="0"/>
          <w:numId w:val="7"/>
        </w:numPr>
        <w:tabs>
          <w:tab w:val="left" w:pos="1140"/>
        </w:tabs>
        <w:ind w:left="0" w:firstLine="480"/>
        <w:rPr>
          <w:rFonts w:ascii="宋体" w:hAnsi="宋体"/>
          <w:color w:val="000000"/>
          <w:sz w:val="24"/>
        </w:rPr>
      </w:pPr>
      <w:r>
        <w:rPr>
          <w:rFonts w:ascii="宋体" w:hAnsi="宋体" w:hint="eastAsia"/>
          <w:color w:val="000000"/>
          <w:sz w:val="24"/>
        </w:rPr>
        <w:t>磋商文件如有变更（如：答疑文件、补充通知、延期</w:t>
      </w:r>
      <w:r>
        <w:rPr>
          <w:rFonts w:ascii="宋体" w:hAnsi="宋体" w:hint="eastAsia"/>
          <w:color w:val="000000"/>
          <w:sz w:val="24"/>
        </w:rPr>
        <w:tab/>
        <w:t>通知等），代理机构将通过厦门市政府采购网、中国政府采购网等网站发布媒体通知，请供应</w:t>
      </w:r>
      <w:proofErr w:type="gramStart"/>
      <w:r>
        <w:rPr>
          <w:rFonts w:ascii="宋体" w:hAnsi="宋体" w:hint="eastAsia"/>
          <w:color w:val="000000"/>
          <w:sz w:val="24"/>
        </w:rPr>
        <w:t>商关注</w:t>
      </w:r>
      <w:proofErr w:type="gramEnd"/>
      <w:r>
        <w:rPr>
          <w:rFonts w:ascii="宋体" w:hAnsi="宋体" w:hint="eastAsia"/>
          <w:color w:val="000000"/>
          <w:sz w:val="24"/>
        </w:rPr>
        <w:t>并及时下载。</w:t>
      </w:r>
    </w:p>
    <w:p w14:paraId="473AFBEF" w14:textId="77777777" w:rsidR="003643BD" w:rsidRDefault="003643BD">
      <w:pPr>
        <w:tabs>
          <w:tab w:val="left" w:pos="1140"/>
        </w:tabs>
        <w:rPr>
          <w:rFonts w:ascii="宋体" w:hAnsi="宋体"/>
          <w:color w:val="000000"/>
          <w:sz w:val="24"/>
        </w:rPr>
      </w:pPr>
    </w:p>
    <w:p w14:paraId="3CDFCAAE" w14:textId="77777777" w:rsidR="003643BD" w:rsidRDefault="003643BD">
      <w:pPr>
        <w:tabs>
          <w:tab w:val="left" w:pos="1140"/>
        </w:tabs>
        <w:rPr>
          <w:rFonts w:ascii="宋体" w:hAnsi="宋体"/>
          <w:color w:val="000000"/>
          <w:sz w:val="24"/>
        </w:rPr>
      </w:pPr>
    </w:p>
    <w:p w14:paraId="706F3A4B" w14:textId="77777777" w:rsidR="003643BD" w:rsidRDefault="003643BD">
      <w:pPr>
        <w:tabs>
          <w:tab w:val="left" w:pos="1140"/>
        </w:tabs>
        <w:rPr>
          <w:rFonts w:ascii="宋体" w:hAnsi="宋体"/>
          <w:color w:val="000000"/>
          <w:sz w:val="24"/>
        </w:rPr>
      </w:pPr>
    </w:p>
    <w:p w14:paraId="761C3B37" w14:textId="77777777" w:rsidR="003643BD" w:rsidRDefault="003325FC">
      <w:pPr>
        <w:numPr>
          <w:ilvl w:val="0"/>
          <w:numId w:val="7"/>
        </w:numPr>
        <w:tabs>
          <w:tab w:val="left" w:pos="1140"/>
        </w:tabs>
        <w:spacing w:line="360" w:lineRule="auto"/>
        <w:ind w:left="0" w:firstLine="480"/>
        <w:rPr>
          <w:rFonts w:ascii="宋体" w:hAnsi="宋体"/>
          <w:color w:val="000000"/>
          <w:sz w:val="24"/>
        </w:rPr>
      </w:pPr>
      <w:r>
        <w:rPr>
          <w:rFonts w:ascii="宋体" w:hAnsi="宋体" w:hint="eastAsia"/>
          <w:sz w:val="24"/>
        </w:rPr>
        <w:lastRenderedPageBreak/>
        <w:t>投标保证金、磋商文件、服务费缴交账户</w:t>
      </w:r>
      <w:r>
        <w:rPr>
          <w:rFonts w:ascii="宋体" w:hAnsi="宋体" w:hint="eastAsia"/>
          <w:color w:val="000000"/>
          <w:sz w:val="24"/>
        </w:rPr>
        <w:t>：</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3648"/>
        <w:gridCol w:w="3948"/>
      </w:tblGrid>
      <w:tr w:rsidR="003643BD" w14:paraId="5538050C" w14:textId="77777777">
        <w:trPr>
          <w:jc w:val="center"/>
        </w:trPr>
        <w:tc>
          <w:tcPr>
            <w:tcW w:w="1918" w:type="dxa"/>
            <w:vAlign w:val="center"/>
          </w:tcPr>
          <w:p w14:paraId="3418A371"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类    别</w:t>
            </w:r>
          </w:p>
        </w:tc>
        <w:tc>
          <w:tcPr>
            <w:tcW w:w="3648" w:type="dxa"/>
            <w:vAlign w:val="center"/>
          </w:tcPr>
          <w:p w14:paraId="304306A2"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投标保证金缴交银行账户</w:t>
            </w:r>
          </w:p>
        </w:tc>
        <w:tc>
          <w:tcPr>
            <w:tcW w:w="3948" w:type="dxa"/>
            <w:vAlign w:val="center"/>
          </w:tcPr>
          <w:p w14:paraId="166253DD"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报名费、中标服务费</w:t>
            </w:r>
            <w:r>
              <w:rPr>
                <w:rFonts w:ascii="宋体" w:hAnsi="宋体"/>
                <w:szCs w:val="21"/>
              </w:rPr>
              <w:t>缴交银行</w:t>
            </w:r>
            <w:r>
              <w:rPr>
                <w:rFonts w:ascii="宋体" w:hAnsi="宋体" w:hint="eastAsia"/>
                <w:szCs w:val="21"/>
              </w:rPr>
              <w:t>账户</w:t>
            </w:r>
          </w:p>
        </w:tc>
      </w:tr>
      <w:tr w:rsidR="003643BD" w14:paraId="3906D36A" w14:textId="77777777">
        <w:trPr>
          <w:jc w:val="center"/>
        </w:trPr>
        <w:tc>
          <w:tcPr>
            <w:tcW w:w="1918" w:type="dxa"/>
            <w:vAlign w:val="center"/>
          </w:tcPr>
          <w:p w14:paraId="61268D4D"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开 户 行</w:t>
            </w:r>
          </w:p>
        </w:tc>
        <w:tc>
          <w:tcPr>
            <w:tcW w:w="3648" w:type="dxa"/>
            <w:vAlign w:val="center"/>
          </w:tcPr>
          <w:p w14:paraId="1F07AB0D"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上海浦东发展银行台湾街支行</w:t>
            </w:r>
          </w:p>
        </w:tc>
        <w:tc>
          <w:tcPr>
            <w:tcW w:w="3948" w:type="dxa"/>
            <w:vAlign w:val="center"/>
          </w:tcPr>
          <w:p w14:paraId="0439D0AB"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中国建设银行厦门高科技支行</w:t>
            </w:r>
          </w:p>
        </w:tc>
      </w:tr>
      <w:tr w:rsidR="003643BD" w14:paraId="7470F5E7" w14:textId="77777777">
        <w:trPr>
          <w:jc w:val="center"/>
        </w:trPr>
        <w:tc>
          <w:tcPr>
            <w:tcW w:w="1918" w:type="dxa"/>
            <w:vAlign w:val="center"/>
          </w:tcPr>
          <w:p w14:paraId="55E95230" w14:textId="77777777" w:rsidR="003643BD" w:rsidRDefault="003325FC">
            <w:pPr>
              <w:tabs>
                <w:tab w:val="left" w:pos="4144"/>
              </w:tabs>
              <w:spacing w:line="360" w:lineRule="auto"/>
              <w:jc w:val="center"/>
              <w:rPr>
                <w:rFonts w:ascii="宋体" w:hAnsi="宋体"/>
                <w:szCs w:val="21"/>
              </w:rPr>
            </w:pPr>
            <w:proofErr w:type="gramStart"/>
            <w:r>
              <w:rPr>
                <w:rFonts w:ascii="宋体" w:hAnsi="宋体" w:hint="eastAsia"/>
                <w:szCs w:val="21"/>
              </w:rPr>
              <w:t>账</w:t>
            </w:r>
            <w:proofErr w:type="gramEnd"/>
            <w:r>
              <w:rPr>
                <w:rFonts w:ascii="宋体" w:hAnsi="宋体" w:hint="eastAsia"/>
                <w:szCs w:val="21"/>
              </w:rPr>
              <w:t xml:space="preserve">    号</w:t>
            </w:r>
          </w:p>
        </w:tc>
        <w:tc>
          <w:tcPr>
            <w:tcW w:w="3648" w:type="dxa"/>
            <w:vAlign w:val="center"/>
          </w:tcPr>
          <w:p w14:paraId="7302DC9E" w14:textId="77777777" w:rsidR="003643BD" w:rsidRDefault="003325FC">
            <w:pPr>
              <w:pStyle w:val="af0"/>
              <w:spacing w:line="360" w:lineRule="auto"/>
              <w:ind w:firstLine="480"/>
              <w:jc w:val="left"/>
              <w:rPr>
                <w:rFonts w:hAnsi="宋体"/>
                <w:b/>
              </w:rPr>
            </w:pPr>
            <w:r>
              <w:rPr>
                <w:rFonts w:hAnsi="宋体"/>
                <w:b/>
              </w:rPr>
              <w:t>36040078801400000820</w:t>
            </w:r>
          </w:p>
        </w:tc>
        <w:tc>
          <w:tcPr>
            <w:tcW w:w="3948" w:type="dxa"/>
            <w:vAlign w:val="center"/>
          </w:tcPr>
          <w:p w14:paraId="4FD689CA" w14:textId="77777777" w:rsidR="003643BD" w:rsidRDefault="003325FC">
            <w:pPr>
              <w:tabs>
                <w:tab w:val="left" w:pos="4144"/>
              </w:tabs>
              <w:spacing w:line="360" w:lineRule="auto"/>
              <w:jc w:val="center"/>
              <w:rPr>
                <w:rFonts w:ascii="宋体" w:hAnsi="宋体"/>
                <w:b/>
                <w:szCs w:val="21"/>
              </w:rPr>
            </w:pPr>
            <w:r>
              <w:rPr>
                <w:rFonts w:ascii="宋体" w:hAnsi="宋体"/>
                <w:b/>
                <w:szCs w:val="21"/>
              </w:rPr>
              <w:t>35150198210100002464</w:t>
            </w:r>
          </w:p>
        </w:tc>
      </w:tr>
      <w:tr w:rsidR="003643BD" w14:paraId="2008E84F" w14:textId="77777777">
        <w:trPr>
          <w:jc w:val="center"/>
        </w:trPr>
        <w:tc>
          <w:tcPr>
            <w:tcW w:w="1918" w:type="dxa"/>
            <w:vAlign w:val="center"/>
          </w:tcPr>
          <w:p w14:paraId="2C9691DC"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收款单位</w:t>
            </w:r>
          </w:p>
        </w:tc>
        <w:tc>
          <w:tcPr>
            <w:tcW w:w="7596" w:type="dxa"/>
            <w:gridSpan w:val="2"/>
            <w:vAlign w:val="center"/>
          </w:tcPr>
          <w:p w14:paraId="276670FA" w14:textId="77777777" w:rsidR="003643BD" w:rsidRDefault="003325FC">
            <w:pPr>
              <w:tabs>
                <w:tab w:val="left" w:pos="4144"/>
              </w:tabs>
              <w:spacing w:line="360" w:lineRule="auto"/>
              <w:jc w:val="center"/>
              <w:rPr>
                <w:rFonts w:ascii="宋体" w:hAnsi="宋体"/>
                <w:szCs w:val="21"/>
              </w:rPr>
            </w:pPr>
            <w:r>
              <w:rPr>
                <w:rFonts w:ascii="宋体" w:hAnsi="宋体"/>
                <w:szCs w:val="21"/>
              </w:rPr>
              <w:t>厦门市润桥招标代理有限公司</w:t>
            </w:r>
          </w:p>
        </w:tc>
      </w:tr>
      <w:tr w:rsidR="003643BD" w14:paraId="46477500" w14:textId="77777777">
        <w:trPr>
          <w:jc w:val="center"/>
        </w:trPr>
        <w:tc>
          <w:tcPr>
            <w:tcW w:w="1918" w:type="dxa"/>
            <w:vAlign w:val="center"/>
          </w:tcPr>
          <w:p w14:paraId="10C4EF1A"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保证金/服务费咨询电话</w:t>
            </w:r>
          </w:p>
        </w:tc>
        <w:tc>
          <w:tcPr>
            <w:tcW w:w="7596" w:type="dxa"/>
            <w:gridSpan w:val="2"/>
            <w:vAlign w:val="center"/>
          </w:tcPr>
          <w:p w14:paraId="6E156819" w14:textId="77777777" w:rsidR="003643BD" w:rsidRDefault="003325FC">
            <w:pPr>
              <w:tabs>
                <w:tab w:val="left" w:pos="4144"/>
              </w:tabs>
              <w:spacing w:line="360" w:lineRule="auto"/>
              <w:jc w:val="center"/>
              <w:rPr>
                <w:rFonts w:ascii="宋体" w:hAnsi="宋体"/>
                <w:szCs w:val="21"/>
              </w:rPr>
            </w:pPr>
            <w:r>
              <w:rPr>
                <w:rFonts w:ascii="宋体" w:hAnsi="宋体" w:hint="eastAsia"/>
                <w:szCs w:val="21"/>
              </w:rPr>
              <w:t>胡女士、0592-6020569</w:t>
            </w:r>
          </w:p>
        </w:tc>
      </w:tr>
    </w:tbl>
    <w:p w14:paraId="3E606CD2" w14:textId="77777777" w:rsidR="003643BD" w:rsidRDefault="003325FC">
      <w:pPr>
        <w:spacing w:line="360" w:lineRule="auto"/>
        <w:rPr>
          <w:sz w:val="24"/>
        </w:rPr>
      </w:pPr>
      <w:r>
        <w:rPr>
          <w:rFonts w:hint="eastAsia"/>
          <w:sz w:val="24"/>
        </w:rPr>
        <w:t>十一、代理机构联系方式：</w:t>
      </w:r>
    </w:p>
    <w:p w14:paraId="143B9CBE" w14:textId="77777777" w:rsidR="003643BD" w:rsidRDefault="003325FC">
      <w:pPr>
        <w:spacing w:line="360" w:lineRule="auto"/>
        <w:ind w:firstLineChars="200" w:firstLine="480"/>
        <w:rPr>
          <w:sz w:val="24"/>
          <w:u w:val="single"/>
        </w:rPr>
      </w:pPr>
      <w:r>
        <w:rPr>
          <w:sz w:val="24"/>
        </w:rPr>
        <w:t>磋商代理机构：</w:t>
      </w:r>
      <w:r>
        <w:rPr>
          <w:sz w:val="24"/>
          <w:u w:val="single"/>
        </w:rPr>
        <w:t>厦门市润桥招标代理有限公司</w:t>
      </w:r>
    </w:p>
    <w:p w14:paraId="4DF8E071" w14:textId="77777777" w:rsidR="003643BD" w:rsidRDefault="003325FC">
      <w:pPr>
        <w:spacing w:line="360" w:lineRule="auto"/>
        <w:ind w:firstLine="480"/>
        <w:rPr>
          <w:sz w:val="24"/>
        </w:rPr>
      </w:pPr>
      <w:r>
        <w:rPr>
          <w:sz w:val="24"/>
        </w:rPr>
        <w:t>地址：</w:t>
      </w:r>
      <w:r>
        <w:rPr>
          <w:rFonts w:hint="eastAsia"/>
          <w:sz w:val="24"/>
          <w:u w:val="single"/>
        </w:rPr>
        <w:t>厦门市湖里区高崎北路</w:t>
      </w:r>
      <w:r>
        <w:rPr>
          <w:rFonts w:hint="eastAsia"/>
          <w:sz w:val="24"/>
          <w:u w:val="single"/>
        </w:rPr>
        <w:t>420</w:t>
      </w:r>
      <w:r>
        <w:rPr>
          <w:rFonts w:hint="eastAsia"/>
          <w:sz w:val="24"/>
          <w:u w:val="single"/>
        </w:rPr>
        <w:t>号航空自贸广场</w:t>
      </w:r>
      <w:r>
        <w:rPr>
          <w:rFonts w:hint="eastAsia"/>
          <w:sz w:val="24"/>
          <w:u w:val="single"/>
        </w:rPr>
        <w:t>4</w:t>
      </w:r>
      <w:r>
        <w:rPr>
          <w:rFonts w:hint="eastAsia"/>
          <w:sz w:val="24"/>
          <w:u w:val="single"/>
        </w:rPr>
        <w:t>号楼</w:t>
      </w:r>
      <w:r>
        <w:rPr>
          <w:rFonts w:hint="eastAsia"/>
          <w:sz w:val="24"/>
          <w:u w:val="single"/>
        </w:rPr>
        <w:t>405</w:t>
      </w:r>
    </w:p>
    <w:p w14:paraId="5FC72A76" w14:textId="77777777" w:rsidR="003643BD" w:rsidRDefault="003325FC">
      <w:pPr>
        <w:tabs>
          <w:tab w:val="left" w:pos="2775"/>
        </w:tabs>
        <w:spacing w:line="360" w:lineRule="auto"/>
        <w:ind w:firstLineChars="200" w:firstLine="480"/>
        <w:rPr>
          <w:sz w:val="24"/>
        </w:rPr>
      </w:pPr>
      <w:r>
        <w:rPr>
          <w:sz w:val="24"/>
        </w:rPr>
        <w:t>邮编：</w:t>
      </w:r>
      <w:r>
        <w:rPr>
          <w:sz w:val="24"/>
          <w:u w:val="single"/>
        </w:rPr>
        <w:t xml:space="preserve"> 361000</w:t>
      </w:r>
      <w:r>
        <w:rPr>
          <w:sz w:val="24"/>
        </w:rPr>
        <w:t>电话：</w:t>
      </w:r>
      <w:r>
        <w:rPr>
          <w:sz w:val="24"/>
          <w:u w:val="single"/>
        </w:rPr>
        <w:t>0592-6020569</w:t>
      </w:r>
    </w:p>
    <w:p w14:paraId="76B4E1C8" w14:textId="77777777" w:rsidR="003643BD" w:rsidRDefault="003325FC">
      <w:pPr>
        <w:spacing w:line="360" w:lineRule="auto"/>
        <w:ind w:firstLineChars="200" w:firstLine="480"/>
        <w:rPr>
          <w:sz w:val="24"/>
          <w:u w:val="single"/>
        </w:rPr>
      </w:pPr>
      <w:r>
        <w:rPr>
          <w:sz w:val="24"/>
        </w:rPr>
        <w:t>联系人：</w:t>
      </w:r>
      <w:r>
        <w:rPr>
          <w:rFonts w:hint="eastAsia"/>
          <w:sz w:val="24"/>
          <w:u w:val="single"/>
        </w:rPr>
        <w:t>洪</w:t>
      </w:r>
      <w:r>
        <w:rPr>
          <w:sz w:val="24"/>
          <w:u w:val="single"/>
        </w:rPr>
        <w:t>先生</w:t>
      </w:r>
      <w:r>
        <w:rPr>
          <w:rFonts w:hint="eastAsia"/>
          <w:sz w:val="24"/>
        </w:rPr>
        <w:t xml:space="preserve">    </w:t>
      </w:r>
      <w:r>
        <w:rPr>
          <w:rFonts w:hint="eastAsia"/>
          <w:sz w:val="24"/>
        </w:rPr>
        <w:t>邮箱：</w:t>
      </w:r>
      <w:r w:rsidR="00623D96">
        <w:fldChar w:fldCharType="begin"/>
      </w:r>
      <w:r w:rsidR="00623D96">
        <w:instrText xml:space="preserve"> HYPERLINK "mailto:runqiaozbdl@163.com" </w:instrText>
      </w:r>
      <w:r w:rsidR="00623D96">
        <w:fldChar w:fldCharType="separate"/>
      </w:r>
      <w:r>
        <w:rPr>
          <w:rStyle w:val="aff1"/>
          <w:sz w:val="24"/>
          <w:szCs w:val="24"/>
        </w:rPr>
        <w:t>runqiaozbdl@163.com</w:t>
      </w:r>
      <w:r w:rsidR="00623D96">
        <w:rPr>
          <w:rStyle w:val="aff1"/>
          <w:sz w:val="24"/>
          <w:szCs w:val="24"/>
        </w:rPr>
        <w:fldChar w:fldCharType="end"/>
      </w:r>
    </w:p>
    <w:p w14:paraId="1446AB99" w14:textId="77777777" w:rsidR="003643BD" w:rsidRDefault="003643BD">
      <w:pPr>
        <w:spacing w:line="360" w:lineRule="auto"/>
        <w:rPr>
          <w:sz w:val="24"/>
          <w:u w:val="single"/>
        </w:rPr>
      </w:pPr>
    </w:p>
    <w:p w14:paraId="7631BC75" w14:textId="77777777" w:rsidR="003643BD" w:rsidRDefault="003643BD">
      <w:pPr>
        <w:spacing w:line="360" w:lineRule="auto"/>
        <w:rPr>
          <w:rFonts w:ascii="Arial" w:hAnsi="Arial"/>
          <w:color w:val="000000"/>
          <w:sz w:val="24"/>
        </w:rPr>
      </w:pPr>
    </w:p>
    <w:p w14:paraId="6D17D754" w14:textId="77777777" w:rsidR="003643BD" w:rsidRDefault="003325FC">
      <w:pPr>
        <w:spacing w:line="360" w:lineRule="auto"/>
        <w:rPr>
          <w:rFonts w:ascii="宋体" w:hAnsi="宋体"/>
          <w:b/>
          <w:bCs/>
          <w:color w:val="000000"/>
          <w:sz w:val="28"/>
          <w:szCs w:val="28"/>
        </w:rPr>
      </w:pPr>
      <w:r>
        <w:rPr>
          <w:rFonts w:ascii="宋体" w:hAnsi="宋体" w:hint="eastAsia"/>
          <w:b/>
          <w:bCs/>
          <w:color w:val="000000"/>
          <w:sz w:val="28"/>
          <w:szCs w:val="28"/>
        </w:rPr>
        <w:t>附：采购服务一览表</w:t>
      </w:r>
    </w:p>
    <w:tbl>
      <w:tblPr>
        <w:tblW w:w="8894" w:type="dxa"/>
        <w:tblCellSpacing w:w="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98"/>
        <w:gridCol w:w="1932"/>
        <w:gridCol w:w="1629"/>
        <w:gridCol w:w="2109"/>
        <w:gridCol w:w="2126"/>
      </w:tblGrid>
      <w:tr w:rsidR="003643BD" w14:paraId="59468082" w14:textId="77777777">
        <w:trPr>
          <w:trHeight w:val="1199"/>
          <w:tblCellSpacing w:w="15" w:type="dxa"/>
        </w:trPr>
        <w:tc>
          <w:tcPr>
            <w:tcW w:w="1053" w:type="dxa"/>
            <w:tcMar>
              <w:top w:w="0" w:type="dxa"/>
              <w:left w:w="105" w:type="dxa"/>
              <w:bottom w:w="0" w:type="dxa"/>
              <w:right w:w="105" w:type="dxa"/>
            </w:tcMar>
            <w:vAlign w:val="center"/>
          </w:tcPr>
          <w:p w14:paraId="46AC910D" w14:textId="77777777" w:rsidR="003643BD" w:rsidRDefault="003325FC">
            <w:pPr>
              <w:widowControl/>
              <w:spacing w:before="100" w:beforeAutospacing="1" w:after="100" w:afterAutospacing="1" w:line="360" w:lineRule="atLeast"/>
              <w:jc w:val="center"/>
              <w:rPr>
                <w:rFonts w:ascii="宋体" w:hAnsi="宋体" w:cs="宋体"/>
                <w:b/>
                <w:kern w:val="0"/>
                <w:sz w:val="24"/>
              </w:rPr>
            </w:pPr>
            <w:r>
              <w:rPr>
                <w:rFonts w:ascii="宋体" w:hAnsi="宋体" w:cs="宋体" w:hint="eastAsia"/>
                <w:b/>
                <w:kern w:val="0"/>
                <w:sz w:val="24"/>
              </w:rPr>
              <w:t>合同包</w:t>
            </w:r>
          </w:p>
        </w:tc>
        <w:tc>
          <w:tcPr>
            <w:tcW w:w="1902" w:type="dxa"/>
            <w:tcMar>
              <w:top w:w="0" w:type="dxa"/>
              <w:left w:w="105" w:type="dxa"/>
              <w:bottom w:w="0" w:type="dxa"/>
              <w:right w:w="105" w:type="dxa"/>
            </w:tcMar>
            <w:vAlign w:val="center"/>
          </w:tcPr>
          <w:p w14:paraId="654569FA" w14:textId="77777777" w:rsidR="003643BD" w:rsidRDefault="003325FC">
            <w:pPr>
              <w:widowControl/>
              <w:spacing w:before="100" w:beforeAutospacing="1" w:after="100" w:afterAutospacing="1" w:line="360" w:lineRule="atLeast"/>
              <w:jc w:val="center"/>
              <w:rPr>
                <w:rFonts w:ascii="宋体" w:hAnsi="宋体" w:cs="宋体"/>
                <w:b/>
                <w:kern w:val="0"/>
                <w:sz w:val="24"/>
              </w:rPr>
            </w:pPr>
            <w:r>
              <w:rPr>
                <w:rFonts w:ascii="宋体" w:hAnsi="宋体" w:cs="宋体" w:hint="eastAsia"/>
                <w:b/>
                <w:kern w:val="0"/>
                <w:sz w:val="24"/>
              </w:rPr>
              <w:t>名称</w:t>
            </w:r>
          </w:p>
        </w:tc>
        <w:tc>
          <w:tcPr>
            <w:tcW w:w="1599" w:type="dxa"/>
            <w:tcMar>
              <w:top w:w="0" w:type="dxa"/>
              <w:left w:w="105" w:type="dxa"/>
              <w:bottom w:w="0" w:type="dxa"/>
              <w:right w:w="105" w:type="dxa"/>
            </w:tcMar>
            <w:vAlign w:val="center"/>
          </w:tcPr>
          <w:p w14:paraId="32FF75E3" w14:textId="77777777" w:rsidR="003643BD" w:rsidRDefault="003325FC">
            <w:pPr>
              <w:widowControl/>
              <w:spacing w:before="100" w:beforeAutospacing="1" w:after="100" w:afterAutospacing="1" w:line="360" w:lineRule="atLeast"/>
              <w:jc w:val="center"/>
              <w:rPr>
                <w:rFonts w:ascii="宋体" w:hAnsi="宋体" w:cs="宋体"/>
                <w:b/>
                <w:kern w:val="0"/>
                <w:sz w:val="24"/>
              </w:rPr>
            </w:pPr>
            <w:r>
              <w:rPr>
                <w:rFonts w:ascii="宋体" w:hAnsi="宋体" w:cs="宋体" w:hint="eastAsia"/>
                <w:b/>
                <w:kern w:val="0"/>
                <w:sz w:val="24"/>
              </w:rPr>
              <w:t>技术指标参数</w:t>
            </w:r>
          </w:p>
        </w:tc>
        <w:tc>
          <w:tcPr>
            <w:tcW w:w="2079" w:type="dxa"/>
            <w:vAlign w:val="center"/>
          </w:tcPr>
          <w:p w14:paraId="0D5A45AF" w14:textId="77777777" w:rsidR="003643BD" w:rsidRDefault="003325FC">
            <w:pPr>
              <w:pStyle w:val="af0"/>
              <w:spacing w:line="240" w:lineRule="atLeast"/>
              <w:jc w:val="center"/>
              <w:rPr>
                <w:rFonts w:hAnsi="宋体"/>
                <w:color w:val="000000"/>
                <w:sz w:val="24"/>
              </w:rPr>
            </w:pPr>
            <w:r>
              <w:rPr>
                <w:rFonts w:hAnsi="宋体" w:hint="eastAsia"/>
                <w:color w:val="000000"/>
                <w:sz w:val="24"/>
              </w:rPr>
              <w:t>交货完工期</w:t>
            </w:r>
          </w:p>
        </w:tc>
        <w:tc>
          <w:tcPr>
            <w:tcW w:w="2081" w:type="dxa"/>
            <w:vAlign w:val="center"/>
          </w:tcPr>
          <w:p w14:paraId="5B2FF13C" w14:textId="77777777" w:rsidR="003643BD" w:rsidRDefault="003325FC">
            <w:pPr>
              <w:spacing w:line="500" w:lineRule="exact"/>
              <w:jc w:val="center"/>
              <w:rPr>
                <w:rFonts w:ascii="宋体" w:hAnsi="宋体"/>
                <w:color w:val="000000"/>
                <w:sz w:val="24"/>
              </w:rPr>
            </w:pPr>
            <w:r>
              <w:rPr>
                <w:rFonts w:hint="eastAsia"/>
                <w:color w:val="000000"/>
                <w:sz w:val="24"/>
              </w:rPr>
              <w:t>交货</w:t>
            </w:r>
            <w:r>
              <w:rPr>
                <w:color w:val="000000"/>
                <w:sz w:val="24"/>
              </w:rPr>
              <w:t>地点</w:t>
            </w:r>
          </w:p>
        </w:tc>
      </w:tr>
      <w:tr w:rsidR="003643BD" w14:paraId="0462CEE6" w14:textId="77777777">
        <w:trPr>
          <w:trHeight w:val="1968"/>
          <w:tblCellSpacing w:w="15" w:type="dxa"/>
        </w:trPr>
        <w:tc>
          <w:tcPr>
            <w:tcW w:w="1053" w:type="dxa"/>
            <w:tcMar>
              <w:top w:w="0" w:type="dxa"/>
              <w:left w:w="105" w:type="dxa"/>
              <w:bottom w:w="0" w:type="dxa"/>
              <w:right w:w="105" w:type="dxa"/>
            </w:tcMar>
            <w:vAlign w:val="center"/>
          </w:tcPr>
          <w:p w14:paraId="00BCE2C8" w14:textId="77777777" w:rsidR="003643BD" w:rsidRDefault="003325FC">
            <w:pPr>
              <w:widowControl/>
              <w:spacing w:before="100" w:beforeAutospacing="1" w:after="100" w:afterAutospacing="1" w:line="360" w:lineRule="atLeast"/>
              <w:jc w:val="center"/>
              <w:rPr>
                <w:rFonts w:ascii="宋体" w:hAnsi="宋体" w:cs="宋体"/>
                <w:kern w:val="0"/>
                <w:sz w:val="24"/>
              </w:rPr>
            </w:pPr>
            <w:r>
              <w:rPr>
                <w:rFonts w:ascii="宋体" w:hAnsi="宋体" w:cs="宋体" w:hint="eastAsia"/>
                <w:kern w:val="0"/>
                <w:sz w:val="24"/>
              </w:rPr>
              <w:t>包1</w:t>
            </w:r>
          </w:p>
        </w:tc>
        <w:tc>
          <w:tcPr>
            <w:tcW w:w="1902" w:type="dxa"/>
            <w:tcMar>
              <w:top w:w="0" w:type="dxa"/>
              <w:left w:w="105" w:type="dxa"/>
              <w:bottom w:w="0" w:type="dxa"/>
              <w:right w:w="105" w:type="dxa"/>
            </w:tcMar>
            <w:vAlign w:val="center"/>
          </w:tcPr>
          <w:p w14:paraId="6954C72E" w14:textId="77777777" w:rsidR="003643BD" w:rsidRDefault="00E85685">
            <w:pPr>
              <w:tabs>
                <w:tab w:val="left" w:pos="1140"/>
              </w:tabs>
              <w:spacing w:line="500" w:lineRule="exact"/>
              <w:rPr>
                <w:rFonts w:ascii="宋体" w:hAnsi="宋体" w:cs="宋体"/>
                <w:bCs/>
                <w:kern w:val="0"/>
                <w:sz w:val="24"/>
              </w:rPr>
            </w:pPr>
            <w:r>
              <w:rPr>
                <w:rFonts w:ascii="宋体" w:hAnsi="宋体" w:cs="宋体" w:hint="eastAsia"/>
                <w:bCs/>
                <w:kern w:val="0"/>
                <w:sz w:val="24"/>
              </w:rPr>
              <w:t>嘉</w:t>
            </w:r>
            <w:proofErr w:type="gramStart"/>
            <w:r>
              <w:rPr>
                <w:rFonts w:ascii="宋体" w:hAnsi="宋体" w:cs="宋体" w:hint="eastAsia"/>
                <w:bCs/>
                <w:kern w:val="0"/>
                <w:sz w:val="24"/>
              </w:rPr>
              <w:t>庚创新</w:t>
            </w:r>
            <w:proofErr w:type="gramEnd"/>
            <w:r>
              <w:rPr>
                <w:rFonts w:ascii="宋体" w:hAnsi="宋体" w:cs="宋体" w:hint="eastAsia"/>
                <w:bCs/>
                <w:kern w:val="0"/>
                <w:sz w:val="24"/>
              </w:rPr>
              <w:t>实验室干燥室净化实验室设施</w:t>
            </w:r>
          </w:p>
        </w:tc>
        <w:tc>
          <w:tcPr>
            <w:tcW w:w="1599" w:type="dxa"/>
            <w:tcMar>
              <w:top w:w="0" w:type="dxa"/>
              <w:left w:w="105" w:type="dxa"/>
              <w:bottom w:w="0" w:type="dxa"/>
              <w:right w:w="105" w:type="dxa"/>
            </w:tcMar>
            <w:vAlign w:val="center"/>
          </w:tcPr>
          <w:p w14:paraId="746A1636" w14:textId="77777777" w:rsidR="003643BD" w:rsidRDefault="003325FC">
            <w:pPr>
              <w:jc w:val="center"/>
              <w:rPr>
                <w:rFonts w:ascii="宋体" w:hAnsi="宋体"/>
                <w:sz w:val="24"/>
              </w:rPr>
            </w:pPr>
            <w:r>
              <w:rPr>
                <w:rFonts w:ascii="宋体" w:hAnsi="宋体" w:cs="宋体" w:hint="eastAsia"/>
                <w:bCs/>
                <w:kern w:val="0"/>
                <w:sz w:val="24"/>
              </w:rPr>
              <w:t>详见文件第三章</w:t>
            </w:r>
          </w:p>
        </w:tc>
        <w:tc>
          <w:tcPr>
            <w:tcW w:w="2079" w:type="dxa"/>
            <w:vAlign w:val="center"/>
          </w:tcPr>
          <w:p w14:paraId="24E30D81" w14:textId="77777777" w:rsidR="003643BD" w:rsidRDefault="003325FC">
            <w:pPr>
              <w:jc w:val="center"/>
              <w:rPr>
                <w:rFonts w:ascii="宋体" w:hAnsi="宋体"/>
                <w:color w:val="000000"/>
                <w:sz w:val="24"/>
              </w:rPr>
            </w:pPr>
            <w:r>
              <w:rPr>
                <w:rFonts w:ascii="宋体" w:hAnsi="宋体" w:hint="eastAsia"/>
                <w:color w:val="000000"/>
                <w:sz w:val="24"/>
                <w:highlight w:val="yellow"/>
              </w:rPr>
              <w:t>合同签订后的</w:t>
            </w:r>
            <w:r>
              <w:rPr>
                <w:rFonts w:ascii="宋体" w:hAnsi="宋体"/>
                <w:color w:val="000000"/>
                <w:sz w:val="24"/>
                <w:highlight w:val="green"/>
              </w:rPr>
              <w:t>6</w:t>
            </w:r>
            <w:r>
              <w:rPr>
                <w:rFonts w:ascii="宋体" w:hAnsi="宋体" w:hint="eastAsia"/>
                <w:color w:val="000000"/>
                <w:sz w:val="24"/>
                <w:highlight w:val="green"/>
              </w:rPr>
              <w:t>0</w:t>
            </w:r>
            <w:r>
              <w:rPr>
                <w:rFonts w:ascii="宋体" w:hAnsi="宋体" w:hint="eastAsia"/>
                <w:color w:val="000000"/>
                <w:sz w:val="24"/>
                <w:highlight w:val="yellow"/>
              </w:rPr>
              <w:t>个日历日交付使用</w:t>
            </w:r>
          </w:p>
        </w:tc>
        <w:tc>
          <w:tcPr>
            <w:tcW w:w="2081" w:type="dxa"/>
            <w:vAlign w:val="center"/>
          </w:tcPr>
          <w:p w14:paraId="3589D951" w14:textId="77777777" w:rsidR="003643BD" w:rsidRDefault="003325FC">
            <w:pPr>
              <w:spacing w:line="500" w:lineRule="exact"/>
              <w:jc w:val="center"/>
              <w:rPr>
                <w:rFonts w:ascii="宋体" w:hAnsi="宋体"/>
                <w:color w:val="000000"/>
                <w:sz w:val="24"/>
              </w:rPr>
            </w:pPr>
            <w:r>
              <w:rPr>
                <w:rFonts w:hint="eastAsia"/>
                <w:color w:val="000000"/>
                <w:sz w:val="24"/>
              </w:rPr>
              <w:t>采购人指定地点</w:t>
            </w:r>
          </w:p>
        </w:tc>
      </w:tr>
    </w:tbl>
    <w:p w14:paraId="5DA7F231" w14:textId="77777777" w:rsidR="003643BD" w:rsidRDefault="003643BD">
      <w:pPr>
        <w:spacing w:line="400" w:lineRule="exact"/>
        <w:ind w:firstLineChars="225" w:firstLine="542"/>
        <w:rPr>
          <w:rFonts w:ascii="宋体" w:hAnsi="宋体"/>
          <w:b/>
          <w:sz w:val="24"/>
        </w:rPr>
      </w:pPr>
    </w:p>
    <w:p w14:paraId="0F033B30" w14:textId="77777777" w:rsidR="003643BD" w:rsidRDefault="003325FC">
      <w:pPr>
        <w:spacing w:line="400" w:lineRule="exact"/>
        <w:ind w:firstLineChars="225" w:firstLine="542"/>
        <w:rPr>
          <w:rFonts w:ascii="宋体" w:hAnsi="宋体"/>
          <w:b/>
          <w:sz w:val="24"/>
        </w:rPr>
      </w:pPr>
      <w:r>
        <w:rPr>
          <w:rFonts w:ascii="宋体" w:hAnsi="宋体" w:hint="eastAsia"/>
          <w:b/>
          <w:sz w:val="24"/>
        </w:rPr>
        <w:t>注：供应商可按合同</w:t>
      </w:r>
      <w:proofErr w:type="gramStart"/>
      <w:r>
        <w:rPr>
          <w:rFonts w:ascii="宋体" w:hAnsi="宋体" w:hint="eastAsia"/>
          <w:b/>
          <w:sz w:val="24"/>
        </w:rPr>
        <w:t>包参与</w:t>
      </w:r>
      <w:proofErr w:type="gramEnd"/>
      <w:r>
        <w:rPr>
          <w:rFonts w:ascii="宋体" w:hAnsi="宋体" w:hint="eastAsia"/>
          <w:b/>
          <w:sz w:val="24"/>
        </w:rPr>
        <w:t>磋商，对同一合同包内所有品目</w:t>
      </w:r>
      <w:proofErr w:type="gramStart"/>
      <w:r>
        <w:rPr>
          <w:rFonts w:ascii="宋体" w:hAnsi="宋体" w:hint="eastAsia"/>
          <w:b/>
          <w:sz w:val="24"/>
        </w:rPr>
        <w:t>号内容</w:t>
      </w:r>
      <w:proofErr w:type="gramEnd"/>
      <w:r>
        <w:rPr>
          <w:rFonts w:ascii="宋体" w:hAnsi="宋体" w:hint="eastAsia"/>
          <w:b/>
          <w:sz w:val="24"/>
        </w:rPr>
        <w:t>必须完整响应。评审与确定成交供应商以合同包为单位。</w:t>
      </w:r>
    </w:p>
    <w:p w14:paraId="0A025DCF" w14:textId="77777777" w:rsidR="003643BD" w:rsidRDefault="003643BD">
      <w:pPr>
        <w:spacing w:line="400" w:lineRule="exact"/>
        <w:ind w:firstLineChars="225" w:firstLine="542"/>
        <w:rPr>
          <w:rFonts w:ascii="宋体" w:hAnsi="宋体"/>
          <w:b/>
          <w:sz w:val="24"/>
        </w:rPr>
      </w:pPr>
    </w:p>
    <w:p w14:paraId="17D5789D" w14:textId="77777777" w:rsidR="003643BD" w:rsidRDefault="003643BD">
      <w:pPr>
        <w:sectPr w:rsidR="003643BD">
          <w:headerReference w:type="default" r:id="rId9"/>
          <w:footerReference w:type="default" r:id="rId10"/>
          <w:headerReference w:type="first" r:id="rId11"/>
          <w:pgSz w:w="11906" w:h="16838"/>
          <w:pgMar w:top="1418" w:right="1418" w:bottom="1016" w:left="1218" w:header="851" w:footer="992" w:gutter="0"/>
          <w:pgNumType w:start="0"/>
          <w:cols w:space="720"/>
          <w:titlePg/>
          <w:docGrid w:type="lines" w:linePitch="303"/>
        </w:sectPr>
      </w:pPr>
    </w:p>
    <w:p w14:paraId="7380CB2A" w14:textId="77777777" w:rsidR="003643BD" w:rsidRDefault="003325FC" w:rsidP="00E509C0">
      <w:pPr>
        <w:pStyle w:val="1"/>
        <w:spacing w:beforeLines="50" w:before="151" w:afterLines="50" w:after="151" w:line="240" w:lineRule="auto"/>
        <w:jc w:val="center"/>
      </w:pPr>
      <w:bookmarkStart w:id="8" w:name="_Toc46237766"/>
      <w:bookmarkStart w:id="9" w:name="_Toc61273474"/>
      <w:r>
        <w:rPr>
          <w:rFonts w:hint="eastAsia"/>
        </w:rPr>
        <w:lastRenderedPageBreak/>
        <w:t>第二</w:t>
      </w:r>
      <w:proofErr w:type="gramStart"/>
      <w:r>
        <w:rPr>
          <w:rFonts w:hint="eastAsia"/>
        </w:rPr>
        <w:t>章供应</w:t>
      </w:r>
      <w:proofErr w:type="gramEnd"/>
      <w:r>
        <w:rPr>
          <w:rFonts w:hint="eastAsia"/>
        </w:rPr>
        <w:t>商须知</w:t>
      </w:r>
      <w:bookmarkEnd w:id="8"/>
      <w:bookmarkEnd w:id="9"/>
    </w:p>
    <w:p w14:paraId="2EFF09F0" w14:textId="77777777" w:rsidR="003643BD" w:rsidRDefault="003325FC">
      <w:pPr>
        <w:keepNext/>
        <w:keepLines/>
        <w:spacing w:before="260" w:after="260" w:line="360" w:lineRule="auto"/>
        <w:jc w:val="center"/>
        <w:outlineLvl w:val="1"/>
        <w:rPr>
          <w:rFonts w:ascii="宋体" w:hAnsi="宋体" w:cs="宋体"/>
          <w:b/>
          <w:bCs/>
          <w:kern w:val="0"/>
          <w:sz w:val="18"/>
          <w:szCs w:val="18"/>
        </w:rPr>
      </w:pPr>
      <w:bookmarkStart w:id="10" w:name="_Toc431190638"/>
      <w:bookmarkStart w:id="11" w:name="_Toc46237767"/>
      <w:bookmarkStart w:id="12" w:name="_Toc398284534"/>
      <w:bookmarkStart w:id="13" w:name="_Toc398504590"/>
      <w:bookmarkStart w:id="14" w:name="_Toc61273475"/>
      <w:r>
        <w:rPr>
          <w:rFonts w:ascii="宋体" w:hAnsi="宋体" w:hint="eastAsia"/>
          <w:b/>
          <w:bCs/>
          <w:sz w:val="30"/>
          <w:szCs w:val="32"/>
        </w:rPr>
        <w:t>供应商</w:t>
      </w:r>
      <w:r>
        <w:rPr>
          <w:rFonts w:ascii="宋体" w:hAnsi="宋体"/>
          <w:b/>
          <w:bCs/>
          <w:sz w:val="30"/>
          <w:szCs w:val="32"/>
        </w:rPr>
        <w:t>须知前附表1</w:t>
      </w:r>
      <w:bookmarkEnd w:id="10"/>
      <w:bookmarkEnd w:id="11"/>
      <w:bookmarkEnd w:id="12"/>
      <w:bookmarkEnd w:id="13"/>
      <w:bookmarkEnd w:id="14"/>
    </w:p>
    <w:p w14:paraId="092D0373" w14:textId="77777777" w:rsidR="003643BD" w:rsidRPr="009617B6" w:rsidRDefault="003325FC" w:rsidP="009617B6">
      <w:pPr>
        <w:tabs>
          <w:tab w:val="left" w:pos="1080"/>
        </w:tabs>
        <w:spacing w:line="276" w:lineRule="auto"/>
        <w:ind w:firstLineChars="200" w:firstLine="420"/>
        <w:rPr>
          <w:rFonts w:ascii="宋体" w:hAnsi="宋体"/>
          <w:color w:val="000000"/>
          <w:szCs w:val="21"/>
        </w:rPr>
      </w:pPr>
      <w:r w:rsidRPr="009617B6">
        <w:rPr>
          <w:rFonts w:ascii="宋体" w:hAnsi="宋体"/>
          <w:color w:val="000000"/>
          <w:szCs w:val="21"/>
        </w:rPr>
        <w:t>本须知前附表1</w:t>
      </w:r>
      <w:r w:rsidRPr="009617B6">
        <w:rPr>
          <w:rFonts w:ascii="宋体" w:hAnsi="宋体" w:hint="eastAsia"/>
          <w:color w:val="000000"/>
          <w:szCs w:val="21"/>
        </w:rPr>
        <w:t>的内容是与《供应商须知》中条款的内容对应的</w:t>
      </w:r>
      <w:r w:rsidRPr="009617B6">
        <w:rPr>
          <w:rFonts w:ascii="宋体" w:hAnsi="宋体"/>
          <w:color w:val="000000"/>
          <w:szCs w:val="21"/>
        </w:rPr>
        <w:t>。如果有矛盾的话，应以本附表为准。</w:t>
      </w:r>
    </w:p>
    <w:tbl>
      <w:tblPr>
        <w:tblW w:w="8965"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87"/>
        <w:gridCol w:w="1051"/>
        <w:gridCol w:w="7227"/>
      </w:tblGrid>
      <w:tr w:rsidR="003643BD" w:rsidRPr="009617B6" w14:paraId="428F77E7" w14:textId="77777777">
        <w:trPr>
          <w:trHeight w:val="507"/>
          <w:jc w:val="center"/>
        </w:trPr>
        <w:tc>
          <w:tcPr>
            <w:tcW w:w="687" w:type="dxa"/>
            <w:tcMar>
              <w:top w:w="0" w:type="dxa"/>
              <w:left w:w="108" w:type="dxa"/>
              <w:bottom w:w="0" w:type="dxa"/>
              <w:right w:w="108" w:type="dxa"/>
            </w:tcMar>
            <w:vAlign w:val="center"/>
          </w:tcPr>
          <w:p w14:paraId="1EE9FC4A" w14:textId="77777777" w:rsidR="003643BD" w:rsidRPr="009617B6" w:rsidRDefault="003325FC" w:rsidP="009617B6">
            <w:pPr>
              <w:spacing w:line="276" w:lineRule="auto"/>
              <w:jc w:val="center"/>
              <w:rPr>
                <w:rFonts w:ascii="宋体" w:hAnsi="宋体"/>
                <w:b/>
                <w:szCs w:val="21"/>
              </w:rPr>
            </w:pPr>
            <w:proofErr w:type="gramStart"/>
            <w:r w:rsidRPr="009617B6">
              <w:rPr>
                <w:rFonts w:ascii="宋体" w:hAnsi="宋体"/>
                <w:b/>
                <w:szCs w:val="21"/>
              </w:rPr>
              <w:t>项号</w:t>
            </w:r>
            <w:proofErr w:type="gramEnd"/>
          </w:p>
        </w:tc>
        <w:tc>
          <w:tcPr>
            <w:tcW w:w="1051" w:type="dxa"/>
            <w:tcMar>
              <w:top w:w="0" w:type="dxa"/>
              <w:left w:w="108" w:type="dxa"/>
              <w:bottom w:w="0" w:type="dxa"/>
              <w:right w:w="108" w:type="dxa"/>
            </w:tcMar>
            <w:vAlign w:val="center"/>
          </w:tcPr>
          <w:p w14:paraId="11806E7D" w14:textId="77777777" w:rsidR="003643BD" w:rsidRPr="009617B6" w:rsidRDefault="003325FC" w:rsidP="009617B6">
            <w:pPr>
              <w:spacing w:line="276" w:lineRule="auto"/>
              <w:jc w:val="center"/>
              <w:rPr>
                <w:rFonts w:ascii="宋体" w:hAnsi="宋体"/>
                <w:b/>
                <w:szCs w:val="21"/>
              </w:rPr>
            </w:pPr>
            <w:r w:rsidRPr="009617B6">
              <w:rPr>
                <w:rFonts w:ascii="宋体" w:hAnsi="宋体"/>
                <w:b/>
                <w:szCs w:val="21"/>
              </w:rPr>
              <w:t>条款号</w:t>
            </w:r>
          </w:p>
        </w:tc>
        <w:tc>
          <w:tcPr>
            <w:tcW w:w="7227" w:type="dxa"/>
            <w:tcMar>
              <w:top w:w="0" w:type="dxa"/>
              <w:left w:w="108" w:type="dxa"/>
              <w:bottom w:w="0" w:type="dxa"/>
              <w:right w:w="108" w:type="dxa"/>
            </w:tcMar>
            <w:vAlign w:val="center"/>
          </w:tcPr>
          <w:p w14:paraId="071B6F74" w14:textId="77777777" w:rsidR="003643BD" w:rsidRPr="009617B6" w:rsidRDefault="003325FC" w:rsidP="009617B6">
            <w:pPr>
              <w:spacing w:line="276" w:lineRule="auto"/>
              <w:jc w:val="center"/>
              <w:rPr>
                <w:rFonts w:ascii="宋体" w:hAnsi="宋体"/>
                <w:b/>
                <w:szCs w:val="21"/>
              </w:rPr>
            </w:pPr>
            <w:r w:rsidRPr="009617B6">
              <w:rPr>
                <w:rFonts w:ascii="宋体" w:hAnsi="宋体"/>
                <w:b/>
                <w:szCs w:val="21"/>
              </w:rPr>
              <w:t>编列 内容</w:t>
            </w:r>
          </w:p>
        </w:tc>
      </w:tr>
      <w:tr w:rsidR="003643BD" w:rsidRPr="009617B6" w14:paraId="6CC0BA91" w14:textId="77777777">
        <w:trPr>
          <w:trHeight w:val="20"/>
          <w:jc w:val="center"/>
        </w:trPr>
        <w:tc>
          <w:tcPr>
            <w:tcW w:w="687" w:type="dxa"/>
            <w:tcMar>
              <w:top w:w="0" w:type="dxa"/>
              <w:left w:w="108" w:type="dxa"/>
              <w:bottom w:w="0" w:type="dxa"/>
              <w:right w:w="108" w:type="dxa"/>
            </w:tcMar>
            <w:vAlign w:val="center"/>
          </w:tcPr>
          <w:p w14:paraId="14F7ACB1" w14:textId="77777777" w:rsidR="003643BD" w:rsidRPr="009617B6" w:rsidRDefault="003325FC" w:rsidP="009617B6">
            <w:pPr>
              <w:spacing w:line="276" w:lineRule="auto"/>
              <w:jc w:val="center"/>
              <w:rPr>
                <w:rFonts w:ascii="宋体" w:hAnsi="宋体"/>
                <w:szCs w:val="21"/>
              </w:rPr>
            </w:pPr>
            <w:r w:rsidRPr="009617B6">
              <w:rPr>
                <w:rFonts w:ascii="宋体" w:hAnsi="宋体"/>
                <w:szCs w:val="21"/>
              </w:rPr>
              <w:t>1</w:t>
            </w:r>
          </w:p>
        </w:tc>
        <w:tc>
          <w:tcPr>
            <w:tcW w:w="1051" w:type="dxa"/>
            <w:tcMar>
              <w:top w:w="0" w:type="dxa"/>
              <w:left w:w="108" w:type="dxa"/>
              <w:bottom w:w="0" w:type="dxa"/>
              <w:right w:w="108" w:type="dxa"/>
            </w:tcMar>
            <w:vAlign w:val="center"/>
          </w:tcPr>
          <w:p w14:paraId="7CA8B89F" w14:textId="77777777" w:rsidR="003643BD" w:rsidRPr="009617B6" w:rsidRDefault="003643BD" w:rsidP="009617B6">
            <w:pPr>
              <w:spacing w:line="276" w:lineRule="auto"/>
              <w:jc w:val="center"/>
              <w:rPr>
                <w:rFonts w:ascii="宋体" w:hAnsi="宋体"/>
                <w:szCs w:val="21"/>
              </w:rPr>
            </w:pPr>
          </w:p>
        </w:tc>
        <w:tc>
          <w:tcPr>
            <w:tcW w:w="7227" w:type="dxa"/>
            <w:tcMar>
              <w:top w:w="0" w:type="dxa"/>
              <w:left w:w="108" w:type="dxa"/>
              <w:bottom w:w="0" w:type="dxa"/>
              <w:right w:w="108" w:type="dxa"/>
            </w:tcMar>
            <w:vAlign w:val="center"/>
          </w:tcPr>
          <w:p w14:paraId="6FBFA00C" w14:textId="77777777" w:rsidR="003643BD" w:rsidRPr="009617B6" w:rsidRDefault="003325FC" w:rsidP="009617B6">
            <w:pPr>
              <w:spacing w:line="276" w:lineRule="auto"/>
              <w:rPr>
                <w:rFonts w:ascii="宋体" w:hAnsi="宋体"/>
                <w:szCs w:val="21"/>
              </w:rPr>
            </w:pPr>
            <w:r w:rsidRPr="009617B6">
              <w:rPr>
                <w:rFonts w:ascii="宋体" w:hAnsi="宋体"/>
                <w:szCs w:val="21"/>
              </w:rPr>
              <w:t>项目名称：</w:t>
            </w:r>
            <w:r w:rsidR="00E85685">
              <w:rPr>
                <w:rFonts w:ascii="宋体" w:hAnsi="宋体" w:hint="eastAsia"/>
                <w:szCs w:val="21"/>
              </w:rPr>
              <w:t>嘉</w:t>
            </w:r>
            <w:proofErr w:type="gramStart"/>
            <w:r w:rsidR="00E85685">
              <w:rPr>
                <w:rFonts w:ascii="宋体" w:hAnsi="宋体" w:hint="eastAsia"/>
                <w:szCs w:val="21"/>
              </w:rPr>
              <w:t>庚创新</w:t>
            </w:r>
            <w:proofErr w:type="gramEnd"/>
            <w:r w:rsidR="00E85685">
              <w:rPr>
                <w:rFonts w:ascii="宋体" w:hAnsi="宋体" w:hint="eastAsia"/>
                <w:szCs w:val="21"/>
              </w:rPr>
              <w:t>实验室干燥室净化实验室设施</w:t>
            </w:r>
          </w:p>
          <w:p w14:paraId="256BE8F8" w14:textId="77777777" w:rsidR="003643BD" w:rsidRPr="009617B6" w:rsidRDefault="003325FC" w:rsidP="009617B6">
            <w:pPr>
              <w:spacing w:line="276" w:lineRule="auto"/>
              <w:rPr>
                <w:rFonts w:ascii="宋体" w:hAnsi="宋体"/>
                <w:szCs w:val="21"/>
              </w:rPr>
            </w:pPr>
            <w:r w:rsidRPr="009617B6">
              <w:rPr>
                <w:rFonts w:ascii="宋体" w:hAnsi="宋体"/>
                <w:szCs w:val="21"/>
              </w:rPr>
              <w:t>采购人名称：</w:t>
            </w:r>
            <w:r w:rsidRPr="009617B6">
              <w:rPr>
                <w:rFonts w:ascii="宋体" w:hAnsi="宋体" w:hint="eastAsia"/>
                <w:szCs w:val="21"/>
              </w:rPr>
              <w:t>嘉</w:t>
            </w:r>
            <w:proofErr w:type="gramStart"/>
            <w:r w:rsidRPr="009617B6">
              <w:rPr>
                <w:rFonts w:ascii="宋体" w:hAnsi="宋体" w:hint="eastAsia"/>
                <w:szCs w:val="21"/>
              </w:rPr>
              <w:t>庚创新</w:t>
            </w:r>
            <w:proofErr w:type="gramEnd"/>
            <w:r w:rsidRPr="009617B6">
              <w:rPr>
                <w:rFonts w:ascii="宋体" w:hAnsi="宋体" w:hint="eastAsia"/>
                <w:szCs w:val="21"/>
              </w:rPr>
              <w:t>实验室</w:t>
            </w:r>
          </w:p>
          <w:p w14:paraId="37D52845" w14:textId="77777777" w:rsidR="003643BD" w:rsidRPr="009617B6" w:rsidRDefault="003325FC" w:rsidP="009617B6">
            <w:pPr>
              <w:spacing w:line="276" w:lineRule="auto"/>
              <w:rPr>
                <w:rFonts w:ascii="宋体" w:hAnsi="宋体"/>
                <w:szCs w:val="21"/>
              </w:rPr>
            </w:pPr>
            <w:r w:rsidRPr="009617B6">
              <w:rPr>
                <w:rFonts w:ascii="宋体" w:hAnsi="宋体"/>
                <w:szCs w:val="21"/>
              </w:rPr>
              <w:t>项目内容：</w:t>
            </w:r>
            <w:r w:rsidRPr="009617B6">
              <w:rPr>
                <w:rFonts w:ascii="宋体" w:hAnsi="宋体" w:hint="eastAsia"/>
                <w:szCs w:val="21"/>
              </w:rPr>
              <w:t>详见“附：采购项目一览表”及第三章</w:t>
            </w:r>
          </w:p>
          <w:p w14:paraId="07769F0F"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采购</w:t>
            </w:r>
            <w:r w:rsidRPr="009617B6">
              <w:rPr>
                <w:rFonts w:ascii="宋体" w:hAnsi="宋体"/>
                <w:szCs w:val="21"/>
              </w:rPr>
              <w:t>编号：</w:t>
            </w:r>
            <w:r w:rsidRPr="009617B6">
              <w:rPr>
                <w:rFonts w:ascii="宋体" w:hAnsi="宋体" w:hint="eastAsia"/>
                <w:szCs w:val="21"/>
                <w:u w:val="single"/>
              </w:rPr>
              <w:t>XMRQCS-201224</w:t>
            </w:r>
          </w:p>
        </w:tc>
      </w:tr>
      <w:tr w:rsidR="003643BD" w:rsidRPr="009617B6" w14:paraId="79EF5910" w14:textId="77777777">
        <w:trPr>
          <w:trHeight w:val="20"/>
          <w:jc w:val="center"/>
        </w:trPr>
        <w:tc>
          <w:tcPr>
            <w:tcW w:w="687" w:type="dxa"/>
            <w:tcMar>
              <w:top w:w="0" w:type="dxa"/>
              <w:left w:w="108" w:type="dxa"/>
              <w:bottom w:w="0" w:type="dxa"/>
              <w:right w:w="108" w:type="dxa"/>
            </w:tcMar>
            <w:vAlign w:val="center"/>
          </w:tcPr>
          <w:p w14:paraId="38C24EC1"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2</w:t>
            </w:r>
          </w:p>
        </w:tc>
        <w:tc>
          <w:tcPr>
            <w:tcW w:w="1051" w:type="dxa"/>
            <w:tcMar>
              <w:top w:w="0" w:type="dxa"/>
              <w:left w:w="108" w:type="dxa"/>
              <w:bottom w:w="0" w:type="dxa"/>
              <w:right w:w="108" w:type="dxa"/>
            </w:tcMar>
            <w:vAlign w:val="center"/>
          </w:tcPr>
          <w:p w14:paraId="1154022E" w14:textId="77777777" w:rsidR="003643BD" w:rsidRPr="009617B6" w:rsidRDefault="003643BD" w:rsidP="009617B6">
            <w:pPr>
              <w:spacing w:line="276" w:lineRule="auto"/>
              <w:jc w:val="center"/>
              <w:rPr>
                <w:rFonts w:ascii="宋体" w:hAnsi="宋体"/>
                <w:szCs w:val="21"/>
              </w:rPr>
            </w:pPr>
          </w:p>
        </w:tc>
        <w:tc>
          <w:tcPr>
            <w:tcW w:w="7227" w:type="dxa"/>
            <w:tcMar>
              <w:top w:w="0" w:type="dxa"/>
              <w:left w:w="108" w:type="dxa"/>
              <w:bottom w:w="0" w:type="dxa"/>
              <w:right w:w="108" w:type="dxa"/>
            </w:tcMar>
            <w:vAlign w:val="center"/>
          </w:tcPr>
          <w:p w14:paraId="5EE45DCD"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本项目的最高限价为：</w:t>
            </w:r>
            <w:r w:rsidRPr="009617B6">
              <w:rPr>
                <w:rFonts w:ascii="宋体" w:hAnsi="宋体" w:hint="eastAsia"/>
                <w:b/>
                <w:color w:val="FF0000"/>
                <w:szCs w:val="21"/>
              </w:rPr>
              <w:t>人民币96</w:t>
            </w:r>
            <w:r w:rsidRPr="009617B6">
              <w:rPr>
                <w:rFonts w:ascii="宋体" w:hAnsi="宋体" w:hint="eastAsia"/>
                <w:b/>
                <w:color w:val="FF0000"/>
                <w:szCs w:val="21"/>
                <w:u w:val="single"/>
              </w:rPr>
              <w:t>万</w:t>
            </w:r>
            <w:r w:rsidRPr="009617B6">
              <w:rPr>
                <w:rFonts w:ascii="宋体" w:hAnsi="宋体" w:hint="eastAsia"/>
                <w:b/>
                <w:color w:val="FF0000"/>
                <w:szCs w:val="21"/>
              </w:rPr>
              <w:t>元整。</w:t>
            </w:r>
          </w:p>
        </w:tc>
      </w:tr>
      <w:tr w:rsidR="003643BD" w:rsidRPr="009617B6" w14:paraId="45A4ADD0" w14:textId="77777777">
        <w:trPr>
          <w:trHeight w:val="53"/>
          <w:jc w:val="center"/>
        </w:trPr>
        <w:tc>
          <w:tcPr>
            <w:tcW w:w="687" w:type="dxa"/>
            <w:tcMar>
              <w:top w:w="0" w:type="dxa"/>
              <w:left w:w="108" w:type="dxa"/>
              <w:bottom w:w="0" w:type="dxa"/>
              <w:right w:w="108" w:type="dxa"/>
            </w:tcMar>
            <w:vAlign w:val="center"/>
          </w:tcPr>
          <w:p w14:paraId="6E38A19D"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3</w:t>
            </w:r>
          </w:p>
        </w:tc>
        <w:tc>
          <w:tcPr>
            <w:tcW w:w="1051" w:type="dxa"/>
            <w:tcMar>
              <w:top w:w="0" w:type="dxa"/>
              <w:left w:w="108" w:type="dxa"/>
              <w:bottom w:w="0" w:type="dxa"/>
              <w:right w:w="108" w:type="dxa"/>
            </w:tcMar>
            <w:vAlign w:val="center"/>
          </w:tcPr>
          <w:p w14:paraId="0D9CE5F8" w14:textId="77777777" w:rsidR="003643BD" w:rsidRPr="009617B6" w:rsidRDefault="003325FC" w:rsidP="009617B6">
            <w:pPr>
              <w:spacing w:line="276" w:lineRule="auto"/>
              <w:jc w:val="center"/>
              <w:rPr>
                <w:rFonts w:ascii="宋体" w:hAnsi="宋体"/>
                <w:szCs w:val="21"/>
              </w:rPr>
            </w:pPr>
            <w:r w:rsidRPr="009617B6">
              <w:rPr>
                <w:rFonts w:ascii="宋体" w:hAnsi="宋体"/>
                <w:szCs w:val="21"/>
              </w:rPr>
              <w:t>3</w:t>
            </w:r>
          </w:p>
        </w:tc>
        <w:tc>
          <w:tcPr>
            <w:tcW w:w="7227" w:type="dxa"/>
            <w:tcMar>
              <w:top w:w="0" w:type="dxa"/>
              <w:left w:w="108" w:type="dxa"/>
              <w:bottom w:w="0" w:type="dxa"/>
              <w:right w:w="108" w:type="dxa"/>
            </w:tcMar>
            <w:vAlign w:val="center"/>
          </w:tcPr>
          <w:p w14:paraId="572F1E27" w14:textId="77777777" w:rsidR="003643BD" w:rsidRPr="009617B6" w:rsidRDefault="003325FC" w:rsidP="009617B6">
            <w:pPr>
              <w:spacing w:line="276" w:lineRule="auto"/>
              <w:rPr>
                <w:rFonts w:ascii="宋体" w:hAnsi="宋体"/>
                <w:szCs w:val="21"/>
              </w:rPr>
            </w:pPr>
            <w:r w:rsidRPr="009617B6">
              <w:rPr>
                <w:rFonts w:ascii="宋体" w:hAnsi="宋体"/>
                <w:szCs w:val="21"/>
              </w:rPr>
              <w:t>资格标准：</w:t>
            </w:r>
            <w:r w:rsidRPr="009617B6">
              <w:rPr>
                <w:rFonts w:ascii="宋体" w:hAnsi="宋体" w:hint="eastAsia"/>
                <w:szCs w:val="21"/>
              </w:rPr>
              <w:t>详见《供应商</w:t>
            </w:r>
            <w:r w:rsidRPr="009617B6">
              <w:rPr>
                <w:rFonts w:ascii="宋体" w:hAnsi="宋体"/>
                <w:szCs w:val="21"/>
              </w:rPr>
              <w:t>须知前附表2</w:t>
            </w:r>
            <w:r w:rsidRPr="009617B6">
              <w:rPr>
                <w:rFonts w:ascii="宋体" w:hAnsi="宋体" w:hint="eastAsia"/>
                <w:szCs w:val="21"/>
              </w:rPr>
              <w:t>》的“资格性要求”</w:t>
            </w:r>
          </w:p>
        </w:tc>
      </w:tr>
      <w:tr w:rsidR="003643BD" w:rsidRPr="009617B6" w14:paraId="2E07ED77" w14:textId="77777777">
        <w:trPr>
          <w:trHeight w:val="53"/>
          <w:jc w:val="center"/>
        </w:trPr>
        <w:tc>
          <w:tcPr>
            <w:tcW w:w="687" w:type="dxa"/>
            <w:tcMar>
              <w:top w:w="0" w:type="dxa"/>
              <w:left w:w="108" w:type="dxa"/>
              <w:bottom w:w="0" w:type="dxa"/>
              <w:right w:w="108" w:type="dxa"/>
            </w:tcMar>
            <w:vAlign w:val="center"/>
          </w:tcPr>
          <w:p w14:paraId="59ACD0C3"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4</w:t>
            </w:r>
          </w:p>
        </w:tc>
        <w:tc>
          <w:tcPr>
            <w:tcW w:w="1051" w:type="dxa"/>
            <w:tcMar>
              <w:top w:w="0" w:type="dxa"/>
              <w:left w:w="108" w:type="dxa"/>
              <w:bottom w:w="0" w:type="dxa"/>
              <w:right w:w="108" w:type="dxa"/>
            </w:tcMar>
            <w:vAlign w:val="center"/>
          </w:tcPr>
          <w:p w14:paraId="55D1BEA0" w14:textId="77777777" w:rsidR="003643BD" w:rsidRPr="009617B6" w:rsidRDefault="003643BD" w:rsidP="009617B6">
            <w:pPr>
              <w:spacing w:line="276" w:lineRule="auto"/>
              <w:jc w:val="center"/>
              <w:rPr>
                <w:rFonts w:ascii="宋体" w:hAnsi="宋体"/>
                <w:szCs w:val="21"/>
              </w:rPr>
            </w:pPr>
          </w:p>
        </w:tc>
        <w:tc>
          <w:tcPr>
            <w:tcW w:w="7227" w:type="dxa"/>
            <w:tcMar>
              <w:top w:w="0" w:type="dxa"/>
              <w:left w:w="108" w:type="dxa"/>
              <w:bottom w:w="0" w:type="dxa"/>
              <w:right w:w="108" w:type="dxa"/>
            </w:tcMar>
            <w:vAlign w:val="center"/>
          </w:tcPr>
          <w:p w14:paraId="6A8AEEA4"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响应文件提交地址：详见《第一章 竞争性磋商邀请》</w:t>
            </w:r>
          </w:p>
          <w:p w14:paraId="6EF206B5"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响应文件提交截止时间：详见《第一章竞争性磋商邀请》</w:t>
            </w:r>
          </w:p>
          <w:p w14:paraId="55F834A1"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在响应文件提交截止时间后提交的响应文件，采购代理机构将不予接收。</w:t>
            </w:r>
          </w:p>
        </w:tc>
      </w:tr>
      <w:tr w:rsidR="003643BD" w:rsidRPr="009617B6" w14:paraId="197CEBC3" w14:textId="77777777">
        <w:trPr>
          <w:trHeight w:val="65"/>
          <w:jc w:val="center"/>
        </w:trPr>
        <w:tc>
          <w:tcPr>
            <w:tcW w:w="687" w:type="dxa"/>
            <w:tcMar>
              <w:top w:w="0" w:type="dxa"/>
              <w:left w:w="108" w:type="dxa"/>
              <w:bottom w:w="0" w:type="dxa"/>
              <w:right w:w="108" w:type="dxa"/>
            </w:tcMar>
            <w:vAlign w:val="center"/>
          </w:tcPr>
          <w:p w14:paraId="012DB411"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5</w:t>
            </w:r>
          </w:p>
        </w:tc>
        <w:tc>
          <w:tcPr>
            <w:tcW w:w="1051" w:type="dxa"/>
            <w:tcMar>
              <w:top w:w="0" w:type="dxa"/>
              <w:left w:w="108" w:type="dxa"/>
              <w:bottom w:w="0" w:type="dxa"/>
              <w:right w:w="108" w:type="dxa"/>
            </w:tcMar>
            <w:vAlign w:val="center"/>
          </w:tcPr>
          <w:p w14:paraId="5161AEBD" w14:textId="77777777" w:rsidR="003643BD" w:rsidRPr="009617B6" w:rsidRDefault="003325FC" w:rsidP="009617B6">
            <w:pPr>
              <w:spacing w:line="276" w:lineRule="auto"/>
              <w:jc w:val="center"/>
              <w:rPr>
                <w:rFonts w:ascii="宋体" w:hAnsi="宋体"/>
                <w:szCs w:val="21"/>
              </w:rPr>
            </w:pPr>
            <w:r w:rsidRPr="009617B6">
              <w:rPr>
                <w:rFonts w:ascii="宋体" w:hAnsi="宋体"/>
                <w:szCs w:val="21"/>
              </w:rPr>
              <w:t>1</w:t>
            </w:r>
            <w:r w:rsidRPr="009617B6">
              <w:rPr>
                <w:rFonts w:ascii="宋体" w:hAnsi="宋体" w:hint="eastAsia"/>
                <w:szCs w:val="21"/>
              </w:rPr>
              <w:t>1.1</w:t>
            </w:r>
          </w:p>
        </w:tc>
        <w:tc>
          <w:tcPr>
            <w:tcW w:w="7227" w:type="dxa"/>
            <w:tcMar>
              <w:top w:w="0" w:type="dxa"/>
              <w:left w:w="108" w:type="dxa"/>
              <w:bottom w:w="0" w:type="dxa"/>
              <w:right w:w="108" w:type="dxa"/>
            </w:tcMar>
            <w:vAlign w:val="center"/>
          </w:tcPr>
          <w:p w14:paraId="2B797C34" w14:textId="77777777" w:rsidR="003643BD" w:rsidRPr="009617B6" w:rsidRDefault="003325FC" w:rsidP="009617B6">
            <w:pPr>
              <w:spacing w:line="276" w:lineRule="auto"/>
              <w:rPr>
                <w:rFonts w:ascii="宋体" w:hAnsi="宋体"/>
                <w:color w:val="000000"/>
                <w:szCs w:val="21"/>
              </w:rPr>
            </w:pPr>
            <w:r w:rsidRPr="009617B6">
              <w:rPr>
                <w:rFonts w:ascii="宋体" w:hAnsi="宋体"/>
                <w:szCs w:val="21"/>
              </w:rPr>
              <w:t>保证金</w:t>
            </w:r>
            <w:r w:rsidRPr="009617B6">
              <w:rPr>
                <w:rFonts w:ascii="宋体" w:hAnsi="宋体" w:hint="eastAsia"/>
                <w:szCs w:val="21"/>
              </w:rPr>
              <w:t>：</w:t>
            </w:r>
            <w:r w:rsidRPr="009617B6">
              <w:rPr>
                <w:rFonts w:ascii="宋体" w:hAnsi="宋体" w:hint="eastAsia"/>
                <w:b/>
                <w:bCs/>
                <w:szCs w:val="21"/>
              </w:rPr>
              <w:t>10000元（壹万元整）。</w:t>
            </w:r>
          </w:p>
          <w:p w14:paraId="6E9E9946"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1、保证金应以供应商名义以转账、电汇等形式提交；并在银行受理单据上标明采购编号，在用途一栏上注明“保证金”等相关信息。</w:t>
            </w:r>
          </w:p>
          <w:p w14:paraId="556B1015"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2、采购代理机构不接受现场缴交现金或以供应商名义现金缴款单等形式提交保证金。</w:t>
            </w:r>
          </w:p>
          <w:p w14:paraId="0754E700"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3、保证金必须在首次响应文件提交截止时间前到达《第一章 竞争性磋商邀请》中的指定账号，</w:t>
            </w:r>
            <w:proofErr w:type="gramStart"/>
            <w:r w:rsidRPr="009617B6">
              <w:rPr>
                <w:rFonts w:ascii="宋体" w:hAnsi="宋体" w:hint="eastAsia"/>
                <w:szCs w:val="21"/>
              </w:rPr>
              <w:t>缴错账号</w:t>
            </w:r>
            <w:proofErr w:type="gramEnd"/>
            <w:r w:rsidRPr="009617B6">
              <w:rPr>
                <w:rFonts w:ascii="宋体" w:hAnsi="宋体" w:hint="eastAsia"/>
                <w:szCs w:val="21"/>
              </w:rPr>
              <w:t>而产生的一切后果由供应商自行承担。</w:t>
            </w:r>
          </w:p>
          <w:p w14:paraId="5F2E97A8"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4、</w:t>
            </w:r>
            <w:r w:rsidRPr="009617B6">
              <w:rPr>
                <w:rFonts w:ascii="宋体" w:hAnsi="宋体" w:cs="宋体" w:hint="eastAsia"/>
                <w:szCs w:val="21"/>
              </w:rPr>
              <w:t>供应商在</w:t>
            </w:r>
            <w:r w:rsidRPr="009617B6">
              <w:rPr>
                <w:rFonts w:ascii="宋体" w:hAnsi="宋体" w:hint="eastAsia"/>
                <w:szCs w:val="21"/>
              </w:rPr>
              <w:t>提</w:t>
            </w:r>
            <w:r w:rsidRPr="009617B6">
              <w:rPr>
                <w:rFonts w:ascii="宋体" w:hAnsi="宋体" w:cs="宋体" w:hint="eastAsia"/>
                <w:szCs w:val="21"/>
              </w:rPr>
              <w:t>交首次响应文件时，</w:t>
            </w:r>
            <w:r w:rsidRPr="009617B6">
              <w:rPr>
                <w:rFonts w:ascii="宋体" w:hAnsi="宋体" w:cs="宋体" w:hint="eastAsia"/>
                <w:b/>
                <w:szCs w:val="21"/>
              </w:rPr>
              <w:t>须单独提交一份字迹清晰的保证金缴交银行</w:t>
            </w:r>
            <w:proofErr w:type="gramStart"/>
            <w:r w:rsidRPr="009617B6">
              <w:rPr>
                <w:rFonts w:ascii="宋体" w:hAnsi="宋体" w:cs="宋体" w:hint="eastAsia"/>
                <w:b/>
                <w:szCs w:val="21"/>
              </w:rPr>
              <w:t>回单等缴交</w:t>
            </w:r>
            <w:proofErr w:type="gramEnd"/>
            <w:r w:rsidRPr="009617B6">
              <w:rPr>
                <w:rFonts w:ascii="宋体" w:hAnsi="宋体" w:cs="宋体" w:hint="eastAsia"/>
                <w:b/>
                <w:szCs w:val="21"/>
              </w:rPr>
              <w:t>凭证复印件</w:t>
            </w:r>
            <w:r w:rsidRPr="009617B6">
              <w:rPr>
                <w:rFonts w:ascii="宋体" w:hAnsi="宋体" w:cs="宋体" w:hint="eastAsia"/>
                <w:szCs w:val="21"/>
              </w:rPr>
              <w:t>（凭证应清晰注明供应商的开户名、开户行、账号、保证金金额、采购编号，并加盖供应商公章）给代理机构接收首次响应文件的工作人员（无须与首次响应文件一同装订或密封）。项目采购结束后，采购代理机构将根据相关规定退回保证金。除非特殊情况，我司一律将保证金退回原</w:t>
            </w:r>
            <w:r w:rsidRPr="009617B6">
              <w:rPr>
                <w:rFonts w:ascii="宋体" w:hAnsi="宋体" w:hint="eastAsia"/>
                <w:szCs w:val="21"/>
              </w:rPr>
              <w:t>账号。</w:t>
            </w:r>
          </w:p>
        </w:tc>
      </w:tr>
      <w:tr w:rsidR="003643BD" w:rsidRPr="009617B6" w14:paraId="2C787B77" w14:textId="77777777">
        <w:trPr>
          <w:trHeight w:val="60"/>
          <w:jc w:val="center"/>
        </w:trPr>
        <w:tc>
          <w:tcPr>
            <w:tcW w:w="687" w:type="dxa"/>
            <w:tcMar>
              <w:top w:w="0" w:type="dxa"/>
              <w:left w:w="108" w:type="dxa"/>
              <w:bottom w:w="0" w:type="dxa"/>
              <w:right w:w="108" w:type="dxa"/>
            </w:tcMar>
            <w:vAlign w:val="center"/>
          </w:tcPr>
          <w:p w14:paraId="686D689C"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6</w:t>
            </w:r>
          </w:p>
        </w:tc>
        <w:tc>
          <w:tcPr>
            <w:tcW w:w="1051" w:type="dxa"/>
            <w:tcMar>
              <w:top w:w="0" w:type="dxa"/>
              <w:left w:w="108" w:type="dxa"/>
              <w:bottom w:w="0" w:type="dxa"/>
              <w:right w:w="108" w:type="dxa"/>
            </w:tcMar>
            <w:vAlign w:val="center"/>
          </w:tcPr>
          <w:p w14:paraId="48532188" w14:textId="77777777" w:rsidR="003643BD" w:rsidRPr="009617B6" w:rsidRDefault="003643BD" w:rsidP="009617B6">
            <w:pPr>
              <w:spacing w:line="276" w:lineRule="auto"/>
              <w:jc w:val="center"/>
              <w:rPr>
                <w:rFonts w:ascii="宋体" w:hAnsi="宋体"/>
                <w:szCs w:val="21"/>
              </w:rPr>
            </w:pPr>
          </w:p>
        </w:tc>
        <w:tc>
          <w:tcPr>
            <w:tcW w:w="7227" w:type="dxa"/>
            <w:tcMar>
              <w:top w:w="0" w:type="dxa"/>
              <w:left w:w="108" w:type="dxa"/>
              <w:bottom w:w="0" w:type="dxa"/>
              <w:right w:w="108" w:type="dxa"/>
            </w:tcMar>
          </w:tcPr>
          <w:p w14:paraId="383A37B9"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磋商规则</w:t>
            </w:r>
            <w:r w:rsidRPr="009617B6">
              <w:rPr>
                <w:rFonts w:ascii="宋体" w:hAnsi="宋体"/>
                <w:szCs w:val="21"/>
              </w:rPr>
              <w:t>、</w:t>
            </w:r>
            <w:r w:rsidRPr="009617B6">
              <w:rPr>
                <w:rFonts w:ascii="宋体" w:hAnsi="宋体" w:hint="eastAsia"/>
                <w:szCs w:val="21"/>
              </w:rPr>
              <w:t>评审</w:t>
            </w:r>
            <w:r w:rsidRPr="009617B6">
              <w:rPr>
                <w:rFonts w:ascii="宋体" w:hAnsi="宋体"/>
                <w:szCs w:val="21"/>
              </w:rPr>
              <w:t>标准及</w:t>
            </w:r>
            <w:r w:rsidRPr="009617B6">
              <w:rPr>
                <w:rFonts w:ascii="宋体" w:hAnsi="宋体" w:hint="eastAsia"/>
                <w:szCs w:val="21"/>
              </w:rPr>
              <w:t>确定成交供应商</w:t>
            </w:r>
            <w:r w:rsidRPr="009617B6">
              <w:rPr>
                <w:rFonts w:ascii="宋体" w:hAnsi="宋体"/>
                <w:szCs w:val="21"/>
              </w:rPr>
              <w:t>原则</w:t>
            </w:r>
            <w:r w:rsidRPr="009617B6">
              <w:rPr>
                <w:rFonts w:ascii="宋体" w:hAnsi="宋体" w:hint="eastAsia"/>
                <w:szCs w:val="21"/>
              </w:rPr>
              <w:t>：</w:t>
            </w:r>
            <w:r w:rsidRPr="009617B6">
              <w:rPr>
                <w:rFonts w:ascii="宋体" w:hAnsi="宋体"/>
                <w:szCs w:val="21"/>
              </w:rPr>
              <w:t>详见</w:t>
            </w:r>
            <w:r w:rsidRPr="009617B6">
              <w:rPr>
                <w:rFonts w:ascii="宋体" w:hAnsi="宋体" w:hint="eastAsia"/>
                <w:szCs w:val="21"/>
              </w:rPr>
              <w:t>《</w:t>
            </w:r>
            <w:r w:rsidRPr="009617B6">
              <w:rPr>
                <w:rFonts w:ascii="宋体" w:hAnsi="宋体"/>
                <w:szCs w:val="21"/>
              </w:rPr>
              <w:t>供应商须知前附表3</w:t>
            </w:r>
            <w:r w:rsidRPr="009617B6">
              <w:rPr>
                <w:rFonts w:ascii="宋体" w:hAnsi="宋体" w:hint="eastAsia"/>
                <w:szCs w:val="21"/>
              </w:rPr>
              <w:t>》</w:t>
            </w:r>
            <w:r w:rsidRPr="009617B6">
              <w:rPr>
                <w:rFonts w:ascii="宋体" w:hAnsi="宋体"/>
                <w:szCs w:val="21"/>
              </w:rPr>
              <w:t>。</w:t>
            </w:r>
          </w:p>
        </w:tc>
      </w:tr>
      <w:tr w:rsidR="003643BD" w:rsidRPr="009617B6" w14:paraId="091F5FC5" w14:textId="77777777">
        <w:trPr>
          <w:trHeight w:val="291"/>
          <w:jc w:val="center"/>
        </w:trPr>
        <w:tc>
          <w:tcPr>
            <w:tcW w:w="687" w:type="dxa"/>
            <w:tcMar>
              <w:top w:w="0" w:type="dxa"/>
              <w:left w:w="108" w:type="dxa"/>
              <w:bottom w:w="0" w:type="dxa"/>
              <w:right w:w="108" w:type="dxa"/>
            </w:tcMar>
            <w:vAlign w:val="center"/>
          </w:tcPr>
          <w:p w14:paraId="2525541B"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7</w:t>
            </w:r>
          </w:p>
        </w:tc>
        <w:tc>
          <w:tcPr>
            <w:tcW w:w="1051" w:type="dxa"/>
            <w:tcMar>
              <w:top w:w="0" w:type="dxa"/>
              <w:left w:w="108" w:type="dxa"/>
              <w:bottom w:w="0" w:type="dxa"/>
              <w:right w:w="108" w:type="dxa"/>
            </w:tcMar>
            <w:vAlign w:val="center"/>
          </w:tcPr>
          <w:p w14:paraId="24185B6A"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11.2</w:t>
            </w:r>
          </w:p>
        </w:tc>
        <w:tc>
          <w:tcPr>
            <w:tcW w:w="7227" w:type="dxa"/>
            <w:tcMar>
              <w:top w:w="0" w:type="dxa"/>
              <w:left w:w="108" w:type="dxa"/>
              <w:bottom w:w="0" w:type="dxa"/>
              <w:right w:w="108" w:type="dxa"/>
            </w:tcMar>
            <w:vAlign w:val="center"/>
          </w:tcPr>
          <w:p w14:paraId="5577AF8C"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采购代理服务费标准及收取方式：</w:t>
            </w:r>
          </w:p>
          <w:p w14:paraId="6B9676FB" w14:textId="77777777" w:rsidR="003643BD" w:rsidRPr="009617B6" w:rsidRDefault="003325FC" w:rsidP="009617B6">
            <w:pPr>
              <w:spacing w:line="276" w:lineRule="auto"/>
              <w:ind w:firstLineChars="200" w:firstLine="420"/>
              <w:rPr>
                <w:rFonts w:ascii="宋体" w:hAnsi="宋体"/>
                <w:szCs w:val="21"/>
              </w:rPr>
            </w:pPr>
            <w:r w:rsidRPr="009617B6">
              <w:rPr>
                <w:rFonts w:ascii="宋体" w:hAnsi="宋体" w:hint="eastAsia"/>
                <w:szCs w:val="21"/>
              </w:rPr>
              <w:t>1、采购代理机构按以下标准向成交供应商收取采购代理服务费，收费标准以单个合同包的成交总金额为准，具体为：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1980"/>
              <w:gridCol w:w="1980"/>
            </w:tblGrid>
            <w:tr w:rsidR="003643BD" w:rsidRPr="009617B6" w14:paraId="12815B1E" w14:textId="77777777">
              <w:trPr>
                <w:trHeight w:val="912"/>
                <w:jc w:val="center"/>
              </w:trPr>
              <w:tc>
                <w:tcPr>
                  <w:tcW w:w="2856" w:type="dxa"/>
                  <w:tcBorders>
                    <w:tl2br w:val="single" w:sz="4" w:space="0" w:color="auto"/>
                  </w:tcBorders>
                </w:tcPr>
                <w:p w14:paraId="065F7552" w14:textId="77777777" w:rsidR="003643BD" w:rsidRPr="009617B6" w:rsidRDefault="003325FC" w:rsidP="00E509C0">
                  <w:pPr>
                    <w:spacing w:beforeLines="50" w:before="151" w:afterLines="50" w:after="151" w:line="276" w:lineRule="auto"/>
                    <w:ind w:firstLineChars="550" w:firstLine="1155"/>
                    <w:rPr>
                      <w:rFonts w:ascii="宋体" w:hAnsi="宋体"/>
                      <w:szCs w:val="21"/>
                    </w:rPr>
                  </w:pPr>
                  <w:r w:rsidRPr="009617B6">
                    <w:rPr>
                      <w:rFonts w:ascii="宋体" w:hAnsi="宋体" w:hint="eastAsia"/>
                      <w:szCs w:val="21"/>
                    </w:rPr>
                    <w:t>项目类型</w:t>
                  </w:r>
                </w:p>
                <w:p w14:paraId="17248144"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成交金额(万元)</w:t>
                  </w:r>
                </w:p>
              </w:tc>
              <w:tc>
                <w:tcPr>
                  <w:tcW w:w="1980" w:type="dxa"/>
                  <w:vAlign w:val="center"/>
                </w:tcPr>
                <w:p w14:paraId="6E7FC333" w14:textId="77777777" w:rsidR="003643BD" w:rsidRPr="009617B6" w:rsidRDefault="003325FC" w:rsidP="009617B6">
                  <w:pPr>
                    <w:spacing w:line="276" w:lineRule="auto"/>
                    <w:jc w:val="center"/>
                    <w:rPr>
                      <w:rFonts w:ascii="宋体" w:hAnsi="宋体"/>
                      <w:szCs w:val="21"/>
                    </w:rPr>
                  </w:pPr>
                  <w:r w:rsidRPr="009617B6">
                    <w:rPr>
                      <w:rFonts w:ascii="宋体" w:hAnsi="宋体" w:cs="宋体" w:hint="eastAsia"/>
                      <w:szCs w:val="21"/>
                    </w:rPr>
                    <w:t></w:t>
                  </w:r>
                  <w:r w:rsidRPr="009617B6">
                    <w:rPr>
                      <w:rFonts w:ascii="宋体" w:hAnsi="宋体" w:hint="eastAsia"/>
                      <w:szCs w:val="21"/>
                    </w:rPr>
                    <w:t>货物</w:t>
                  </w:r>
                </w:p>
              </w:tc>
              <w:tc>
                <w:tcPr>
                  <w:tcW w:w="1980" w:type="dxa"/>
                  <w:vAlign w:val="center"/>
                </w:tcPr>
                <w:p w14:paraId="36706FE4"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服务</w:t>
                  </w:r>
                </w:p>
              </w:tc>
            </w:tr>
            <w:tr w:rsidR="003643BD" w:rsidRPr="009617B6" w14:paraId="49F9616D" w14:textId="77777777">
              <w:trPr>
                <w:trHeight w:val="340"/>
                <w:jc w:val="center"/>
              </w:trPr>
              <w:tc>
                <w:tcPr>
                  <w:tcW w:w="2856" w:type="dxa"/>
                  <w:vAlign w:val="center"/>
                </w:tcPr>
                <w:p w14:paraId="079146D9"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100以下</w:t>
                  </w:r>
                </w:p>
              </w:tc>
              <w:tc>
                <w:tcPr>
                  <w:tcW w:w="1980" w:type="dxa"/>
                </w:tcPr>
                <w:p w14:paraId="6B57A81B"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1.5%</w:t>
                  </w:r>
                </w:p>
              </w:tc>
              <w:tc>
                <w:tcPr>
                  <w:tcW w:w="1980" w:type="dxa"/>
                </w:tcPr>
                <w:p w14:paraId="1CD8F345"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1.5%</w:t>
                  </w:r>
                </w:p>
              </w:tc>
            </w:tr>
            <w:tr w:rsidR="003643BD" w:rsidRPr="009617B6" w14:paraId="5BCDE2D4" w14:textId="77777777">
              <w:trPr>
                <w:trHeight w:val="690"/>
                <w:jc w:val="center"/>
              </w:trPr>
              <w:tc>
                <w:tcPr>
                  <w:tcW w:w="6816" w:type="dxa"/>
                  <w:gridSpan w:val="3"/>
                  <w:vAlign w:val="center"/>
                </w:tcPr>
                <w:p w14:paraId="7F1B77BF" w14:textId="77777777" w:rsidR="003643BD" w:rsidRPr="009617B6" w:rsidRDefault="003325FC" w:rsidP="009617B6">
                  <w:pPr>
                    <w:spacing w:line="276" w:lineRule="auto"/>
                    <w:jc w:val="left"/>
                    <w:rPr>
                      <w:rFonts w:ascii="宋体" w:hAnsi="宋体"/>
                      <w:b/>
                      <w:szCs w:val="21"/>
                    </w:rPr>
                  </w:pPr>
                  <w:r w:rsidRPr="009617B6">
                    <w:rPr>
                      <w:rFonts w:ascii="宋体" w:hAnsi="宋体" w:hint="eastAsia"/>
                      <w:b/>
                      <w:szCs w:val="21"/>
                    </w:rPr>
                    <w:lastRenderedPageBreak/>
                    <w:t>注：单个合同包采购代理服务费低于叁仟元的，按叁仟元收取。</w:t>
                  </w:r>
                </w:p>
              </w:tc>
            </w:tr>
          </w:tbl>
          <w:p w14:paraId="0483D661" w14:textId="77777777" w:rsidR="003643BD" w:rsidRPr="009617B6" w:rsidRDefault="003325FC" w:rsidP="009617B6">
            <w:pPr>
              <w:tabs>
                <w:tab w:val="left" w:pos="3402"/>
              </w:tabs>
              <w:snapToGrid w:val="0"/>
              <w:spacing w:line="276" w:lineRule="auto"/>
              <w:ind w:firstLineChars="200" w:firstLine="420"/>
              <w:rPr>
                <w:rFonts w:ascii="宋体" w:hAnsi="宋体"/>
                <w:szCs w:val="21"/>
              </w:rPr>
            </w:pPr>
            <w:r w:rsidRPr="009617B6">
              <w:rPr>
                <w:rFonts w:ascii="宋体" w:hAnsi="宋体" w:hint="eastAsia"/>
                <w:szCs w:val="21"/>
              </w:rPr>
              <w:t>2、采购代理服务费的交纳方式：</w:t>
            </w:r>
          </w:p>
          <w:p w14:paraId="50C40846" w14:textId="77777777" w:rsidR="003643BD" w:rsidRPr="009617B6" w:rsidRDefault="003325FC" w:rsidP="009617B6">
            <w:pPr>
              <w:tabs>
                <w:tab w:val="left" w:pos="3402"/>
              </w:tabs>
              <w:snapToGrid w:val="0"/>
              <w:spacing w:line="276" w:lineRule="auto"/>
              <w:ind w:firstLineChars="200" w:firstLine="420"/>
              <w:rPr>
                <w:rFonts w:ascii="宋体" w:hAnsi="宋体"/>
                <w:szCs w:val="21"/>
              </w:rPr>
            </w:pPr>
            <w:r w:rsidRPr="009617B6">
              <w:rPr>
                <w:rFonts w:ascii="宋体" w:hAnsi="宋体" w:hint="eastAsia"/>
                <w:szCs w:val="21"/>
              </w:rPr>
              <w:t>(1)供应商在递交响应文件的同时，向采购代理机构递交采购代理服务费承诺书。</w:t>
            </w:r>
          </w:p>
          <w:p w14:paraId="0B7E58BF"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(2)成交供应商应在领取成交通知书的同时按规定的标准一次性向采购代理机构缴清采购代理服务费。采购代理服务费以银行转账、电汇、汇票或现金等付款方式。3、服务费</w:t>
            </w:r>
            <w:proofErr w:type="gramStart"/>
            <w:r w:rsidRPr="009617B6">
              <w:rPr>
                <w:rFonts w:ascii="宋体" w:hAnsi="宋体" w:hint="eastAsia"/>
                <w:szCs w:val="21"/>
              </w:rPr>
              <w:t>缴</w:t>
            </w:r>
            <w:proofErr w:type="gramEnd"/>
            <w:r w:rsidRPr="009617B6">
              <w:rPr>
                <w:rFonts w:ascii="宋体" w:hAnsi="宋体" w:hint="eastAsia"/>
                <w:szCs w:val="21"/>
              </w:rPr>
              <w:t>交账号详见《第一章 竞争性磋商邀请》。</w:t>
            </w:r>
          </w:p>
        </w:tc>
      </w:tr>
      <w:tr w:rsidR="003643BD" w:rsidRPr="009617B6" w14:paraId="30FA5A5F" w14:textId="77777777">
        <w:trPr>
          <w:trHeight w:val="552"/>
          <w:jc w:val="center"/>
        </w:trPr>
        <w:tc>
          <w:tcPr>
            <w:tcW w:w="687" w:type="dxa"/>
            <w:tcMar>
              <w:top w:w="0" w:type="dxa"/>
              <w:left w:w="108" w:type="dxa"/>
              <w:bottom w:w="0" w:type="dxa"/>
              <w:right w:w="108" w:type="dxa"/>
            </w:tcMar>
            <w:vAlign w:val="center"/>
          </w:tcPr>
          <w:p w14:paraId="13A9CDE1"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lastRenderedPageBreak/>
              <w:t>8</w:t>
            </w:r>
          </w:p>
        </w:tc>
        <w:tc>
          <w:tcPr>
            <w:tcW w:w="1051" w:type="dxa"/>
            <w:tcMar>
              <w:top w:w="0" w:type="dxa"/>
              <w:left w:w="108" w:type="dxa"/>
              <w:bottom w:w="0" w:type="dxa"/>
              <w:right w:w="108" w:type="dxa"/>
            </w:tcMar>
            <w:vAlign w:val="center"/>
          </w:tcPr>
          <w:p w14:paraId="744BE4E3" w14:textId="77777777" w:rsidR="003643BD" w:rsidRPr="009617B6" w:rsidRDefault="003325FC" w:rsidP="009617B6">
            <w:pPr>
              <w:spacing w:line="276" w:lineRule="auto"/>
              <w:jc w:val="center"/>
              <w:rPr>
                <w:rFonts w:ascii="宋体" w:hAnsi="宋体"/>
                <w:szCs w:val="21"/>
              </w:rPr>
            </w:pPr>
            <w:r w:rsidRPr="009617B6">
              <w:rPr>
                <w:rFonts w:ascii="宋体" w:hAnsi="宋体" w:hint="eastAsia"/>
                <w:szCs w:val="21"/>
              </w:rPr>
              <w:t>22</w:t>
            </w:r>
          </w:p>
        </w:tc>
        <w:tc>
          <w:tcPr>
            <w:tcW w:w="7227" w:type="dxa"/>
            <w:tcMar>
              <w:top w:w="0" w:type="dxa"/>
              <w:left w:w="108" w:type="dxa"/>
              <w:bottom w:w="0" w:type="dxa"/>
              <w:right w:w="108" w:type="dxa"/>
            </w:tcMar>
            <w:vAlign w:val="center"/>
          </w:tcPr>
          <w:p w14:paraId="1E98C27E" w14:textId="77777777" w:rsidR="003643BD" w:rsidRPr="009617B6" w:rsidRDefault="003325FC" w:rsidP="009617B6">
            <w:pPr>
              <w:spacing w:line="276" w:lineRule="auto"/>
              <w:rPr>
                <w:rFonts w:ascii="宋体" w:hAnsi="宋体"/>
                <w:szCs w:val="21"/>
              </w:rPr>
            </w:pPr>
            <w:r w:rsidRPr="009617B6">
              <w:rPr>
                <w:rFonts w:ascii="宋体" w:hAnsi="宋体" w:hint="eastAsia"/>
                <w:szCs w:val="21"/>
              </w:rPr>
              <w:t>合同签订：</w:t>
            </w:r>
          </w:p>
          <w:p w14:paraId="656A1025" w14:textId="77777777" w:rsidR="003643BD" w:rsidRPr="009617B6" w:rsidRDefault="003325FC" w:rsidP="009617B6">
            <w:pPr>
              <w:spacing w:line="276" w:lineRule="auto"/>
              <w:ind w:firstLineChars="150" w:firstLine="315"/>
              <w:rPr>
                <w:rFonts w:ascii="宋体" w:hAnsi="宋体"/>
                <w:szCs w:val="21"/>
              </w:rPr>
            </w:pPr>
            <w:r w:rsidRPr="009617B6">
              <w:rPr>
                <w:rFonts w:ascii="宋体" w:hAnsi="宋体" w:cs="宋体" w:hint="eastAsia"/>
                <w:kern w:val="0"/>
                <w:szCs w:val="21"/>
              </w:rPr>
              <w:t>成交供应商</w:t>
            </w:r>
            <w:r w:rsidRPr="009617B6">
              <w:rPr>
                <w:rFonts w:ascii="宋体" w:hAnsi="宋体" w:cs="宋体"/>
                <w:kern w:val="0"/>
                <w:szCs w:val="21"/>
              </w:rPr>
              <w:t>须在结果公告发布后</w:t>
            </w:r>
            <w:r w:rsidRPr="009617B6">
              <w:rPr>
                <w:rFonts w:ascii="宋体" w:hAnsi="宋体" w:cs="宋体" w:hint="eastAsia"/>
                <w:kern w:val="0"/>
                <w:szCs w:val="21"/>
              </w:rPr>
              <w:t>5个工作日</w:t>
            </w:r>
            <w:r w:rsidRPr="009617B6">
              <w:rPr>
                <w:rFonts w:ascii="宋体" w:hAnsi="宋体" w:cs="宋体"/>
                <w:kern w:val="0"/>
                <w:szCs w:val="21"/>
              </w:rPr>
              <w:t>内将合同初稿</w:t>
            </w:r>
            <w:r w:rsidRPr="009617B6">
              <w:rPr>
                <w:rFonts w:ascii="宋体" w:hAnsi="宋体" w:cs="宋体" w:hint="eastAsia"/>
                <w:kern w:val="0"/>
                <w:szCs w:val="21"/>
              </w:rPr>
              <w:t>发</w:t>
            </w:r>
            <w:r w:rsidRPr="009617B6">
              <w:rPr>
                <w:rFonts w:ascii="宋体" w:hAnsi="宋体" w:cs="宋体"/>
                <w:kern w:val="0"/>
                <w:szCs w:val="21"/>
              </w:rPr>
              <w:t>至采购人，且必须于结果公告发布后</w:t>
            </w:r>
            <w:r w:rsidRPr="009617B6">
              <w:rPr>
                <w:rFonts w:ascii="宋体" w:hAnsi="宋体" w:cs="宋体" w:hint="eastAsia"/>
                <w:kern w:val="0"/>
                <w:szCs w:val="21"/>
              </w:rPr>
              <w:t>10</w:t>
            </w:r>
            <w:r w:rsidRPr="009617B6">
              <w:rPr>
                <w:rFonts w:ascii="宋体" w:hAnsi="宋体" w:cs="宋体"/>
                <w:kern w:val="0"/>
                <w:szCs w:val="21"/>
              </w:rPr>
              <w:t>个工作日</w:t>
            </w:r>
            <w:r w:rsidRPr="009617B6">
              <w:rPr>
                <w:rFonts w:ascii="宋体" w:hAnsi="宋体" w:cs="宋体" w:hint="eastAsia"/>
                <w:kern w:val="0"/>
                <w:szCs w:val="21"/>
              </w:rPr>
              <w:t>内</w:t>
            </w:r>
            <w:proofErr w:type="gramStart"/>
            <w:r w:rsidRPr="009617B6">
              <w:rPr>
                <w:rFonts w:ascii="宋体" w:hAnsi="宋体" w:cs="宋体"/>
                <w:kern w:val="0"/>
                <w:szCs w:val="21"/>
              </w:rPr>
              <w:t>持</w:t>
            </w:r>
            <w:r w:rsidRPr="009617B6">
              <w:rPr>
                <w:rFonts w:ascii="宋体" w:hAnsi="宋体" w:cs="宋体" w:hint="eastAsia"/>
                <w:kern w:val="0"/>
                <w:szCs w:val="21"/>
              </w:rPr>
              <w:t>成交</w:t>
            </w:r>
            <w:proofErr w:type="gramEnd"/>
            <w:r w:rsidRPr="009617B6">
              <w:rPr>
                <w:rFonts w:ascii="宋体" w:hAnsi="宋体" w:cs="宋体"/>
                <w:kern w:val="0"/>
                <w:szCs w:val="21"/>
              </w:rPr>
              <w:t>通知书</w:t>
            </w:r>
            <w:r w:rsidRPr="009617B6">
              <w:rPr>
                <w:rFonts w:ascii="宋体" w:hAnsi="宋体" w:cs="宋体" w:hint="eastAsia"/>
                <w:kern w:val="0"/>
                <w:szCs w:val="21"/>
              </w:rPr>
              <w:t>、履约及维护保证金底单</w:t>
            </w:r>
            <w:r w:rsidRPr="009617B6">
              <w:rPr>
                <w:rFonts w:ascii="宋体" w:hAnsi="宋体" w:cs="宋体"/>
                <w:kern w:val="0"/>
                <w:szCs w:val="21"/>
              </w:rPr>
              <w:t>至采购人处与采购人签订合同，否则采购人有权取消其</w:t>
            </w:r>
            <w:r w:rsidRPr="009617B6">
              <w:rPr>
                <w:rFonts w:ascii="宋体" w:hAnsi="宋体" w:cs="宋体" w:hint="eastAsia"/>
                <w:kern w:val="0"/>
                <w:szCs w:val="21"/>
              </w:rPr>
              <w:t>成交</w:t>
            </w:r>
            <w:r w:rsidRPr="009617B6">
              <w:rPr>
                <w:rFonts w:ascii="宋体" w:hAnsi="宋体" w:cs="宋体"/>
                <w:kern w:val="0"/>
                <w:szCs w:val="21"/>
              </w:rPr>
              <w:t>资格。若因特殊情况无法在规定的期限内签订合同的，须事先征得采购人的同意，并在采购人要求的期限内签订合同，否则采购人有权取消</w:t>
            </w:r>
            <w:r w:rsidRPr="009617B6">
              <w:rPr>
                <w:rFonts w:ascii="宋体" w:hAnsi="宋体" w:cs="宋体" w:hint="eastAsia"/>
                <w:kern w:val="0"/>
                <w:szCs w:val="21"/>
              </w:rPr>
              <w:t>成交供应商</w:t>
            </w:r>
            <w:r w:rsidRPr="009617B6">
              <w:rPr>
                <w:rFonts w:ascii="宋体" w:hAnsi="宋体" w:cs="宋体"/>
                <w:kern w:val="0"/>
                <w:szCs w:val="21"/>
              </w:rPr>
              <w:t>的</w:t>
            </w:r>
            <w:r w:rsidRPr="009617B6">
              <w:rPr>
                <w:rFonts w:ascii="宋体" w:hAnsi="宋体" w:cs="宋体" w:hint="eastAsia"/>
                <w:kern w:val="0"/>
                <w:szCs w:val="21"/>
              </w:rPr>
              <w:t>成交</w:t>
            </w:r>
            <w:r w:rsidRPr="009617B6">
              <w:rPr>
                <w:rFonts w:ascii="宋体" w:hAnsi="宋体" w:cs="宋体"/>
                <w:kern w:val="0"/>
                <w:szCs w:val="21"/>
              </w:rPr>
              <w:t>资格。</w:t>
            </w:r>
            <w:r w:rsidRPr="009617B6">
              <w:rPr>
                <w:rFonts w:ascii="宋体" w:hAnsi="宋体" w:hint="eastAsia"/>
                <w:szCs w:val="21"/>
              </w:rPr>
              <w:t>磋商文件、成交供应商的响应文件均作为合同订立的基础。成交供应商应将合同副本（一份）送磋商代理机构备案。</w:t>
            </w:r>
          </w:p>
        </w:tc>
      </w:tr>
    </w:tbl>
    <w:p w14:paraId="0F69BCD1" w14:textId="77777777" w:rsidR="003643BD" w:rsidRDefault="003325FC">
      <w:pPr>
        <w:widowControl/>
        <w:wordWrap w:val="0"/>
        <w:snapToGrid w:val="0"/>
        <w:jc w:val="center"/>
        <w:rPr>
          <w:rFonts w:ascii="宋体" w:hAnsi="宋体" w:cs="宋体"/>
          <w:kern w:val="0"/>
          <w:sz w:val="18"/>
          <w:szCs w:val="18"/>
        </w:rPr>
      </w:pPr>
      <w:r>
        <w:rPr>
          <w:rFonts w:ascii="宋体" w:hAnsi="宋体" w:cs="宋体"/>
          <w:b/>
          <w:bCs/>
          <w:kern w:val="0"/>
          <w:sz w:val="18"/>
        </w:rPr>
        <w:t> </w:t>
      </w:r>
    </w:p>
    <w:p w14:paraId="667D4A48" w14:textId="77777777" w:rsidR="003643BD" w:rsidRDefault="003325FC">
      <w:pPr>
        <w:keepNext/>
        <w:keepLines/>
        <w:pageBreakBefore/>
        <w:spacing w:before="260" w:after="260" w:line="360" w:lineRule="auto"/>
        <w:jc w:val="center"/>
        <w:outlineLvl w:val="1"/>
        <w:rPr>
          <w:rFonts w:ascii="宋体" w:hAnsi="宋体"/>
          <w:b/>
          <w:bCs/>
          <w:sz w:val="30"/>
          <w:szCs w:val="32"/>
        </w:rPr>
      </w:pPr>
      <w:bookmarkStart w:id="15" w:name="_Toc398284535"/>
      <w:bookmarkStart w:id="16" w:name="_Toc46237768"/>
      <w:bookmarkStart w:id="17" w:name="_Toc398504591"/>
      <w:bookmarkStart w:id="18" w:name="_Toc431190639"/>
      <w:bookmarkStart w:id="19" w:name="_Toc61273476"/>
      <w:r>
        <w:rPr>
          <w:rFonts w:ascii="宋体" w:hAnsi="宋体"/>
          <w:b/>
          <w:bCs/>
          <w:sz w:val="30"/>
          <w:szCs w:val="32"/>
        </w:rPr>
        <w:lastRenderedPageBreak/>
        <w:t>供应商须知前附表2</w:t>
      </w:r>
      <w:r>
        <w:rPr>
          <w:rFonts w:ascii="宋体" w:hAnsi="宋体" w:hint="eastAsia"/>
          <w:b/>
          <w:bCs/>
          <w:sz w:val="30"/>
          <w:szCs w:val="32"/>
        </w:rPr>
        <w:t>：</w:t>
      </w:r>
      <w:r>
        <w:rPr>
          <w:rFonts w:ascii="宋体" w:hAnsi="宋体"/>
          <w:b/>
          <w:bCs/>
          <w:sz w:val="30"/>
          <w:szCs w:val="32"/>
        </w:rPr>
        <w:t>资格性、符合性检查表</w:t>
      </w:r>
      <w:bookmarkEnd w:id="15"/>
      <w:bookmarkEnd w:id="16"/>
      <w:bookmarkEnd w:id="17"/>
      <w:bookmarkEnd w:id="18"/>
      <w:bookmarkEnd w:id="19"/>
    </w:p>
    <w:p w14:paraId="6F979A60" w14:textId="77777777" w:rsidR="003643BD" w:rsidRPr="009617B6" w:rsidRDefault="003325FC" w:rsidP="009617B6">
      <w:pPr>
        <w:tabs>
          <w:tab w:val="left" w:pos="1080"/>
        </w:tabs>
        <w:ind w:firstLineChars="200" w:firstLine="420"/>
        <w:rPr>
          <w:rFonts w:ascii="宋体" w:hAnsi="宋体"/>
          <w:color w:val="000000"/>
          <w:szCs w:val="21"/>
        </w:rPr>
      </w:pPr>
      <w:r w:rsidRPr="009617B6">
        <w:rPr>
          <w:rFonts w:ascii="宋体" w:hAnsi="宋体"/>
          <w:color w:val="000000"/>
          <w:szCs w:val="21"/>
        </w:rPr>
        <w:t>本须知前附表2集中列示了资格性、符合性检查的所有条款，其内容是</w:t>
      </w:r>
      <w:r w:rsidRPr="009617B6">
        <w:rPr>
          <w:rFonts w:ascii="宋体" w:hAnsi="宋体" w:hint="eastAsia"/>
          <w:color w:val="000000"/>
          <w:szCs w:val="21"/>
        </w:rPr>
        <w:t>磋商小组</w:t>
      </w:r>
      <w:r w:rsidRPr="009617B6">
        <w:rPr>
          <w:rFonts w:ascii="宋体" w:hAnsi="宋体"/>
          <w:color w:val="000000"/>
          <w:szCs w:val="21"/>
        </w:rPr>
        <w:t>判断供应商的</w:t>
      </w:r>
      <w:r w:rsidRPr="009617B6">
        <w:rPr>
          <w:rFonts w:ascii="宋体" w:hAnsi="宋体" w:hint="eastAsia"/>
          <w:color w:val="000000"/>
          <w:szCs w:val="21"/>
        </w:rPr>
        <w:t>报价</w:t>
      </w:r>
      <w:r w:rsidRPr="009617B6">
        <w:rPr>
          <w:rFonts w:ascii="宋体" w:hAnsi="宋体"/>
          <w:color w:val="000000"/>
          <w:szCs w:val="21"/>
        </w:rPr>
        <w:t>是否有效的重要依据。</w:t>
      </w:r>
    </w:p>
    <w:tbl>
      <w:tblPr>
        <w:tblW w:w="956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56"/>
        <w:gridCol w:w="384"/>
        <w:gridCol w:w="88"/>
        <w:gridCol w:w="1021"/>
        <w:gridCol w:w="7617"/>
      </w:tblGrid>
      <w:tr w:rsidR="003643BD" w14:paraId="70CB877F" w14:textId="77777777" w:rsidTr="009617B6">
        <w:trPr>
          <w:trHeight w:val="651"/>
          <w:jc w:val="center"/>
        </w:trPr>
        <w:tc>
          <w:tcPr>
            <w:tcW w:w="9566" w:type="dxa"/>
            <w:gridSpan w:val="5"/>
            <w:tcMar>
              <w:top w:w="0" w:type="dxa"/>
              <w:left w:w="108" w:type="dxa"/>
              <w:bottom w:w="0" w:type="dxa"/>
              <w:right w:w="108" w:type="dxa"/>
            </w:tcMar>
            <w:vAlign w:val="center"/>
          </w:tcPr>
          <w:p w14:paraId="260A3622" w14:textId="77777777" w:rsidR="003643BD" w:rsidRPr="009617B6" w:rsidRDefault="003325FC" w:rsidP="009617B6">
            <w:pPr>
              <w:widowControl/>
              <w:jc w:val="center"/>
              <w:rPr>
                <w:rFonts w:ascii="宋体" w:hAnsi="宋体" w:cs="宋体"/>
                <w:kern w:val="0"/>
                <w:szCs w:val="21"/>
              </w:rPr>
            </w:pPr>
            <w:r w:rsidRPr="009617B6">
              <w:rPr>
                <w:rFonts w:ascii="宋体" w:hAnsi="宋体" w:cs="宋体"/>
                <w:b/>
                <w:bCs/>
                <w:kern w:val="0"/>
                <w:szCs w:val="21"/>
              </w:rPr>
              <w:t>资格性要求</w:t>
            </w:r>
          </w:p>
        </w:tc>
      </w:tr>
      <w:tr w:rsidR="003643BD" w14:paraId="7244BDA0" w14:textId="77777777" w:rsidTr="009617B6">
        <w:trPr>
          <w:jc w:val="center"/>
        </w:trPr>
        <w:tc>
          <w:tcPr>
            <w:tcW w:w="456" w:type="dxa"/>
            <w:tcMar>
              <w:top w:w="0" w:type="dxa"/>
              <w:left w:w="108" w:type="dxa"/>
              <w:bottom w:w="0" w:type="dxa"/>
              <w:right w:w="108" w:type="dxa"/>
            </w:tcMar>
            <w:vAlign w:val="center"/>
          </w:tcPr>
          <w:p w14:paraId="4B1A0879" w14:textId="77777777" w:rsidR="003643BD" w:rsidRPr="009617B6" w:rsidRDefault="003325FC" w:rsidP="009617B6">
            <w:pPr>
              <w:widowControl/>
              <w:jc w:val="center"/>
              <w:rPr>
                <w:rFonts w:ascii="宋体" w:hAnsi="宋体" w:cs="宋体"/>
                <w:kern w:val="0"/>
                <w:szCs w:val="21"/>
              </w:rPr>
            </w:pPr>
            <w:proofErr w:type="gramStart"/>
            <w:r w:rsidRPr="009617B6">
              <w:rPr>
                <w:rFonts w:ascii="宋体" w:hAnsi="宋体" w:cs="宋体"/>
                <w:kern w:val="0"/>
                <w:szCs w:val="21"/>
              </w:rPr>
              <w:t>项号</w:t>
            </w:r>
            <w:proofErr w:type="gramEnd"/>
          </w:p>
        </w:tc>
        <w:tc>
          <w:tcPr>
            <w:tcW w:w="472" w:type="dxa"/>
            <w:gridSpan w:val="2"/>
            <w:tcMar>
              <w:top w:w="0" w:type="dxa"/>
              <w:left w:w="108" w:type="dxa"/>
              <w:bottom w:w="0" w:type="dxa"/>
              <w:right w:w="108" w:type="dxa"/>
            </w:tcMar>
            <w:vAlign w:val="center"/>
          </w:tcPr>
          <w:p w14:paraId="40C3F52E"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章</w:t>
            </w:r>
          </w:p>
        </w:tc>
        <w:tc>
          <w:tcPr>
            <w:tcW w:w="1021" w:type="dxa"/>
            <w:tcMar>
              <w:top w:w="0" w:type="dxa"/>
              <w:left w:w="108" w:type="dxa"/>
              <w:bottom w:w="0" w:type="dxa"/>
              <w:right w:w="108" w:type="dxa"/>
            </w:tcMar>
            <w:vAlign w:val="center"/>
          </w:tcPr>
          <w:p w14:paraId="38A1BCC7"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条款号</w:t>
            </w:r>
          </w:p>
        </w:tc>
        <w:tc>
          <w:tcPr>
            <w:tcW w:w="7617" w:type="dxa"/>
            <w:tcMar>
              <w:top w:w="0" w:type="dxa"/>
              <w:left w:w="108" w:type="dxa"/>
              <w:bottom w:w="0" w:type="dxa"/>
              <w:right w:w="108" w:type="dxa"/>
            </w:tcMar>
            <w:vAlign w:val="center"/>
          </w:tcPr>
          <w:p w14:paraId="2FD3FAAE"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具体内容</w:t>
            </w:r>
          </w:p>
        </w:tc>
      </w:tr>
      <w:tr w:rsidR="003643BD" w14:paraId="0E28A8BC" w14:textId="77777777" w:rsidTr="009617B6">
        <w:trPr>
          <w:jc w:val="center"/>
        </w:trPr>
        <w:tc>
          <w:tcPr>
            <w:tcW w:w="456" w:type="dxa"/>
            <w:tcMar>
              <w:top w:w="0" w:type="dxa"/>
              <w:left w:w="108" w:type="dxa"/>
              <w:bottom w:w="0" w:type="dxa"/>
              <w:right w:w="108" w:type="dxa"/>
            </w:tcMar>
            <w:vAlign w:val="center"/>
          </w:tcPr>
          <w:p w14:paraId="522B89DA"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1</w:t>
            </w:r>
          </w:p>
        </w:tc>
        <w:tc>
          <w:tcPr>
            <w:tcW w:w="472" w:type="dxa"/>
            <w:gridSpan w:val="2"/>
            <w:tcMar>
              <w:top w:w="0" w:type="dxa"/>
              <w:left w:w="108" w:type="dxa"/>
              <w:bottom w:w="0" w:type="dxa"/>
              <w:right w:w="108" w:type="dxa"/>
            </w:tcMar>
            <w:vAlign w:val="center"/>
          </w:tcPr>
          <w:p w14:paraId="6B544B3B"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二</w:t>
            </w:r>
          </w:p>
        </w:tc>
        <w:tc>
          <w:tcPr>
            <w:tcW w:w="1021" w:type="dxa"/>
            <w:tcMar>
              <w:top w:w="0" w:type="dxa"/>
              <w:left w:w="108" w:type="dxa"/>
              <w:bottom w:w="0" w:type="dxa"/>
              <w:right w:w="108" w:type="dxa"/>
            </w:tcMar>
            <w:vAlign w:val="center"/>
          </w:tcPr>
          <w:p w14:paraId="1BD70AE0"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3</w:t>
            </w:r>
          </w:p>
        </w:tc>
        <w:tc>
          <w:tcPr>
            <w:tcW w:w="7617" w:type="dxa"/>
            <w:tcMar>
              <w:top w:w="0" w:type="dxa"/>
              <w:left w:w="108" w:type="dxa"/>
              <w:bottom w:w="0" w:type="dxa"/>
              <w:right w:w="108" w:type="dxa"/>
            </w:tcMar>
          </w:tcPr>
          <w:p w14:paraId="23C8F158" w14:textId="77777777" w:rsidR="003643BD" w:rsidRPr="009617B6" w:rsidRDefault="003325FC" w:rsidP="009617B6">
            <w:pPr>
              <w:rPr>
                <w:rFonts w:ascii="宋体" w:hAnsi="宋体"/>
                <w:szCs w:val="21"/>
              </w:rPr>
            </w:pPr>
            <w:r w:rsidRPr="009617B6">
              <w:rPr>
                <w:rFonts w:ascii="宋体" w:hAnsi="宋体"/>
                <w:szCs w:val="21"/>
              </w:rPr>
              <w:t>合格的供应商</w:t>
            </w:r>
            <w:r w:rsidRPr="009617B6">
              <w:rPr>
                <w:rFonts w:ascii="宋体" w:hAnsi="宋体" w:hint="eastAsia"/>
                <w:szCs w:val="21"/>
              </w:rPr>
              <w:t>：</w:t>
            </w:r>
          </w:p>
          <w:p w14:paraId="6EDF78C2" w14:textId="77777777" w:rsidR="003643BD" w:rsidRPr="009617B6" w:rsidRDefault="003325FC" w:rsidP="009617B6">
            <w:pPr>
              <w:rPr>
                <w:rFonts w:ascii="宋体" w:hAnsi="宋体"/>
                <w:szCs w:val="21"/>
              </w:rPr>
            </w:pPr>
            <w:r w:rsidRPr="009617B6">
              <w:rPr>
                <w:rFonts w:ascii="宋体" w:hAnsi="宋体"/>
                <w:szCs w:val="21"/>
              </w:rPr>
              <w:t xml:space="preserve">　　具体内容详见第二章第3条</w:t>
            </w:r>
            <w:r w:rsidRPr="009617B6">
              <w:rPr>
                <w:rFonts w:ascii="宋体" w:hAnsi="宋体" w:hint="eastAsia"/>
                <w:szCs w:val="21"/>
              </w:rPr>
              <w:t>“</w:t>
            </w:r>
            <w:r w:rsidRPr="009617B6">
              <w:rPr>
                <w:rFonts w:ascii="宋体" w:hAnsi="宋体"/>
                <w:szCs w:val="21"/>
              </w:rPr>
              <w:t>合格的供应商</w:t>
            </w:r>
            <w:r w:rsidRPr="009617B6">
              <w:rPr>
                <w:rFonts w:ascii="宋体" w:hAnsi="宋体" w:hint="eastAsia"/>
                <w:szCs w:val="21"/>
              </w:rPr>
              <w:t>”</w:t>
            </w:r>
            <w:r w:rsidRPr="009617B6">
              <w:rPr>
                <w:rFonts w:ascii="宋体" w:hAnsi="宋体"/>
                <w:szCs w:val="21"/>
              </w:rPr>
              <w:t>。</w:t>
            </w:r>
          </w:p>
        </w:tc>
      </w:tr>
      <w:tr w:rsidR="003643BD" w14:paraId="3F0A1F42" w14:textId="77777777" w:rsidTr="009617B6">
        <w:trPr>
          <w:jc w:val="center"/>
        </w:trPr>
        <w:tc>
          <w:tcPr>
            <w:tcW w:w="456" w:type="dxa"/>
            <w:tcMar>
              <w:top w:w="0" w:type="dxa"/>
              <w:left w:w="108" w:type="dxa"/>
              <w:bottom w:w="0" w:type="dxa"/>
              <w:right w:w="108" w:type="dxa"/>
            </w:tcMar>
            <w:vAlign w:val="center"/>
          </w:tcPr>
          <w:p w14:paraId="48DDEA52"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2</w:t>
            </w:r>
          </w:p>
        </w:tc>
        <w:tc>
          <w:tcPr>
            <w:tcW w:w="472" w:type="dxa"/>
            <w:gridSpan w:val="2"/>
            <w:tcMar>
              <w:top w:w="0" w:type="dxa"/>
              <w:left w:w="108" w:type="dxa"/>
              <w:bottom w:w="0" w:type="dxa"/>
              <w:right w:w="108" w:type="dxa"/>
            </w:tcMar>
            <w:vAlign w:val="center"/>
          </w:tcPr>
          <w:p w14:paraId="04732435"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二</w:t>
            </w:r>
          </w:p>
        </w:tc>
        <w:tc>
          <w:tcPr>
            <w:tcW w:w="1021" w:type="dxa"/>
            <w:tcMar>
              <w:top w:w="0" w:type="dxa"/>
              <w:left w:w="108" w:type="dxa"/>
              <w:bottom w:w="0" w:type="dxa"/>
              <w:right w:w="108" w:type="dxa"/>
            </w:tcMar>
            <w:vAlign w:val="center"/>
          </w:tcPr>
          <w:p w14:paraId="5040C59E"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17.4.1</w:t>
            </w:r>
          </w:p>
        </w:tc>
        <w:tc>
          <w:tcPr>
            <w:tcW w:w="7617" w:type="dxa"/>
            <w:tcMar>
              <w:top w:w="0" w:type="dxa"/>
              <w:left w:w="108" w:type="dxa"/>
              <w:bottom w:w="0" w:type="dxa"/>
              <w:right w:w="108" w:type="dxa"/>
            </w:tcMar>
          </w:tcPr>
          <w:p w14:paraId="5FEA195C" w14:textId="77777777" w:rsidR="003643BD" w:rsidRPr="009617B6" w:rsidRDefault="003325FC" w:rsidP="009617B6">
            <w:pPr>
              <w:rPr>
                <w:szCs w:val="21"/>
              </w:rPr>
            </w:pPr>
            <w:r w:rsidRPr="009617B6">
              <w:rPr>
                <w:szCs w:val="21"/>
              </w:rPr>
              <w:t>3.1</w:t>
            </w:r>
            <w:r w:rsidRPr="009617B6">
              <w:rPr>
                <w:szCs w:val="21"/>
              </w:rPr>
              <w:t>凡有能力提供本招标文件所述货物及服务的，具备《中华人民共和国政府采购法》第二十二条第一款规定的条件且符合本</w:t>
            </w:r>
            <w:r w:rsidRPr="009617B6">
              <w:rPr>
                <w:rFonts w:hint="eastAsia"/>
                <w:szCs w:val="21"/>
              </w:rPr>
              <w:t>磋商</w:t>
            </w:r>
            <w:r w:rsidRPr="009617B6">
              <w:rPr>
                <w:szCs w:val="21"/>
              </w:rPr>
              <w:t>文件规定资格要求的境内供货商或制造商均可能成为合格的</w:t>
            </w:r>
            <w:r w:rsidRPr="009617B6">
              <w:rPr>
                <w:rFonts w:hint="eastAsia"/>
                <w:szCs w:val="21"/>
              </w:rPr>
              <w:t>供应商</w:t>
            </w:r>
            <w:r w:rsidRPr="009617B6">
              <w:rPr>
                <w:szCs w:val="21"/>
              </w:rPr>
              <w:t>。</w:t>
            </w:r>
          </w:p>
          <w:p w14:paraId="32DBCBE5" w14:textId="77777777" w:rsidR="003643BD" w:rsidRPr="009617B6" w:rsidRDefault="003325FC" w:rsidP="009617B6">
            <w:pPr>
              <w:ind w:firstLineChars="200" w:firstLine="420"/>
              <w:rPr>
                <w:rFonts w:ascii="宋体" w:hAnsi="宋体"/>
                <w:szCs w:val="21"/>
              </w:rPr>
            </w:pPr>
            <w:r w:rsidRPr="009617B6">
              <w:rPr>
                <w:rFonts w:ascii="宋体" w:hAnsi="宋体" w:hint="eastAsia"/>
                <w:szCs w:val="21"/>
              </w:rPr>
              <w:t>（一）法人或者其他组织的营业执照等证明文件，自然人的身份证明；</w:t>
            </w:r>
          </w:p>
          <w:p w14:paraId="3529D221" w14:textId="77777777" w:rsidR="003643BD" w:rsidRPr="009617B6" w:rsidRDefault="003325FC" w:rsidP="009617B6">
            <w:pPr>
              <w:ind w:firstLineChars="200" w:firstLine="420"/>
              <w:rPr>
                <w:rFonts w:ascii="宋体" w:hAnsi="宋体"/>
                <w:szCs w:val="21"/>
              </w:rPr>
            </w:pPr>
            <w:r w:rsidRPr="009617B6">
              <w:rPr>
                <w:rFonts w:ascii="宋体" w:hAnsi="宋体" w:hint="eastAsia"/>
                <w:szCs w:val="21"/>
              </w:rPr>
              <w:t>磋商响应供应商是法人或者其他组织的应提供营业执照等证明文件；磋商响应供应商是自然人的应提供有效的自然人身份证明。</w:t>
            </w:r>
          </w:p>
          <w:p w14:paraId="206F0FD6" w14:textId="77777777" w:rsidR="003643BD" w:rsidRPr="009617B6" w:rsidRDefault="003325FC" w:rsidP="009617B6">
            <w:pPr>
              <w:ind w:firstLineChars="200" w:firstLine="420"/>
              <w:rPr>
                <w:rFonts w:ascii="宋体" w:hAnsi="宋体"/>
                <w:szCs w:val="21"/>
              </w:rPr>
            </w:pPr>
            <w:r w:rsidRPr="009617B6">
              <w:rPr>
                <w:rFonts w:ascii="宋体" w:hAnsi="宋体" w:hint="eastAsia"/>
                <w:szCs w:val="21"/>
              </w:rPr>
              <w:t>（二）参加政府采购活动前3年内在经营活动中没有重大违法记录的书面声明（或者在参加政府采购活动前3年内因违法经营被禁止在一定期限内参加政府采购活动，期限已届满）；</w:t>
            </w:r>
          </w:p>
          <w:p w14:paraId="5FBF4208" w14:textId="77777777" w:rsidR="003643BD" w:rsidRPr="009617B6" w:rsidRDefault="003325FC" w:rsidP="009617B6">
            <w:pPr>
              <w:ind w:firstLineChars="200" w:firstLine="420"/>
              <w:rPr>
                <w:rFonts w:ascii="宋体" w:hAnsi="宋体"/>
                <w:szCs w:val="21"/>
              </w:rPr>
            </w:pPr>
            <w:r w:rsidRPr="009617B6">
              <w:rPr>
                <w:rFonts w:ascii="宋体" w:hAnsi="宋体" w:hint="eastAsia"/>
                <w:szCs w:val="21"/>
              </w:rPr>
              <w:t>（三）</w:t>
            </w:r>
            <w:r w:rsidRPr="009617B6">
              <w:rPr>
                <w:szCs w:val="21"/>
              </w:rPr>
              <w:t>具备履行合同所必需的设备和专业技术能力的证明材料（可以提供证书、承诺书等）；</w:t>
            </w:r>
          </w:p>
          <w:p w14:paraId="47551D13" w14:textId="77777777" w:rsidR="003643BD" w:rsidRPr="009617B6" w:rsidRDefault="003325FC" w:rsidP="009617B6">
            <w:pPr>
              <w:ind w:firstLineChars="200" w:firstLine="420"/>
              <w:rPr>
                <w:rFonts w:ascii="宋体" w:hAnsi="宋体"/>
                <w:szCs w:val="21"/>
              </w:rPr>
            </w:pPr>
            <w:r w:rsidRPr="009617B6">
              <w:rPr>
                <w:rFonts w:hint="eastAsia"/>
                <w:szCs w:val="21"/>
              </w:rPr>
              <w:t>（四）</w:t>
            </w:r>
            <w:r w:rsidRPr="009617B6">
              <w:rPr>
                <w:rFonts w:ascii="宋体" w:hAnsi="宋体" w:hint="eastAsia"/>
                <w:szCs w:val="21"/>
              </w:rPr>
              <w:t>具备法律、行政法规规定的其他条件的证明材料。</w:t>
            </w:r>
          </w:p>
          <w:p w14:paraId="27493885" w14:textId="77777777" w:rsidR="003643BD" w:rsidRPr="009617B6" w:rsidRDefault="003325FC" w:rsidP="009617B6">
            <w:pPr>
              <w:ind w:firstLineChars="200" w:firstLine="422"/>
              <w:rPr>
                <w:rFonts w:ascii="宋体" w:hAnsi="宋体"/>
                <w:szCs w:val="21"/>
              </w:rPr>
            </w:pPr>
            <w:r w:rsidRPr="009617B6">
              <w:rPr>
                <w:rFonts w:ascii="宋体" w:hAnsi="宋体" w:hint="eastAsia"/>
                <w:b/>
                <w:szCs w:val="21"/>
              </w:rPr>
              <w:t>供应商不满足上述规定的基本资格条件或提供资格证明文件不全的，将不被邀请为继续参加磋商的供应商，资格证明文件不</w:t>
            </w:r>
            <w:proofErr w:type="gramStart"/>
            <w:r w:rsidRPr="009617B6">
              <w:rPr>
                <w:rFonts w:ascii="宋体" w:hAnsi="宋体" w:hint="eastAsia"/>
                <w:b/>
                <w:szCs w:val="21"/>
              </w:rPr>
              <w:t>接受磋商</w:t>
            </w:r>
            <w:proofErr w:type="gramEnd"/>
            <w:r w:rsidRPr="009617B6">
              <w:rPr>
                <w:rFonts w:ascii="宋体" w:hAnsi="宋体" w:hint="eastAsia"/>
                <w:b/>
                <w:szCs w:val="21"/>
              </w:rPr>
              <w:t>过程中的补充。以上资格证明文件为复印件的，须加盖供应商公章，且原件备查。</w:t>
            </w:r>
          </w:p>
        </w:tc>
      </w:tr>
      <w:tr w:rsidR="003643BD" w14:paraId="1C30A6BC" w14:textId="77777777" w:rsidTr="009617B6">
        <w:trPr>
          <w:jc w:val="center"/>
        </w:trPr>
        <w:tc>
          <w:tcPr>
            <w:tcW w:w="456" w:type="dxa"/>
            <w:tcMar>
              <w:top w:w="0" w:type="dxa"/>
              <w:left w:w="108" w:type="dxa"/>
              <w:bottom w:w="0" w:type="dxa"/>
              <w:right w:w="108" w:type="dxa"/>
            </w:tcMar>
            <w:vAlign w:val="center"/>
          </w:tcPr>
          <w:p w14:paraId="025DF1C2"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3</w:t>
            </w:r>
          </w:p>
        </w:tc>
        <w:tc>
          <w:tcPr>
            <w:tcW w:w="472" w:type="dxa"/>
            <w:gridSpan w:val="2"/>
            <w:tcMar>
              <w:top w:w="0" w:type="dxa"/>
              <w:left w:w="108" w:type="dxa"/>
              <w:bottom w:w="0" w:type="dxa"/>
              <w:right w:w="108" w:type="dxa"/>
            </w:tcMar>
            <w:vAlign w:val="center"/>
          </w:tcPr>
          <w:p w14:paraId="69105D97"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二</w:t>
            </w:r>
          </w:p>
        </w:tc>
        <w:tc>
          <w:tcPr>
            <w:tcW w:w="1021" w:type="dxa"/>
            <w:tcMar>
              <w:top w:w="0" w:type="dxa"/>
              <w:left w:w="108" w:type="dxa"/>
              <w:bottom w:w="0" w:type="dxa"/>
              <w:right w:w="108" w:type="dxa"/>
            </w:tcMar>
            <w:vAlign w:val="center"/>
          </w:tcPr>
          <w:p w14:paraId="33E359F4"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1</w:t>
            </w:r>
            <w:r w:rsidRPr="009617B6">
              <w:rPr>
                <w:rFonts w:ascii="宋体" w:hAnsi="宋体" w:cs="宋体" w:hint="eastAsia"/>
                <w:kern w:val="0"/>
                <w:szCs w:val="21"/>
              </w:rPr>
              <w:t>7</w:t>
            </w:r>
            <w:r w:rsidRPr="009617B6">
              <w:rPr>
                <w:rFonts w:ascii="宋体" w:hAnsi="宋体" w:cs="宋体"/>
                <w:kern w:val="0"/>
                <w:szCs w:val="21"/>
              </w:rPr>
              <w:t>.4.1</w:t>
            </w:r>
          </w:p>
        </w:tc>
        <w:tc>
          <w:tcPr>
            <w:tcW w:w="7617" w:type="dxa"/>
            <w:tcMar>
              <w:top w:w="0" w:type="dxa"/>
              <w:left w:w="108" w:type="dxa"/>
              <w:bottom w:w="0" w:type="dxa"/>
              <w:right w:w="108" w:type="dxa"/>
            </w:tcMar>
          </w:tcPr>
          <w:p w14:paraId="33FEA5EE" w14:textId="77777777" w:rsidR="003643BD" w:rsidRPr="009617B6" w:rsidRDefault="003325FC" w:rsidP="009617B6">
            <w:pPr>
              <w:rPr>
                <w:rFonts w:ascii="宋体" w:hAnsi="宋体"/>
                <w:szCs w:val="21"/>
              </w:rPr>
            </w:pPr>
            <w:r w:rsidRPr="009617B6">
              <w:rPr>
                <w:rFonts w:ascii="宋体" w:hAnsi="宋体" w:hint="eastAsia"/>
                <w:szCs w:val="21"/>
              </w:rPr>
              <w:t>采购人根据采购项目的要求规定的特定条件：无</w:t>
            </w:r>
          </w:p>
          <w:p w14:paraId="4B306F75" w14:textId="77777777" w:rsidR="003643BD" w:rsidRPr="009617B6" w:rsidRDefault="003325FC" w:rsidP="009617B6">
            <w:pPr>
              <w:ind w:firstLineChars="200" w:firstLine="420"/>
              <w:rPr>
                <w:rFonts w:ascii="宋体" w:hAnsi="宋体"/>
                <w:szCs w:val="21"/>
              </w:rPr>
            </w:pPr>
            <w:r w:rsidRPr="009617B6">
              <w:rPr>
                <w:rFonts w:ascii="宋体" w:hAnsi="宋体" w:hint="eastAsia"/>
                <w:szCs w:val="21"/>
              </w:rPr>
              <w:t>供应商不满足上述规定的特定条件或提供证明文件不全的，将不被邀请为继续参加磋商的供应商，以上证明文件为复印件的，须加盖供应商公章，且原件备查。</w:t>
            </w:r>
          </w:p>
        </w:tc>
      </w:tr>
      <w:tr w:rsidR="003643BD" w14:paraId="041C499D" w14:textId="77777777" w:rsidTr="009617B6">
        <w:trPr>
          <w:jc w:val="center"/>
        </w:trPr>
        <w:tc>
          <w:tcPr>
            <w:tcW w:w="456" w:type="dxa"/>
            <w:tcMar>
              <w:top w:w="0" w:type="dxa"/>
              <w:left w:w="108" w:type="dxa"/>
              <w:bottom w:w="0" w:type="dxa"/>
              <w:right w:w="108" w:type="dxa"/>
            </w:tcMar>
            <w:vAlign w:val="center"/>
          </w:tcPr>
          <w:p w14:paraId="11793BDD"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4</w:t>
            </w:r>
          </w:p>
        </w:tc>
        <w:tc>
          <w:tcPr>
            <w:tcW w:w="472" w:type="dxa"/>
            <w:gridSpan w:val="2"/>
            <w:tcMar>
              <w:top w:w="0" w:type="dxa"/>
              <w:left w:w="108" w:type="dxa"/>
              <w:bottom w:w="0" w:type="dxa"/>
              <w:right w:w="108" w:type="dxa"/>
            </w:tcMar>
            <w:vAlign w:val="center"/>
          </w:tcPr>
          <w:p w14:paraId="72FA3E49"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二</w:t>
            </w:r>
          </w:p>
        </w:tc>
        <w:tc>
          <w:tcPr>
            <w:tcW w:w="1021" w:type="dxa"/>
            <w:tcMar>
              <w:top w:w="0" w:type="dxa"/>
              <w:left w:w="108" w:type="dxa"/>
              <w:bottom w:w="0" w:type="dxa"/>
              <w:right w:w="108" w:type="dxa"/>
            </w:tcMar>
            <w:vAlign w:val="center"/>
          </w:tcPr>
          <w:p w14:paraId="05346EC9"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1</w:t>
            </w:r>
            <w:r w:rsidRPr="009617B6">
              <w:rPr>
                <w:rFonts w:ascii="宋体" w:hAnsi="宋体" w:cs="宋体" w:hint="eastAsia"/>
                <w:kern w:val="0"/>
                <w:szCs w:val="21"/>
              </w:rPr>
              <w:t>7</w:t>
            </w:r>
            <w:r w:rsidRPr="009617B6">
              <w:rPr>
                <w:rFonts w:ascii="宋体" w:hAnsi="宋体" w:cs="宋体"/>
                <w:kern w:val="0"/>
                <w:szCs w:val="21"/>
              </w:rPr>
              <w:t>.4.1</w:t>
            </w:r>
          </w:p>
        </w:tc>
        <w:tc>
          <w:tcPr>
            <w:tcW w:w="7617" w:type="dxa"/>
            <w:tcMar>
              <w:top w:w="0" w:type="dxa"/>
              <w:left w:w="108" w:type="dxa"/>
              <w:bottom w:w="0" w:type="dxa"/>
              <w:right w:w="108" w:type="dxa"/>
            </w:tcMar>
          </w:tcPr>
          <w:p w14:paraId="478AB6AA" w14:textId="77777777" w:rsidR="003643BD" w:rsidRPr="009617B6" w:rsidRDefault="003325FC" w:rsidP="009617B6">
            <w:pPr>
              <w:rPr>
                <w:rFonts w:ascii="宋体" w:hAnsi="宋体"/>
                <w:szCs w:val="21"/>
              </w:rPr>
            </w:pPr>
            <w:r w:rsidRPr="009617B6">
              <w:rPr>
                <w:rFonts w:ascii="宋体" w:hAnsi="宋体" w:hint="eastAsia"/>
                <w:szCs w:val="21"/>
              </w:rPr>
              <w:t>□本项目接受联合体参与磋商。</w:t>
            </w:r>
          </w:p>
          <w:p w14:paraId="2F8E6097" w14:textId="77777777" w:rsidR="003643BD" w:rsidRPr="009617B6" w:rsidRDefault="003325FC" w:rsidP="009617B6">
            <w:pPr>
              <w:rPr>
                <w:rFonts w:ascii="宋体" w:hAnsi="宋体"/>
                <w:szCs w:val="21"/>
              </w:rPr>
            </w:pPr>
            <w:r w:rsidRPr="009617B6">
              <w:rPr>
                <w:rFonts w:ascii="宋体" w:hAnsi="宋体" w:hint="eastAsia"/>
                <w:szCs w:val="21"/>
              </w:rPr>
              <w:sym w:font="Wingdings" w:char="F0FE"/>
            </w:r>
            <w:r w:rsidRPr="009617B6">
              <w:rPr>
                <w:rFonts w:ascii="宋体" w:hAnsi="宋体" w:hint="eastAsia"/>
                <w:szCs w:val="21"/>
              </w:rPr>
              <w:t>本项目不接受联合体参与磋商，取消本文件有关对联合体的所有要求。</w:t>
            </w:r>
          </w:p>
        </w:tc>
      </w:tr>
      <w:tr w:rsidR="003643BD" w14:paraId="5A1F0D20" w14:textId="77777777" w:rsidTr="009617B6">
        <w:trPr>
          <w:jc w:val="center"/>
        </w:trPr>
        <w:tc>
          <w:tcPr>
            <w:tcW w:w="456" w:type="dxa"/>
            <w:tcMar>
              <w:top w:w="0" w:type="dxa"/>
              <w:left w:w="108" w:type="dxa"/>
              <w:bottom w:w="0" w:type="dxa"/>
              <w:right w:w="108" w:type="dxa"/>
            </w:tcMar>
            <w:vAlign w:val="center"/>
          </w:tcPr>
          <w:p w14:paraId="4C40CDD2"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5</w:t>
            </w:r>
          </w:p>
        </w:tc>
        <w:tc>
          <w:tcPr>
            <w:tcW w:w="472" w:type="dxa"/>
            <w:gridSpan w:val="2"/>
            <w:tcMar>
              <w:top w:w="0" w:type="dxa"/>
              <w:left w:w="108" w:type="dxa"/>
              <w:bottom w:w="0" w:type="dxa"/>
              <w:right w:w="108" w:type="dxa"/>
            </w:tcMar>
            <w:vAlign w:val="center"/>
          </w:tcPr>
          <w:p w14:paraId="6D24DD8F"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二</w:t>
            </w:r>
          </w:p>
        </w:tc>
        <w:tc>
          <w:tcPr>
            <w:tcW w:w="1021" w:type="dxa"/>
            <w:tcMar>
              <w:top w:w="0" w:type="dxa"/>
              <w:left w:w="108" w:type="dxa"/>
              <w:bottom w:w="0" w:type="dxa"/>
              <w:right w:w="108" w:type="dxa"/>
            </w:tcMar>
            <w:vAlign w:val="center"/>
          </w:tcPr>
          <w:p w14:paraId="3A54A2D9"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1</w:t>
            </w:r>
            <w:r w:rsidRPr="009617B6">
              <w:rPr>
                <w:rFonts w:ascii="宋体" w:hAnsi="宋体" w:cs="宋体" w:hint="eastAsia"/>
                <w:kern w:val="0"/>
                <w:szCs w:val="21"/>
              </w:rPr>
              <w:t>7</w:t>
            </w:r>
            <w:r w:rsidRPr="009617B6">
              <w:rPr>
                <w:rFonts w:ascii="宋体" w:hAnsi="宋体" w:cs="宋体"/>
                <w:kern w:val="0"/>
                <w:szCs w:val="21"/>
              </w:rPr>
              <w:t>.4.1</w:t>
            </w:r>
          </w:p>
        </w:tc>
        <w:tc>
          <w:tcPr>
            <w:tcW w:w="7617" w:type="dxa"/>
            <w:tcMar>
              <w:top w:w="0" w:type="dxa"/>
              <w:left w:w="108" w:type="dxa"/>
              <w:bottom w:w="0" w:type="dxa"/>
              <w:right w:w="108" w:type="dxa"/>
            </w:tcMar>
          </w:tcPr>
          <w:p w14:paraId="5BF827E3" w14:textId="77777777" w:rsidR="003643BD" w:rsidRPr="009617B6" w:rsidRDefault="003325FC" w:rsidP="009617B6">
            <w:pPr>
              <w:rPr>
                <w:rFonts w:ascii="宋体" w:hAnsi="宋体"/>
                <w:szCs w:val="21"/>
              </w:rPr>
            </w:pPr>
            <w:r w:rsidRPr="009617B6">
              <w:rPr>
                <w:rFonts w:ascii="宋体" w:hAnsi="宋体" w:hint="eastAsia"/>
                <w:szCs w:val="21"/>
              </w:rPr>
              <w:t>磋商代表是法定代表人，须提供法定代表人身份证复印件（正反面均需复印）；磋商代表若不是法定代表人，则必须提供法定代表人对磋商代表的授权书原件及磋商代表的身份证复印件（正反面均需复印）。</w:t>
            </w:r>
          </w:p>
        </w:tc>
      </w:tr>
      <w:tr w:rsidR="003643BD" w14:paraId="24530E51" w14:textId="77777777" w:rsidTr="009617B6">
        <w:trPr>
          <w:jc w:val="center"/>
        </w:trPr>
        <w:tc>
          <w:tcPr>
            <w:tcW w:w="456" w:type="dxa"/>
            <w:tcMar>
              <w:top w:w="0" w:type="dxa"/>
              <w:left w:w="108" w:type="dxa"/>
              <w:bottom w:w="0" w:type="dxa"/>
              <w:right w:w="108" w:type="dxa"/>
            </w:tcMar>
            <w:vAlign w:val="center"/>
          </w:tcPr>
          <w:p w14:paraId="74476069"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6</w:t>
            </w:r>
          </w:p>
        </w:tc>
        <w:tc>
          <w:tcPr>
            <w:tcW w:w="472" w:type="dxa"/>
            <w:gridSpan w:val="2"/>
            <w:tcMar>
              <w:top w:w="0" w:type="dxa"/>
              <w:left w:w="108" w:type="dxa"/>
              <w:bottom w:w="0" w:type="dxa"/>
              <w:right w:w="108" w:type="dxa"/>
            </w:tcMar>
            <w:vAlign w:val="center"/>
          </w:tcPr>
          <w:p w14:paraId="714A898A"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二</w:t>
            </w:r>
          </w:p>
        </w:tc>
        <w:tc>
          <w:tcPr>
            <w:tcW w:w="1021" w:type="dxa"/>
            <w:tcMar>
              <w:top w:w="0" w:type="dxa"/>
              <w:left w:w="108" w:type="dxa"/>
              <w:bottom w:w="0" w:type="dxa"/>
              <w:right w:w="108" w:type="dxa"/>
            </w:tcMar>
            <w:vAlign w:val="center"/>
          </w:tcPr>
          <w:p w14:paraId="538B5477"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17</w:t>
            </w:r>
            <w:r w:rsidRPr="009617B6">
              <w:rPr>
                <w:rFonts w:ascii="宋体" w:hAnsi="宋体" w:cs="宋体"/>
                <w:kern w:val="0"/>
                <w:szCs w:val="21"/>
              </w:rPr>
              <w:t>.4.1</w:t>
            </w:r>
          </w:p>
        </w:tc>
        <w:tc>
          <w:tcPr>
            <w:tcW w:w="7617" w:type="dxa"/>
            <w:tcMar>
              <w:top w:w="0" w:type="dxa"/>
              <w:left w:w="108" w:type="dxa"/>
              <w:bottom w:w="0" w:type="dxa"/>
              <w:right w:w="108" w:type="dxa"/>
            </w:tcMar>
          </w:tcPr>
          <w:p w14:paraId="23343146" w14:textId="77777777" w:rsidR="003643BD" w:rsidRPr="009617B6" w:rsidRDefault="003325FC" w:rsidP="009617B6">
            <w:pPr>
              <w:rPr>
                <w:rFonts w:ascii="宋体" w:hAnsi="宋体"/>
                <w:szCs w:val="21"/>
              </w:rPr>
            </w:pPr>
            <w:r w:rsidRPr="009617B6">
              <w:rPr>
                <w:rFonts w:ascii="宋体" w:hAnsi="宋体"/>
                <w:szCs w:val="21"/>
              </w:rPr>
              <w:t>在响应文件</w:t>
            </w:r>
            <w:r w:rsidRPr="009617B6">
              <w:rPr>
                <w:rFonts w:ascii="宋体" w:hAnsi="宋体" w:hint="eastAsia"/>
                <w:szCs w:val="21"/>
              </w:rPr>
              <w:t>提</w:t>
            </w:r>
            <w:r w:rsidRPr="009617B6">
              <w:rPr>
                <w:rFonts w:ascii="宋体" w:hAnsi="宋体"/>
                <w:szCs w:val="21"/>
              </w:rPr>
              <w:t>交截止时间后至评审前，</w:t>
            </w:r>
            <w:r w:rsidRPr="009617B6">
              <w:rPr>
                <w:rFonts w:ascii="宋体" w:hAnsi="宋体" w:hint="eastAsia"/>
                <w:szCs w:val="21"/>
              </w:rPr>
              <w:t>代理机构将通过中国政府采购网（www.ccgp.gov.cn）、“信用中国”网站（www.creditchina.gov.cn）、“信用厦门”（</w:t>
            </w:r>
            <w:r w:rsidRPr="009617B6">
              <w:rPr>
                <w:rFonts w:ascii="宋体" w:hAnsi="宋体"/>
                <w:szCs w:val="21"/>
              </w:rPr>
              <w:t>http://credit.xm.gov.cn</w:t>
            </w:r>
            <w:r w:rsidRPr="009617B6">
              <w:rPr>
                <w:rFonts w:ascii="宋体" w:hAnsi="宋体" w:hint="eastAsia"/>
                <w:szCs w:val="21"/>
              </w:rPr>
              <w:t>）等渠道全面查询供应商截止评审</w:t>
            </w:r>
            <w:proofErr w:type="gramStart"/>
            <w:r w:rsidRPr="009617B6">
              <w:rPr>
                <w:rFonts w:ascii="宋体" w:hAnsi="宋体" w:hint="eastAsia"/>
                <w:szCs w:val="21"/>
              </w:rPr>
              <w:t>当日前</w:t>
            </w:r>
            <w:proofErr w:type="gramEnd"/>
            <w:r w:rsidRPr="009617B6">
              <w:rPr>
                <w:rFonts w:ascii="宋体" w:hAnsi="宋体" w:hint="eastAsia"/>
                <w:szCs w:val="21"/>
              </w:rPr>
              <w:t>3年内的信用及违法记录。对参加政府采购活动前3年内在经营活动中有重大违法记录的供应商，将依法</w:t>
            </w:r>
            <w:r w:rsidRPr="009617B6">
              <w:rPr>
                <w:rFonts w:ascii="宋体" w:hAnsi="宋体"/>
                <w:szCs w:val="21"/>
              </w:rPr>
              <w:t>拒绝邀请该供应商进行磋商和报价</w:t>
            </w:r>
            <w:r w:rsidRPr="009617B6">
              <w:rPr>
                <w:rFonts w:ascii="宋体" w:hAnsi="宋体" w:hint="eastAsia"/>
                <w:szCs w:val="21"/>
              </w:rPr>
              <w:t>。（“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w:t>
            </w:r>
            <w:r w:rsidRPr="009617B6">
              <w:rPr>
                <w:rFonts w:ascii="宋体" w:hAnsi="宋体" w:hint="eastAsia"/>
                <w:szCs w:val="21"/>
              </w:rPr>
              <w:lastRenderedPageBreak/>
              <w:t>第二十二条规定条件的。联合体成员存在重大违法记录的，视同联合体存在重大违法记录）</w:t>
            </w:r>
          </w:p>
        </w:tc>
      </w:tr>
      <w:tr w:rsidR="003643BD" w14:paraId="6EC6C615" w14:textId="77777777" w:rsidTr="009617B6">
        <w:trPr>
          <w:trHeight w:val="644"/>
          <w:jc w:val="center"/>
        </w:trPr>
        <w:tc>
          <w:tcPr>
            <w:tcW w:w="9566" w:type="dxa"/>
            <w:gridSpan w:val="5"/>
            <w:tcMar>
              <w:top w:w="0" w:type="dxa"/>
              <w:left w:w="108" w:type="dxa"/>
              <w:bottom w:w="0" w:type="dxa"/>
              <w:right w:w="108" w:type="dxa"/>
            </w:tcMar>
            <w:vAlign w:val="center"/>
          </w:tcPr>
          <w:p w14:paraId="215902A2" w14:textId="77777777" w:rsidR="003643BD" w:rsidRPr="009617B6" w:rsidRDefault="003325FC" w:rsidP="009617B6">
            <w:pPr>
              <w:widowControl/>
              <w:jc w:val="center"/>
              <w:rPr>
                <w:rFonts w:ascii="宋体" w:hAnsi="宋体" w:cs="宋体"/>
                <w:kern w:val="0"/>
                <w:szCs w:val="21"/>
              </w:rPr>
            </w:pPr>
            <w:r w:rsidRPr="009617B6">
              <w:rPr>
                <w:rFonts w:ascii="宋体" w:hAnsi="宋体" w:cs="宋体"/>
                <w:b/>
                <w:bCs/>
                <w:kern w:val="0"/>
                <w:szCs w:val="21"/>
              </w:rPr>
              <w:lastRenderedPageBreak/>
              <w:t>符合性要求</w:t>
            </w:r>
          </w:p>
        </w:tc>
      </w:tr>
      <w:tr w:rsidR="003643BD" w14:paraId="46CED7CD" w14:textId="77777777" w:rsidTr="009617B6">
        <w:trPr>
          <w:jc w:val="center"/>
        </w:trPr>
        <w:tc>
          <w:tcPr>
            <w:tcW w:w="456" w:type="dxa"/>
            <w:tcMar>
              <w:top w:w="0" w:type="dxa"/>
              <w:left w:w="108" w:type="dxa"/>
              <w:bottom w:w="0" w:type="dxa"/>
              <w:right w:w="108" w:type="dxa"/>
            </w:tcMar>
            <w:vAlign w:val="center"/>
          </w:tcPr>
          <w:p w14:paraId="5AAA0D89" w14:textId="77777777" w:rsidR="003643BD" w:rsidRPr="009617B6" w:rsidRDefault="003325FC" w:rsidP="009617B6">
            <w:pPr>
              <w:widowControl/>
              <w:jc w:val="center"/>
              <w:rPr>
                <w:rFonts w:ascii="宋体" w:hAnsi="宋体" w:cs="宋体"/>
                <w:kern w:val="0"/>
                <w:szCs w:val="21"/>
              </w:rPr>
            </w:pPr>
            <w:proofErr w:type="gramStart"/>
            <w:r w:rsidRPr="009617B6">
              <w:rPr>
                <w:rFonts w:ascii="宋体" w:hAnsi="宋体" w:cs="宋体"/>
                <w:kern w:val="0"/>
                <w:szCs w:val="21"/>
              </w:rPr>
              <w:t>项号</w:t>
            </w:r>
            <w:proofErr w:type="gramEnd"/>
          </w:p>
        </w:tc>
        <w:tc>
          <w:tcPr>
            <w:tcW w:w="472" w:type="dxa"/>
            <w:gridSpan w:val="2"/>
            <w:tcMar>
              <w:top w:w="0" w:type="dxa"/>
              <w:left w:w="108" w:type="dxa"/>
              <w:bottom w:w="0" w:type="dxa"/>
              <w:right w:w="108" w:type="dxa"/>
            </w:tcMar>
            <w:vAlign w:val="center"/>
          </w:tcPr>
          <w:p w14:paraId="48D62EFD"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章</w:t>
            </w:r>
          </w:p>
        </w:tc>
        <w:tc>
          <w:tcPr>
            <w:tcW w:w="1021" w:type="dxa"/>
            <w:tcMar>
              <w:top w:w="0" w:type="dxa"/>
              <w:left w:w="108" w:type="dxa"/>
              <w:bottom w:w="0" w:type="dxa"/>
              <w:right w:w="108" w:type="dxa"/>
            </w:tcMar>
            <w:vAlign w:val="center"/>
          </w:tcPr>
          <w:p w14:paraId="5BD5812A"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条款号</w:t>
            </w:r>
          </w:p>
        </w:tc>
        <w:tc>
          <w:tcPr>
            <w:tcW w:w="7617" w:type="dxa"/>
            <w:tcMar>
              <w:top w:w="0" w:type="dxa"/>
              <w:left w:w="108" w:type="dxa"/>
              <w:bottom w:w="0" w:type="dxa"/>
              <w:right w:w="108" w:type="dxa"/>
            </w:tcMar>
            <w:vAlign w:val="center"/>
          </w:tcPr>
          <w:p w14:paraId="28C91F9F"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具体内容</w:t>
            </w:r>
          </w:p>
        </w:tc>
      </w:tr>
      <w:tr w:rsidR="003643BD" w14:paraId="6A15498A" w14:textId="77777777" w:rsidTr="009617B6">
        <w:trPr>
          <w:jc w:val="center"/>
        </w:trPr>
        <w:tc>
          <w:tcPr>
            <w:tcW w:w="456" w:type="dxa"/>
            <w:tcMar>
              <w:top w:w="0" w:type="dxa"/>
              <w:left w:w="108" w:type="dxa"/>
              <w:bottom w:w="0" w:type="dxa"/>
              <w:right w:w="108" w:type="dxa"/>
            </w:tcMar>
            <w:vAlign w:val="center"/>
          </w:tcPr>
          <w:p w14:paraId="0839A06E"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1</w:t>
            </w:r>
          </w:p>
        </w:tc>
        <w:tc>
          <w:tcPr>
            <w:tcW w:w="472" w:type="dxa"/>
            <w:gridSpan w:val="2"/>
            <w:tcMar>
              <w:top w:w="0" w:type="dxa"/>
              <w:left w:w="108" w:type="dxa"/>
              <w:bottom w:w="0" w:type="dxa"/>
              <w:right w:w="108" w:type="dxa"/>
            </w:tcMar>
            <w:vAlign w:val="center"/>
          </w:tcPr>
          <w:p w14:paraId="25CC3DFB"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二</w:t>
            </w:r>
          </w:p>
        </w:tc>
        <w:tc>
          <w:tcPr>
            <w:tcW w:w="1021" w:type="dxa"/>
            <w:tcMar>
              <w:top w:w="0" w:type="dxa"/>
              <w:left w:w="108" w:type="dxa"/>
              <w:bottom w:w="0" w:type="dxa"/>
              <w:right w:w="108" w:type="dxa"/>
            </w:tcMar>
            <w:vAlign w:val="center"/>
          </w:tcPr>
          <w:p w14:paraId="27728B7E"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1</w:t>
            </w:r>
            <w:r w:rsidRPr="009617B6">
              <w:rPr>
                <w:rFonts w:ascii="宋体" w:hAnsi="宋体" w:cs="宋体" w:hint="eastAsia"/>
                <w:kern w:val="0"/>
                <w:szCs w:val="21"/>
              </w:rPr>
              <w:t>0</w:t>
            </w:r>
            <w:r w:rsidRPr="009617B6">
              <w:rPr>
                <w:rFonts w:ascii="宋体" w:hAnsi="宋体" w:cs="宋体"/>
                <w:kern w:val="0"/>
                <w:szCs w:val="21"/>
              </w:rPr>
              <w:t>.1</w:t>
            </w:r>
          </w:p>
        </w:tc>
        <w:tc>
          <w:tcPr>
            <w:tcW w:w="7617" w:type="dxa"/>
            <w:tcMar>
              <w:top w:w="0" w:type="dxa"/>
              <w:left w:w="108" w:type="dxa"/>
              <w:bottom w:w="0" w:type="dxa"/>
              <w:right w:w="108" w:type="dxa"/>
            </w:tcMar>
          </w:tcPr>
          <w:p w14:paraId="705E3B49" w14:textId="77777777" w:rsidR="003643BD" w:rsidRPr="009617B6" w:rsidRDefault="003325FC" w:rsidP="009617B6">
            <w:pPr>
              <w:rPr>
                <w:rFonts w:ascii="宋体" w:hAnsi="宋体"/>
                <w:szCs w:val="21"/>
              </w:rPr>
            </w:pPr>
            <w:r w:rsidRPr="009617B6">
              <w:rPr>
                <w:rFonts w:ascii="宋体" w:hAnsi="宋体" w:hint="eastAsia"/>
                <w:szCs w:val="21"/>
              </w:rPr>
              <w:t>磋商响应</w:t>
            </w:r>
            <w:r w:rsidRPr="009617B6">
              <w:rPr>
                <w:rFonts w:ascii="宋体" w:hAnsi="宋体"/>
                <w:szCs w:val="21"/>
              </w:rPr>
              <w:t>有效期：</w:t>
            </w:r>
            <w:r w:rsidRPr="009617B6">
              <w:rPr>
                <w:rFonts w:ascii="宋体" w:hAnsi="宋体" w:hint="eastAsia"/>
                <w:szCs w:val="21"/>
              </w:rPr>
              <w:t>首次响应文件须在提交首次响应文件</w:t>
            </w:r>
            <w:r w:rsidRPr="009617B6">
              <w:rPr>
                <w:rFonts w:ascii="宋体" w:hAnsi="宋体"/>
                <w:szCs w:val="21"/>
              </w:rPr>
              <w:t>截止</w:t>
            </w:r>
            <w:r w:rsidRPr="009617B6">
              <w:rPr>
                <w:rFonts w:ascii="宋体" w:hAnsi="宋体" w:hint="eastAsia"/>
                <w:szCs w:val="21"/>
              </w:rPr>
              <w:t>之日起90</w:t>
            </w:r>
            <w:r w:rsidRPr="009617B6">
              <w:rPr>
                <w:rFonts w:ascii="宋体" w:hAnsi="宋体"/>
                <w:szCs w:val="21"/>
              </w:rPr>
              <w:t>个日历日</w:t>
            </w:r>
            <w:r w:rsidRPr="009617B6">
              <w:rPr>
                <w:rFonts w:ascii="宋体" w:hAnsi="宋体" w:hint="eastAsia"/>
                <w:szCs w:val="21"/>
              </w:rPr>
              <w:t>内保持有效</w:t>
            </w:r>
            <w:r w:rsidRPr="009617B6">
              <w:rPr>
                <w:rFonts w:ascii="宋体" w:hAnsi="宋体"/>
                <w:szCs w:val="21"/>
              </w:rPr>
              <w:t>。有效期不足将导致其</w:t>
            </w:r>
            <w:r w:rsidRPr="009617B6">
              <w:rPr>
                <w:rFonts w:ascii="宋体" w:hAnsi="宋体" w:hint="eastAsia"/>
                <w:szCs w:val="21"/>
              </w:rPr>
              <w:t>响应</w:t>
            </w:r>
            <w:r w:rsidRPr="009617B6">
              <w:rPr>
                <w:rFonts w:ascii="宋体" w:hAnsi="宋体"/>
                <w:szCs w:val="21"/>
              </w:rPr>
              <w:t>文件被拒绝。</w:t>
            </w:r>
          </w:p>
        </w:tc>
      </w:tr>
      <w:tr w:rsidR="003643BD" w14:paraId="0CAF3A50" w14:textId="77777777" w:rsidTr="009617B6">
        <w:trPr>
          <w:jc w:val="center"/>
        </w:trPr>
        <w:tc>
          <w:tcPr>
            <w:tcW w:w="456" w:type="dxa"/>
            <w:tcMar>
              <w:top w:w="0" w:type="dxa"/>
              <w:left w:w="108" w:type="dxa"/>
              <w:bottom w:w="0" w:type="dxa"/>
              <w:right w:w="108" w:type="dxa"/>
            </w:tcMar>
            <w:vAlign w:val="center"/>
          </w:tcPr>
          <w:p w14:paraId="4DB3343C" w14:textId="77777777" w:rsidR="003643BD" w:rsidRPr="009617B6" w:rsidRDefault="003325FC" w:rsidP="009617B6">
            <w:pPr>
              <w:widowControl/>
              <w:jc w:val="center"/>
              <w:rPr>
                <w:rFonts w:ascii="宋体" w:hAnsi="宋体" w:cs="宋体"/>
                <w:kern w:val="0"/>
                <w:szCs w:val="21"/>
              </w:rPr>
            </w:pPr>
            <w:r w:rsidRPr="009617B6">
              <w:rPr>
                <w:rFonts w:ascii="宋体" w:hAnsi="宋体" w:cs="宋体" w:hint="eastAsia"/>
                <w:kern w:val="0"/>
                <w:szCs w:val="21"/>
              </w:rPr>
              <w:t>2</w:t>
            </w:r>
          </w:p>
        </w:tc>
        <w:tc>
          <w:tcPr>
            <w:tcW w:w="472" w:type="dxa"/>
            <w:gridSpan w:val="2"/>
            <w:tcMar>
              <w:top w:w="0" w:type="dxa"/>
              <w:left w:w="108" w:type="dxa"/>
              <w:bottom w:w="0" w:type="dxa"/>
              <w:right w:w="108" w:type="dxa"/>
            </w:tcMar>
            <w:vAlign w:val="center"/>
          </w:tcPr>
          <w:p w14:paraId="6EE7BA5C"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二</w:t>
            </w:r>
          </w:p>
        </w:tc>
        <w:tc>
          <w:tcPr>
            <w:tcW w:w="1021" w:type="dxa"/>
            <w:tcMar>
              <w:top w:w="0" w:type="dxa"/>
              <w:left w:w="108" w:type="dxa"/>
              <w:bottom w:w="0" w:type="dxa"/>
              <w:right w:w="108" w:type="dxa"/>
            </w:tcMar>
            <w:vAlign w:val="center"/>
          </w:tcPr>
          <w:p w14:paraId="4AE55016" w14:textId="77777777" w:rsidR="003643BD" w:rsidRPr="009617B6" w:rsidRDefault="003325FC" w:rsidP="009617B6">
            <w:pPr>
              <w:widowControl/>
              <w:jc w:val="center"/>
              <w:rPr>
                <w:rFonts w:ascii="宋体" w:hAnsi="宋体" w:cs="宋体"/>
                <w:kern w:val="0"/>
                <w:szCs w:val="21"/>
              </w:rPr>
            </w:pPr>
            <w:r w:rsidRPr="009617B6">
              <w:rPr>
                <w:rFonts w:ascii="宋体" w:hAnsi="宋体" w:cs="宋体"/>
                <w:kern w:val="0"/>
                <w:szCs w:val="21"/>
              </w:rPr>
              <w:t>1</w:t>
            </w:r>
            <w:r w:rsidRPr="009617B6">
              <w:rPr>
                <w:rFonts w:ascii="宋体" w:hAnsi="宋体" w:cs="宋体" w:hint="eastAsia"/>
                <w:kern w:val="0"/>
                <w:szCs w:val="21"/>
              </w:rPr>
              <w:t>7</w:t>
            </w:r>
            <w:r w:rsidRPr="009617B6">
              <w:rPr>
                <w:rFonts w:ascii="宋体" w:hAnsi="宋体" w:cs="宋体"/>
                <w:kern w:val="0"/>
                <w:szCs w:val="21"/>
              </w:rPr>
              <w:t>.</w:t>
            </w:r>
            <w:r w:rsidRPr="009617B6">
              <w:rPr>
                <w:rFonts w:ascii="宋体" w:hAnsi="宋体" w:cs="宋体" w:hint="eastAsia"/>
                <w:kern w:val="0"/>
                <w:szCs w:val="21"/>
              </w:rPr>
              <w:t>4</w:t>
            </w:r>
            <w:r w:rsidRPr="009617B6">
              <w:rPr>
                <w:rFonts w:ascii="宋体" w:hAnsi="宋体" w:cs="宋体"/>
                <w:kern w:val="0"/>
                <w:szCs w:val="21"/>
              </w:rPr>
              <w:t>.2</w:t>
            </w:r>
          </w:p>
        </w:tc>
        <w:tc>
          <w:tcPr>
            <w:tcW w:w="7617" w:type="dxa"/>
            <w:tcMar>
              <w:top w:w="0" w:type="dxa"/>
              <w:left w:w="108" w:type="dxa"/>
              <w:bottom w:w="0" w:type="dxa"/>
              <w:right w:w="108" w:type="dxa"/>
            </w:tcMar>
          </w:tcPr>
          <w:p w14:paraId="5A3E2EC9" w14:textId="77777777" w:rsidR="003643BD" w:rsidRPr="009617B6" w:rsidRDefault="003325FC" w:rsidP="009617B6">
            <w:pPr>
              <w:rPr>
                <w:rFonts w:ascii="宋体" w:hAnsi="宋体"/>
                <w:szCs w:val="21"/>
              </w:rPr>
            </w:pPr>
            <w:r w:rsidRPr="009617B6">
              <w:rPr>
                <w:rFonts w:ascii="宋体" w:hAnsi="宋体" w:hint="eastAsia"/>
                <w:szCs w:val="21"/>
              </w:rPr>
              <w:t>供应商有</w:t>
            </w:r>
            <w:r w:rsidRPr="009617B6">
              <w:rPr>
                <w:rFonts w:ascii="宋体" w:hAnsi="宋体"/>
                <w:szCs w:val="21"/>
              </w:rPr>
              <w:t>下列情况之一者，</w:t>
            </w:r>
            <w:r w:rsidRPr="009617B6">
              <w:rPr>
                <w:rFonts w:ascii="宋体" w:hAnsi="宋体" w:hint="eastAsia"/>
                <w:szCs w:val="21"/>
              </w:rPr>
              <w:t>响应</w:t>
            </w:r>
            <w:r w:rsidRPr="009617B6">
              <w:rPr>
                <w:rFonts w:ascii="宋体" w:hAnsi="宋体"/>
                <w:szCs w:val="21"/>
              </w:rPr>
              <w:t>文件将被视为未实质性响应</w:t>
            </w:r>
            <w:r w:rsidRPr="009617B6">
              <w:rPr>
                <w:rFonts w:ascii="宋体" w:hAnsi="宋体" w:hint="eastAsia"/>
                <w:szCs w:val="21"/>
              </w:rPr>
              <w:t>磋商</w:t>
            </w:r>
            <w:r w:rsidRPr="009617B6">
              <w:rPr>
                <w:rFonts w:ascii="宋体" w:hAnsi="宋体"/>
                <w:szCs w:val="21"/>
              </w:rPr>
              <w:t>文件要求</w:t>
            </w:r>
            <w:r w:rsidRPr="009617B6">
              <w:rPr>
                <w:rFonts w:ascii="宋体" w:hAnsi="宋体" w:hint="eastAsia"/>
                <w:szCs w:val="21"/>
              </w:rPr>
              <w:t>：</w:t>
            </w:r>
          </w:p>
          <w:p w14:paraId="1E95CA36" w14:textId="77777777" w:rsidR="003643BD" w:rsidRPr="009617B6" w:rsidRDefault="003325FC" w:rsidP="009617B6">
            <w:pPr>
              <w:rPr>
                <w:rFonts w:ascii="宋体" w:hAnsi="宋体"/>
                <w:szCs w:val="21"/>
              </w:rPr>
            </w:pPr>
            <w:r w:rsidRPr="009617B6">
              <w:rPr>
                <w:rFonts w:ascii="宋体" w:hAnsi="宋体" w:hint="eastAsia"/>
                <w:szCs w:val="21"/>
              </w:rPr>
              <w:t>(1)响应文件未按照本须知规定进行密封、标记的；</w:t>
            </w:r>
          </w:p>
          <w:p w14:paraId="737B3063" w14:textId="77777777" w:rsidR="003643BD" w:rsidRPr="009617B6" w:rsidRDefault="003325FC" w:rsidP="009617B6">
            <w:pPr>
              <w:rPr>
                <w:rFonts w:ascii="宋体" w:hAnsi="宋体"/>
                <w:szCs w:val="21"/>
              </w:rPr>
            </w:pPr>
            <w:r w:rsidRPr="009617B6">
              <w:rPr>
                <w:rFonts w:ascii="宋体" w:hAnsi="宋体" w:hint="eastAsia"/>
                <w:szCs w:val="21"/>
              </w:rPr>
              <w:t>(2)未按规定由供应商的法定代表人或其授权代表签字；或未加盖供应商公章的；或授权代表未提供法定代表人有效授权委托书的；</w:t>
            </w:r>
          </w:p>
          <w:p w14:paraId="57FC3DB3" w14:textId="77777777" w:rsidR="003643BD" w:rsidRPr="009617B6" w:rsidRDefault="003325FC" w:rsidP="009617B6">
            <w:pPr>
              <w:rPr>
                <w:rFonts w:ascii="宋体" w:hAnsi="宋体"/>
                <w:szCs w:val="21"/>
              </w:rPr>
            </w:pPr>
            <w:r w:rsidRPr="009617B6">
              <w:rPr>
                <w:rFonts w:ascii="宋体" w:hAnsi="宋体" w:hint="eastAsia"/>
                <w:szCs w:val="21"/>
              </w:rPr>
              <w:t>(3)磋商保证金未在提交首次响应文件截止时间前到达指定账号的；</w:t>
            </w:r>
          </w:p>
          <w:p w14:paraId="02D7E010" w14:textId="77777777" w:rsidR="003643BD" w:rsidRPr="009617B6" w:rsidRDefault="003325FC" w:rsidP="009617B6">
            <w:pPr>
              <w:rPr>
                <w:rFonts w:ascii="宋体" w:hAnsi="宋体"/>
                <w:szCs w:val="21"/>
              </w:rPr>
            </w:pPr>
            <w:r w:rsidRPr="009617B6">
              <w:rPr>
                <w:rFonts w:ascii="宋体" w:hAnsi="宋体" w:hint="eastAsia"/>
                <w:szCs w:val="21"/>
              </w:rPr>
              <w:t>(4)报价有效期不满足磋商文件要求的；</w:t>
            </w:r>
          </w:p>
          <w:p w14:paraId="2EBB65BC" w14:textId="77777777" w:rsidR="003643BD" w:rsidRPr="009617B6" w:rsidRDefault="003325FC" w:rsidP="009617B6">
            <w:pPr>
              <w:rPr>
                <w:rFonts w:ascii="宋体" w:hAnsi="宋体"/>
                <w:szCs w:val="21"/>
              </w:rPr>
            </w:pPr>
            <w:r w:rsidRPr="009617B6">
              <w:rPr>
                <w:rFonts w:ascii="宋体" w:hAnsi="宋体" w:hint="eastAsia"/>
                <w:szCs w:val="21"/>
              </w:rPr>
              <w:t>(5)报价内容与采购内容及要求有重大偏离或保留的；</w:t>
            </w:r>
          </w:p>
          <w:p w14:paraId="663A9F4F" w14:textId="77777777" w:rsidR="003643BD" w:rsidRPr="009617B6" w:rsidRDefault="003325FC" w:rsidP="009617B6">
            <w:pPr>
              <w:rPr>
                <w:rFonts w:ascii="宋体" w:hAnsi="宋体"/>
                <w:szCs w:val="21"/>
              </w:rPr>
            </w:pPr>
            <w:r w:rsidRPr="009617B6">
              <w:rPr>
                <w:rFonts w:ascii="宋体" w:hAnsi="宋体" w:hint="eastAsia"/>
                <w:szCs w:val="21"/>
              </w:rPr>
              <w:t>(6)供应商提交的是可选择的报价；</w:t>
            </w:r>
          </w:p>
          <w:p w14:paraId="71FE8B83" w14:textId="77777777" w:rsidR="003643BD" w:rsidRPr="009617B6" w:rsidRDefault="003325FC" w:rsidP="009617B6">
            <w:pPr>
              <w:rPr>
                <w:rFonts w:ascii="宋体" w:hAnsi="宋体"/>
                <w:szCs w:val="21"/>
              </w:rPr>
            </w:pPr>
            <w:r w:rsidRPr="009617B6">
              <w:rPr>
                <w:rFonts w:ascii="宋体" w:hAnsi="宋体" w:hint="eastAsia"/>
                <w:szCs w:val="21"/>
              </w:rPr>
              <w:t>(7)供应商未按磋商文件要求进行分项报价；</w:t>
            </w:r>
          </w:p>
          <w:p w14:paraId="4D3B1D6B" w14:textId="77777777" w:rsidR="003643BD" w:rsidRPr="009617B6" w:rsidRDefault="003325FC" w:rsidP="009617B6">
            <w:pPr>
              <w:rPr>
                <w:rFonts w:ascii="宋体" w:hAnsi="宋体"/>
                <w:szCs w:val="21"/>
              </w:rPr>
            </w:pPr>
            <w:r w:rsidRPr="009617B6">
              <w:rPr>
                <w:rFonts w:ascii="宋体" w:hAnsi="宋体" w:hint="eastAsia"/>
                <w:szCs w:val="21"/>
              </w:rPr>
              <w:t xml:space="preserve">(8)响应文件中提供虚假或失实资料的； </w:t>
            </w:r>
          </w:p>
          <w:p w14:paraId="6FE48363" w14:textId="77777777" w:rsidR="003643BD" w:rsidRPr="009617B6" w:rsidRDefault="003325FC" w:rsidP="009617B6">
            <w:pPr>
              <w:rPr>
                <w:rFonts w:ascii="宋体" w:hAnsi="宋体"/>
                <w:szCs w:val="21"/>
              </w:rPr>
            </w:pPr>
            <w:r w:rsidRPr="009617B6">
              <w:rPr>
                <w:rFonts w:ascii="宋体" w:hAnsi="宋体"/>
                <w:szCs w:val="21"/>
              </w:rPr>
              <w:t>(</w:t>
            </w:r>
            <w:r w:rsidRPr="009617B6">
              <w:rPr>
                <w:rFonts w:ascii="宋体" w:hAnsi="宋体" w:hint="eastAsia"/>
                <w:szCs w:val="21"/>
              </w:rPr>
              <w:t>9</w:t>
            </w:r>
            <w:r w:rsidRPr="009617B6">
              <w:rPr>
                <w:rFonts w:ascii="宋体" w:hAnsi="宋体"/>
                <w:szCs w:val="21"/>
              </w:rPr>
              <w:t>)</w:t>
            </w:r>
            <w:r w:rsidRPr="009617B6">
              <w:rPr>
                <w:rFonts w:ascii="宋体" w:hAnsi="宋体" w:hint="eastAsia"/>
                <w:szCs w:val="21"/>
              </w:rPr>
              <w:t>对磋商文件中带“</w:t>
            </w:r>
            <w:r w:rsidRPr="009617B6">
              <w:rPr>
                <w:rFonts w:ascii="宋体" w:hAnsi="宋体" w:hint="eastAsia"/>
                <w:b/>
                <w:szCs w:val="21"/>
              </w:rPr>
              <w:t>★</w:t>
            </w:r>
            <w:r w:rsidRPr="009617B6">
              <w:rPr>
                <w:rFonts w:ascii="宋体" w:hAnsi="宋体" w:hint="eastAsia"/>
                <w:szCs w:val="21"/>
              </w:rPr>
              <w:t>”的条款的有任何负偏离或不满足的。</w:t>
            </w:r>
          </w:p>
          <w:p w14:paraId="2C914DEC" w14:textId="77777777" w:rsidR="003643BD" w:rsidRPr="009617B6" w:rsidRDefault="003325FC" w:rsidP="009617B6">
            <w:pPr>
              <w:rPr>
                <w:rFonts w:ascii="宋体" w:hAnsi="宋体"/>
                <w:szCs w:val="21"/>
              </w:rPr>
            </w:pPr>
            <w:r w:rsidRPr="009617B6">
              <w:rPr>
                <w:rFonts w:ascii="宋体" w:hAnsi="宋体" w:hint="eastAsia"/>
                <w:szCs w:val="21"/>
              </w:rPr>
              <w:t>(10)不</w:t>
            </w:r>
            <w:proofErr w:type="gramStart"/>
            <w:r w:rsidRPr="009617B6">
              <w:rPr>
                <w:rFonts w:ascii="宋体" w:hAnsi="宋体" w:hint="eastAsia"/>
                <w:szCs w:val="21"/>
              </w:rPr>
              <w:t>符合磋商</w:t>
            </w:r>
            <w:proofErr w:type="gramEnd"/>
            <w:r w:rsidRPr="009617B6">
              <w:rPr>
                <w:rFonts w:ascii="宋体" w:hAnsi="宋体" w:hint="eastAsia"/>
                <w:szCs w:val="21"/>
              </w:rPr>
              <w:t>文件中规定的其它实质性条款。</w:t>
            </w:r>
          </w:p>
          <w:p w14:paraId="5D67325F" w14:textId="77777777" w:rsidR="003643BD" w:rsidRPr="009617B6" w:rsidRDefault="003325FC" w:rsidP="009617B6">
            <w:pPr>
              <w:rPr>
                <w:rFonts w:ascii="宋体" w:hAnsi="宋体" w:cs="宋体"/>
                <w:kern w:val="0"/>
                <w:szCs w:val="21"/>
              </w:rPr>
            </w:pPr>
            <w:r w:rsidRPr="009617B6">
              <w:rPr>
                <w:rFonts w:ascii="宋体" w:hAnsi="宋体" w:cs="宋体"/>
                <w:kern w:val="0"/>
                <w:szCs w:val="21"/>
              </w:rPr>
              <w:t>(1</w:t>
            </w:r>
            <w:r w:rsidRPr="009617B6">
              <w:rPr>
                <w:rFonts w:ascii="宋体" w:hAnsi="宋体" w:cs="宋体" w:hint="eastAsia"/>
                <w:kern w:val="0"/>
                <w:szCs w:val="21"/>
              </w:rPr>
              <w:t>1</w:t>
            </w:r>
            <w:r w:rsidRPr="009617B6">
              <w:rPr>
                <w:rFonts w:ascii="宋体" w:hAnsi="宋体" w:cs="宋体"/>
                <w:kern w:val="0"/>
                <w:szCs w:val="21"/>
              </w:rPr>
              <w:t>)</w:t>
            </w:r>
            <w:r w:rsidRPr="009617B6">
              <w:rPr>
                <w:rFonts w:ascii="宋体" w:hAnsi="宋体" w:cs="宋体" w:hint="eastAsia"/>
                <w:kern w:val="0"/>
                <w:szCs w:val="21"/>
              </w:rPr>
              <w:t>首次</w:t>
            </w:r>
            <w:r w:rsidRPr="009617B6">
              <w:rPr>
                <w:rFonts w:ascii="宋体" w:hAnsi="宋体" w:cs="宋体"/>
                <w:kern w:val="0"/>
                <w:szCs w:val="21"/>
              </w:rPr>
              <w:t>报价</w:t>
            </w:r>
            <w:r w:rsidRPr="009617B6">
              <w:rPr>
                <w:rFonts w:ascii="宋体" w:hAnsi="宋体" w:cs="宋体" w:hint="eastAsia"/>
                <w:kern w:val="0"/>
                <w:szCs w:val="21"/>
              </w:rPr>
              <w:t>或最终报价超过采购预算或最高限价的</w:t>
            </w:r>
            <w:r w:rsidRPr="009617B6">
              <w:rPr>
                <w:rFonts w:ascii="宋体" w:hAnsi="宋体" w:cs="宋体"/>
                <w:kern w:val="0"/>
                <w:szCs w:val="21"/>
              </w:rPr>
              <w:t>。</w:t>
            </w:r>
          </w:p>
          <w:p w14:paraId="5B0445F8" w14:textId="77777777" w:rsidR="003643BD" w:rsidRPr="009617B6" w:rsidRDefault="003325FC" w:rsidP="009617B6">
            <w:pPr>
              <w:rPr>
                <w:rFonts w:ascii="宋体" w:hAnsi="宋体"/>
                <w:szCs w:val="21"/>
              </w:rPr>
            </w:pPr>
            <w:r w:rsidRPr="009617B6">
              <w:rPr>
                <w:rFonts w:ascii="宋体" w:hAnsi="宋体" w:cs="宋体"/>
                <w:kern w:val="0"/>
                <w:szCs w:val="21"/>
              </w:rPr>
              <w:t>(1</w:t>
            </w:r>
            <w:r w:rsidRPr="009617B6">
              <w:rPr>
                <w:rFonts w:ascii="宋体" w:hAnsi="宋体" w:cs="宋体" w:hint="eastAsia"/>
                <w:kern w:val="0"/>
                <w:szCs w:val="21"/>
              </w:rPr>
              <w:t>2</w:t>
            </w:r>
            <w:r w:rsidRPr="009617B6">
              <w:rPr>
                <w:rFonts w:ascii="宋体" w:hAnsi="宋体" w:cs="宋体"/>
                <w:kern w:val="0"/>
                <w:szCs w:val="21"/>
              </w:rPr>
              <w:t>)</w:t>
            </w:r>
            <w:r w:rsidRPr="009617B6">
              <w:rPr>
                <w:rFonts w:ascii="宋体" w:hAnsi="宋体"/>
                <w:szCs w:val="21"/>
              </w:rPr>
              <w:t>实质性影响合同的范围、质量和履行；</w:t>
            </w:r>
          </w:p>
          <w:p w14:paraId="4DFD24AB" w14:textId="77777777" w:rsidR="003643BD" w:rsidRPr="009617B6" w:rsidRDefault="003325FC" w:rsidP="009617B6">
            <w:pPr>
              <w:rPr>
                <w:rFonts w:ascii="宋体" w:hAnsi="宋体"/>
                <w:szCs w:val="21"/>
              </w:rPr>
            </w:pPr>
            <w:r w:rsidRPr="009617B6">
              <w:rPr>
                <w:rFonts w:ascii="宋体" w:hAnsi="宋体" w:cs="宋体"/>
                <w:kern w:val="0"/>
                <w:szCs w:val="21"/>
              </w:rPr>
              <w:t>(1</w:t>
            </w:r>
            <w:r w:rsidRPr="009617B6">
              <w:rPr>
                <w:rFonts w:ascii="宋体" w:hAnsi="宋体" w:cs="宋体" w:hint="eastAsia"/>
                <w:kern w:val="0"/>
                <w:szCs w:val="21"/>
              </w:rPr>
              <w:t>3</w:t>
            </w:r>
            <w:r w:rsidRPr="009617B6">
              <w:rPr>
                <w:rFonts w:ascii="宋体" w:hAnsi="宋体" w:cs="宋体"/>
                <w:kern w:val="0"/>
                <w:szCs w:val="21"/>
              </w:rPr>
              <w:t>)</w:t>
            </w:r>
            <w:r w:rsidRPr="009617B6">
              <w:rPr>
                <w:rFonts w:ascii="宋体" w:hAnsi="宋体"/>
                <w:szCs w:val="21"/>
              </w:rPr>
              <w:t>实质性</w:t>
            </w:r>
            <w:proofErr w:type="gramStart"/>
            <w:r w:rsidRPr="009617B6">
              <w:rPr>
                <w:rFonts w:ascii="宋体" w:hAnsi="宋体"/>
                <w:szCs w:val="21"/>
              </w:rPr>
              <w:t>违背</w:t>
            </w:r>
            <w:r w:rsidRPr="009617B6">
              <w:rPr>
                <w:rFonts w:ascii="宋体" w:hAnsi="宋体" w:hint="eastAsia"/>
                <w:szCs w:val="21"/>
              </w:rPr>
              <w:t>磋商</w:t>
            </w:r>
            <w:proofErr w:type="gramEnd"/>
            <w:r w:rsidRPr="009617B6">
              <w:rPr>
                <w:rFonts w:ascii="宋体" w:hAnsi="宋体"/>
                <w:szCs w:val="21"/>
              </w:rPr>
              <w:t>文件，限制了采购人的权利和</w:t>
            </w:r>
            <w:r w:rsidRPr="009617B6">
              <w:rPr>
                <w:rFonts w:ascii="宋体" w:hAnsi="宋体" w:hint="eastAsia"/>
                <w:szCs w:val="21"/>
              </w:rPr>
              <w:t>成交供应商</w:t>
            </w:r>
            <w:r w:rsidRPr="009617B6">
              <w:rPr>
                <w:rFonts w:ascii="宋体" w:hAnsi="宋体"/>
                <w:szCs w:val="21"/>
              </w:rPr>
              <w:t>合同项下的义务；</w:t>
            </w:r>
          </w:p>
          <w:p w14:paraId="03748B57" w14:textId="77777777" w:rsidR="003643BD" w:rsidRPr="009617B6" w:rsidRDefault="003325FC" w:rsidP="009617B6">
            <w:pPr>
              <w:rPr>
                <w:rFonts w:ascii="宋体" w:hAnsi="宋体"/>
                <w:szCs w:val="21"/>
              </w:rPr>
            </w:pPr>
            <w:r w:rsidRPr="009617B6">
              <w:rPr>
                <w:rFonts w:ascii="宋体" w:hAnsi="宋体" w:cs="宋体"/>
                <w:kern w:val="0"/>
                <w:szCs w:val="21"/>
              </w:rPr>
              <w:t>(1</w:t>
            </w:r>
            <w:r w:rsidRPr="009617B6">
              <w:rPr>
                <w:rFonts w:ascii="宋体" w:hAnsi="宋体" w:cs="宋体" w:hint="eastAsia"/>
                <w:kern w:val="0"/>
                <w:szCs w:val="21"/>
              </w:rPr>
              <w:t>4</w:t>
            </w:r>
            <w:r w:rsidRPr="009617B6">
              <w:rPr>
                <w:rFonts w:ascii="宋体" w:hAnsi="宋体" w:cs="宋体"/>
                <w:kern w:val="0"/>
                <w:szCs w:val="21"/>
              </w:rPr>
              <w:t>)</w:t>
            </w:r>
            <w:r w:rsidRPr="009617B6">
              <w:rPr>
                <w:rFonts w:ascii="宋体" w:hAnsi="宋体"/>
                <w:szCs w:val="21"/>
              </w:rPr>
              <w:t>不公正地影响了其他</w:t>
            </w:r>
            <w:proofErr w:type="gramStart"/>
            <w:r w:rsidRPr="009617B6">
              <w:rPr>
                <w:rFonts w:ascii="宋体" w:hAnsi="宋体"/>
                <w:szCs w:val="21"/>
              </w:rPr>
              <w:t>作出</w:t>
            </w:r>
            <w:proofErr w:type="gramEnd"/>
            <w:r w:rsidRPr="009617B6">
              <w:rPr>
                <w:rFonts w:ascii="宋体" w:hAnsi="宋体"/>
                <w:szCs w:val="21"/>
              </w:rPr>
              <w:t>实质性响应的供应商的竞争地位</w:t>
            </w:r>
            <w:r w:rsidRPr="009617B6">
              <w:rPr>
                <w:rFonts w:ascii="宋体" w:hAnsi="宋体" w:hint="eastAsia"/>
                <w:szCs w:val="21"/>
              </w:rPr>
              <w:t>；</w:t>
            </w:r>
          </w:p>
          <w:p w14:paraId="29124C91" w14:textId="77777777" w:rsidR="003643BD" w:rsidRPr="009617B6" w:rsidRDefault="003325FC" w:rsidP="009617B6">
            <w:pPr>
              <w:rPr>
                <w:rFonts w:ascii="宋体" w:hAnsi="宋体" w:cs="宋体"/>
                <w:kern w:val="0"/>
                <w:szCs w:val="21"/>
              </w:rPr>
            </w:pPr>
            <w:r w:rsidRPr="009617B6">
              <w:rPr>
                <w:rFonts w:ascii="宋体" w:hAnsi="宋体" w:hint="eastAsia"/>
                <w:szCs w:val="21"/>
              </w:rPr>
              <w:t>(15) 未提供合同签订承诺函的。</w:t>
            </w:r>
          </w:p>
          <w:p w14:paraId="3E1026D9" w14:textId="77777777" w:rsidR="003643BD" w:rsidRPr="009617B6" w:rsidRDefault="003325FC" w:rsidP="009617B6">
            <w:pPr>
              <w:rPr>
                <w:rFonts w:ascii="宋体" w:hAnsi="宋体"/>
                <w:szCs w:val="21"/>
              </w:rPr>
            </w:pPr>
            <w:r w:rsidRPr="009617B6">
              <w:rPr>
                <w:rFonts w:ascii="宋体" w:hAnsi="宋体" w:hint="eastAsia"/>
                <w:szCs w:val="21"/>
              </w:rPr>
              <w:t>磋商小组决定报价的响应有效性只根据响应文件本身的内容，而不寻求其他的外部证据。</w:t>
            </w:r>
          </w:p>
        </w:tc>
      </w:tr>
      <w:tr w:rsidR="003643BD" w14:paraId="35BCE406" w14:textId="77777777" w:rsidTr="009617B6">
        <w:trPr>
          <w:jc w:val="center"/>
        </w:trPr>
        <w:tc>
          <w:tcPr>
            <w:tcW w:w="9566" w:type="dxa"/>
            <w:gridSpan w:val="5"/>
            <w:tcMar>
              <w:top w:w="0" w:type="dxa"/>
              <w:left w:w="108" w:type="dxa"/>
              <w:bottom w:w="0" w:type="dxa"/>
              <w:right w:w="108" w:type="dxa"/>
            </w:tcMar>
            <w:vAlign w:val="center"/>
          </w:tcPr>
          <w:p w14:paraId="395CBC9F" w14:textId="77777777" w:rsidR="003643BD" w:rsidRPr="009617B6" w:rsidRDefault="003325FC" w:rsidP="009617B6">
            <w:pPr>
              <w:jc w:val="center"/>
              <w:rPr>
                <w:rFonts w:ascii="宋体" w:hAnsi="宋体"/>
                <w:szCs w:val="21"/>
                <w:highlight w:val="yellow"/>
              </w:rPr>
            </w:pPr>
            <w:r w:rsidRPr="009617B6">
              <w:rPr>
                <w:rFonts w:ascii="宋体" w:hAnsi="宋体" w:hint="eastAsia"/>
                <w:b/>
                <w:szCs w:val="21"/>
                <w:highlight w:val="yellow"/>
              </w:rPr>
              <w:t>符合性要求附表：带“★”号条款汇总表</w:t>
            </w:r>
          </w:p>
        </w:tc>
      </w:tr>
      <w:tr w:rsidR="003643BD" w14:paraId="0356C128" w14:textId="77777777" w:rsidTr="009617B6">
        <w:trPr>
          <w:trHeight w:val="795"/>
          <w:jc w:val="center"/>
        </w:trPr>
        <w:tc>
          <w:tcPr>
            <w:tcW w:w="840" w:type="dxa"/>
            <w:gridSpan w:val="2"/>
            <w:tcBorders>
              <w:right w:val="single" w:sz="4" w:space="0" w:color="auto"/>
            </w:tcBorders>
            <w:tcMar>
              <w:top w:w="0" w:type="dxa"/>
              <w:left w:w="108" w:type="dxa"/>
              <w:bottom w:w="0" w:type="dxa"/>
              <w:right w:w="108" w:type="dxa"/>
            </w:tcMar>
            <w:vAlign w:val="center"/>
          </w:tcPr>
          <w:p w14:paraId="2A847FDD" w14:textId="77777777" w:rsidR="003643BD" w:rsidRPr="009617B6" w:rsidRDefault="003325FC" w:rsidP="009617B6">
            <w:pPr>
              <w:rPr>
                <w:b/>
                <w:bCs/>
                <w:color w:val="000000"/>
                <w:szCs w:val="21"/>
              </w:rPr>
            </w:pPr>
            <w:r w:rsidRPr="009617B6">
              <w:rPr>
                <w:b/>
                <w:bCs/>
                <w:color w:val="000000"/>
                <w:szCs w:val="21"/>
              </w:rPr>
              <w:t>2.1</w:t>
            </w:r>
          </w:p>
        </w:tc>
        <w:tc>
          <w:tcPr>
            <w:tcW w:w="8726" w:type="dxa"/>
            <w:gridSpan w:val="3"/>
            <w:tcBorders>
              <w:left w:val="single" w:sz="4" w:space="0" w:color="auto"/>
            </w:tcBorders>
            <w:vAlign w:val="center"/>
          </w:tcPr>
          <w:p w14:paraId="382A1847" w14:textId="77777777" w:rsidR="003643BD" w:rsidRPr="009617B6" w:rsidRDefault="003325FC" w:rsidP="009617B6">
            <w:pPr>
              <w:widowControl/>
              <w:jc w:val="left"/>
              <w:rPr>
                <w:rFonts w:asciiTheme="minorEastAsia" w:hAnsiTheme="minorEastAsia"/>
                <w:b/>
                <w:szCs w:val="21"/>
              </w:rPr>
            </w:pPr>
            <w:r w:rsidRPr="009617B6">
              <w:rPr>
                <w:rFonts w:asciiTheme="minorEastAsia" w:hAnsiTheme="minorEastAsia"/>
                <w:b/>
                <w:szCs w:val="21"/>
              </w:rPr>
              <w:t>★</w:t>
            </w:r>
            <w:r w:rsidRPr="009617B6">
              <w:rPr>
                <w:rFonts w:asciiTheme="minorEastAsia" w:hAnsiTheme="minorEastAsia" w:hint="eastAsia"/>
                <w:b/>
                <w:szCs w:val="21"/>
              </w:rPr>
              <w:t>净化区域</w:t>
            </w:r>
            <w:r w:rsidRPr="009617B6">
              <w:rPr>
                <w:rFonts w:asciiTheme="minorEastAsia" w:hAnsiTheme="minorEastAsia"/>
                <w:b/>
                <w:szCs w:val="21"/>
              </w:rPr>
              <w:t>彩钢板</w:t>
            </w:r>
            <w:r w:rsidRPr="009617B6">
              <w:rPr>
                <w:rFonts w:asciiTheme="minorEastAsia" w:hAnsiTheme="minorEastAsia" w:hint="eastAsia"/>
                <w:b/>
                <w:szCs w:val="21"/>
              </w:rPr>
              <w:t>墙面、吊顶</w:t>
            </w:r>
            <w:r w:rsidRPr="009617B6">
              <w:rPr>
                <w:rFonts w:asciiTheme="minorEastAsia" w:hAnsiTheme="minorEastAsia"/>
                <w:b/>
                <w:szCs w:val="21"/>
              </w:rPr>
              <w:t>装饰材料:采用50型</w:t>
            </w:r>
            <w:r w:rsidRPr="009617B6">
              <w:rPr>
                <w:rFonts w:asciiTheme="minorEastAsia" w:hAnsiTheme="minorEastAsia" w:hint="eastAsia"/>
                <w:b/>
                <w:szCs w:val="21"/>
              </w:rPr>
              <w:t>双</w:t>
            </w:r>
            <w:proofErr w:type="gramStart"/>
            <w:r w:rsidRPr="009617B6">
              <w:rPr>
                <w:rFonts w:asciiTheme="minorEastAsia" w:hAnsiTheme="minorEastAsia" w:hint="eastAsia"/>
                <w:b/>
                <w:szCs w:val="21"/>
              </w:rPr>
              <w:t>玻</w:t>
            </w:r>
            <w:proofErr w:type="gramEnd"/>
            <w:r w:rsidRPr="009617B6">
              <w:rPr>
                <w:rFonts w:asciiTheme="minorEastAsia" w:hAnsiTheme="minorEastAsia" w:hint="eastAsia"/>
                <w:b/>
                <w:szCs w:val="21"/>
              </w:rPr>
              <w:t>镁</w:t>
            </w:r>
            <w:proofErr w:type="gramStart"/>
            <w:r w:rsidRPr="009617B6">
              <w:rPr>
                <w:rFonts w:asciiTheme="minorEastAsia" w:hAnsiTheme="minorEastAsia" w:hint="eastAsia"/>
                <w:b/>
                <w:szCs w:val="21"/>
              </w:rPr>
              <w:t>岩棉窝彩钢板</w:t>
            </w:r>
            <w:proofErr w:type="gramEnd"/>
            <w:r w:rsidRPr="009617B6">
              <w:rPr>
                <w:rFonts w:asciiTheme="minorEastAsia" w:hAnsiTheme="minorEastAsia" w:hint="eastAsia"/>
                <w:b/>
                <w:szCs w:val="21"/>
              </w:rPr>
              <w:t>墙</w:t>
            </w:r>
            <w:r w:rsidRPr="009617B6">
              <w:rPr>
                <w:rFonts w:asciiTheme="minorEastAsia" w:hAnsiTheme="minorEastAsia"/>
                <w:b/>
                <w:szCs w:val="21"/>
              </w:rPr>
              <w:t>(耐火极限≥</w:t>
            </w:r>
            <w:r w:rsidRPr="009617B6">
              <w:rPr>
                <w:rFonts w:asciiTheme="minorEastAsia" w:hAnsiTheme="minorEastAsia" w:hint="eastAsia"/>
                <w:b/>
                <w:szCs w:val="21"/>
              </w:rPr>
              <w:t>2</w:t>
            </w:r>
            <w:r w:rsidRPr="009617B6">
              <w:rPr>
                <w:rFonts w:asciiTheme="minorEastAsia" w:hAnsiTheme="minorEastAsia"/>
                <w:b/>
                <w:szCs w:val="21"/>
              </w:rPr>
              <w:t>h)（面板采用0.5mm厚的宝钢板，环氧树脂底漆，应具有耐化学腐蚀性面漆，耐常用消毒水）。</w:t>
            </w:r>
          </w:p>
          <w:p w14:paraId="41F23136" w14:textId="77777777" w:rsidR="003643BD" w:rsidRPr="009617B6" w:rsidRDefault="003325FC" w:rsidP="009617B6">
            <w:pPr>
              <w:rPr>
                <w:b/>
                <w:bCs/>
                <w:color w:val="000000"/>
                <w:szCs w:val="21"/>
              </w:rPr>
            </w:pPr>
            <w:r w:rsidRPr="009617B6">
              <w:rPr>
                <w:rFonts w:asciiTheme="minorEastAsia" w:hAnsiTheme="minorEastAsia"/>
                <w:b/>
                <w:szCs w:val="21"/>
              </w:rPr>
              <w:t>提供国家防火建筑材料质量监督检验中心出具的产品检验报告。</w:t>
            </w:r>
          </w:p>
        </w:tc>
      </w:tr>
      <w:tr w:rsidR="003643BD" w14:paraId="18D4A330" w14:textId="77777777" w:rsidTr="009617B6">
        <w:trPr>
          <w:trHeight w:val="795"/>
          <w:jc w:val="center"/>
        </w:trPr>
        <w:tc>
          <w:tcPr>
            <w:tcW w:w="840" w:type="dxa"/>
            <w:gridSpan w:val="2"/>
            <w:tcBorders>
              <w:right w:val="single" w:sz="4" w:space="0" w:color="auto"/>
            </w:tcBorders>
            <w:tcMar>
              <w:top w:w="0" w:type="dxa"/>
              <w:left w:w="108" w:type="dxa"/>
              <w:bottom w:w="0" w:type="dxa"/>
              <w:right w:w="108" w:type="dxa"/>
            </w:tcMar>
            <w:vAlign w:val="center"/>
          </w:tcPr>
          <w:p w14:paraId="323CDB85" w14:textId="77777777" w:rsidR="003643BD" w:rsidRPr="009617B6" w:rsidRDefault="003325FC" w:rsidP="009617B6">
            <w:pPr>
              <w:widowControl/>
              <w:jc w:val="left"/>
              <w:rPr>
                <w:rFonts w:asciiTheme="minorEastAsia" w:hAnsiTheme="minorEastAsia"/>
                <w:b/>
                <w:szCs w:val="21"/>
              </w:rPr>
            </w:pPr>
            <w:r w:rsidRPr="009617B6">
              <w:rPr>
                <w:rFonts w:asciiTheme="minorEastAsia" w:hAnsiTheme="minorEastAsia"/>
                <w:b/>
                <w:szCs w:val="21"/>
              </w:rPr>
              <w:t>2.3</w:t>
            </w:r>
          </w:p>
        </w:tc>
        <w:tc>
          <w:tcPr>
            <w:tcW w:w="8726" w:type="dxa"/>
            <w:gridSpan w:val="3"/>
            <w:tcBorders>
              <w:left w:val="single" w:sz="4" w:space="0" w:color="auto"/>
            </w:tcBorders>
            <w:vAlign w:val="center"/>
          </w:tcPr>
          <w:p w14:paraId="63BE5BCD" w14:textId="77777777" w:rsidR="003643BD" w:rsidRPr="009617B6" w:rsidRDefault="003325FC" w:rsidP="009617B6">
            <w:pPr>
              <w:widowControl/>
              <w:jc w:val="left"/>
              <w:rPr>
                <w:rFonts w:asciiTheme="minorEastAsia" w:hAnsiTheme="minorEastAsia"/>
                <w:b/>
                <w:szCs w:val="21"/>
              </w:rPr>
            </w:pPr>
            <w:r w:rsidRPr="009617B6">
              <w:rPr>
                <w:rFonts w:asciiTheme="minorEastAsia" w:hAnsiTheme="minorEastAsia"/>
                <w:b/>
                <w:szCs w:val="21"/>
              </w:rPr>
              <w:t>★压力表:</w:t>
            </w:r>
            <w:r w:rsidRPr="009617B6">
              <w:rPr>
                <w:rFonts w:asciiTheme="minorEastAsia" w:hAnsiTheme="minorEastAsia" w:hint="eastAsia"/>
                <w:b/>
                <w:szCs w:val="21"/>
              </w:rPr>
              <w:t>洁净</w:t>
            </w:r>
            <w:r w:rsidRPr="009617B6">
              <w:rPr>
                <w:rFonts w:asciiTheme="minorEastAsia" w:hAnsiTheme="minorEastAsia"/>
                <w:b/>
                <w:szCs w:val="21"/>
              </w:rPr>
              <w:t>区域内主要进出口门口安装优质机械式压力表，</w:t>
            </w:r>
            <w:r w:rsidRPr="009617B6">
              <w:rPr>
                <w:rFonts w:asciiTheme="minorEastAsia" w:hAnsiTheme="minorEastAsia" w:hint="eastAsia"/>
                <w:b/>
                <w:szCs w:val="21"/>
              </w:rPr>
              <w:t>表针整体涂装处理</w:t>
            </w:r>
            <w:r w:rsidRPr="009617B6">
              <w:rPr>
                <w:rFonts w:asciiTheme="minorEastAsia" w:hAnsiTheme="minorEastAsia"/>
                <w:b/>
                <w:szCs w:val="21"/>
              </w:rPr>
              <w:t>，</w:t>
            </w:r>
            <w:proofErr w:type="gramStart"/>
            <w:r w:rsidRPr="009617B6">
              <w:rPr>
                <w:rFonts w:asciiTheme="minorEastAsia" w:hAnsiTheme="minorEastAsia"/>
                <w:b/>
                <w:szCs w:val="21"/>
              </w:rPr>
              <w:t>以便很</w:t>
            </w:r>
            <w:proofErr w:type="gramEnd"/>
            <w:r w:rsidRPr="009617B6">
              <w:rPr>
                <w:rFonts w:asciiTheme="minorEastAsia" w:hAnsiTheme="minorEastAsia"/>
                <w:b/>
                <w:szCs w:val="21"/>
              </w:rPr>
              <w:t>清楚的了解房间的压力。</w:t>
            </w:r>
          </w:p>
        </w:tc>
      </w:tr>
      <w:tr w:rsidR="003643BD" w14:paraId="6A88394F" w14:textId="77777777" w:rsidTr="009617B6">
        <w:trPr>
          <w:trHeight w:val="795"/>
          <w:jc w:val="center"/>
        </w:trPr>
        <w:tc>
          <w:tcPr>
            <w:tcW w:w="840" w:type="dxa"/>
            <w:gridSpan w:val="2"/>
            <w:tcBorders>
              <w:right w:val="single" w:sz="4" w:space="0" w:color="auto"/>
            </w:tcBorders>
            <w:tcMar>
              <w:top w:w="0" w:type="dxa"/>
              <w:left w:w="108" w:type="dxa"/>
              <w:bottom w:w="0" w:type="dxa"/>
              <w:right w:w="108" w:type="dxa"/>
            </w:tcMar>
            <w:vAlign w:val="center"/>
          </w:tcPr>
          <w:p w14:paraId="30852881" w14:textId="77777777" w:rsidR="003643BD" w:rsidRPr="009617B6" w:rsidRDefault="003325FC" w:rsidP="009617B6">
            <w:pPr>
              <w:widowControl/>
              <w:jc w:val="left"/>
              <w:rPr>
                <w:rFonts w:asciiTheme="minorEastAsia" w:hAnsiTheme="minorEastAsia"/>
                <w:b/>
                <w:szCs w:val="21"/>
              </w:rPr>
            </w:pPr>
            <w:r w:rsidRPr="009617B6">
              <w:rPr>
                <w:rFonts w:asciiTheme="minorEastAsia" w:hAnsiTheme="minorEastAsia"/>
                <w:b/>
                <w:szCs w:val="21"/>
              </w:rPr>
              <w:t>3.1</w:t>
            </w:r>
          </w:p>
        </w:tc>
        <w:tc>
          <w:tcPr>
            <w:tcW w:w="8726" w:type="dxa"/>
            <w:gridSpan w:val="3"/>
            <w:tcBorders>
              <w:left w:val="single" w:sz="4" w:space="0" w:color="auto"/>
            </w:tcBorders>
            <w:vAlign w:val="center"/>
          </w:tcPr>
          <w:p w14:paraId="7F6F9BF3" w14:textId="77777777" w:rsidR="003643BD" w:rsidRPr="009617B6" w:rsidRDefault="003325FC" w:rsidP="009617B6">
            <w:pPr>
              <w:widowControl/>
              <w:jc w:val="left"/>
              <w:rPr>
                <w:rFonts w:asciiTheme="minorEastAsia" w:hAnsiTheme="minorEastAsia"/>
                <w:b/>
                <w:szCs w:val="21"/>
              </w:rPr>
            </w:pPr>
            <w:r w:rsidRPr="009617B6">
              <w:rPr>
                <w:rFonts w:asciiTheme="minorEastAsia" w:hAnsiTheme="minorEastAsia"/>
                <w:b/>
                <w:szCs w:val="21"/>
              </w:rPr>
              <w:t>★3.2空调设备部分：</w:t>
            </w:r>
            <w:r w:rsidRPr="009617B6">
              <w:rPr>
                <w:rFonts w:asciiTheme="minorEastAsia" w:hAnsiTheme="minorEastAsia" w:hint="eastAsia"/>
                <w:b/>
                <w:szCs w:val="21"/>
              </w:rPr>
              <w:t>1</w:t>
            </w:r>
            <w:r w:rsidRPr="009617B6">
              <w:rPr>
                <w:rFonts w:asciiTheme="minorEastAsia" w:hAnsiTheme="minorEastAsia"/>
                <w:b/>
                <w:szCs w:val="21"/>
              </w:rPr>
              <w:t>、净化空调机组采</w:t>
            </w:r>
            <w:r w:rsidRPr="009617B6">
              <w:rPr>
                <w:rFonts w:asciiTheme="minorEastAsia" w:hAnsiTheme="minorEastAsia" w:hint="eastAsia"/>
                <w:b/>
                <w:szCs w:val="21"/>
              </w:rPr>
              <w:t>用转轮除湿机除湿</w:t>
            </w:r>
            <w:r w:rsidRPr="009617B6">
              <w:rPr>
                <w:rFonts w:asciiTheme="minorEastAsia" w:hAnsiTheme="minorEastAsia"/>
                <w:b/>
                <w:szCs w:val="21"/>
              </w:rPr>
              <w:t>，</w:t>
            </w:r>
            <w:r w:rsidRPr="009617B6">
              <w:rPr>
                <w:rFonts w:asciiTheme="minorEastAsia" w:hAnsiTheme="minorEastAsia" w:hint="eastAsia"/>
                <w:b/>
                <w:szCs w:val="21"/>
              </w:rPr>
              <w:t>除湿量</w:t>
            </w:r>
            <w:r w:rsidRPr="009617B6">
              <w:rPr>
                <w:rFonts w:asciiTheme="minorEastAsia" w:hAnsiTheme="minorEastAsia"/>
                <w:b/>
                <w:szCs w:val="21"/>
              </w:rPr>
              <w:t>≥119</w:t>
            </w:r>
            <w:r w:rsidRPr="009617B6">
              <w:rPr>
                <w:rFonts w:asciiTheme="minorEastAsia" w:hAnsiTheme="minorEastAsia" w:hint="eastAsia"/>
                <w:b/>
                <w:szCs w:val="21"/>
              </w:rPr>
              <w:t>g</w:t>
            </w:r>
            <w:r w:rsidRPr="009617B6">
              <w:rPr>
                <w:rFonts w:asciiTheme="minorEastAsia" w:hAnsiTheme="minorEastAsia"/>
                <w:b/>
                <w:szCs w:val="21"/>
              </w:rPr>
              <w:t>。</w:t>
            </w:r>
            <w:r w:rsidRPr="009617B6">
              <w:rPr>
                <w:rFonts w:asciiTheme="minorEastAsia" w:hAnsiTheme="minorEastAsia" w:hint="eastAsia"/>
                <w:b/>
                <w:szCs w:val="21"/>
              </w:rPr>
              <w:t>2</w:t>
            </w:r>
            <w:r w:rsidRPr="009617B6">
              <w:rPr>
                <w:rFonts w:asciiTheme="minorEastAsia" w:hAnsiTheme="minorEastAsia"/>
                <w:b/>
                <w:szCs w:val="21"/>
              </w:rPr>
              <w:t>、空调外机机组采用风冷热泵模块机组获取冷热源，</w:t>
            </w:r>
            <w:r w:rsidRPr="009617B6">
              <w:rPr>
                <w:rFonts w:asciiTheme="minorEastAsia" w:hAnsiTheme="minorEastAsia" w:hint="eastAsia"/>
                <w:b/>
                <w:szCs w:val="21"/>
              </w:rPr>
              <w:t xml:space="preserve"> 3</w:t>
            </w:r>
            <w:r w:rsidRPr="009617B6">
              <w:rPr>
                <w:rFonts w:asciiTheme="minorEastAsia" w:hAnsiTheme="minorEastAsia"/>
                <w:b/>
                <w:szCs w:val="21"/>
              </w:rPr>
              <w:t>、净化空调机组风机采用变频</w:t>
            </w:r>
            <w:r w:rsidRPr="009617B6">
              <w:rPr>
                <w:rFonts w:asciiTheme="minorEastAsia" w:hAnsiTheme="minorEastAsia" w:hint="eastAsia"/>
                <w:b/>
                <w:szCs w:val="21"/>
              </w:rPr>
              <w:t>控制，根据工艺需求切换需要的</w:t>
            </w:r>
            <w:proofErr w:type="gramStart"/>
            <w:r w:rsidRPr="009617B6">
              <w:rPr>
                <w:rFonts w:asciiTheme="minorEastAsia" w:hAnsiTheme="minorEastAsia" w:hint="eastAsia"/>
                <w:b/>
                <w:szCs w:val="21"/>
              </w:rPr>
              <w:t>送回风</w:t>
            </w:r>
            <w:proofErr w:type="gramEnd"/>
            <w:r w:rsidRPr="009617B6">
              <w:rPr>
                <w:rFonts w:asciiTheme="minorEastAsia" w:hAnsiTheme="minorEastAsia" w:hint="eastAsia"/>
                <w:b/>
                <w:szCs w:val="21"/>
              </w:rPr>
              <w:t>房间。4</w:t>
            </w:r>
            <w:r w:rsidRPr="009617B6">
              <w:rPr>
                <w:rFonts w:asciiTheme="minorEastAsia" w:hAnsiTheme="minorEastAsia"/>
                <w:b/>
                <w:szCs w:val="21"/>
              </w:rPr>
              <w:t>、</w:t>
            </w:r>
            <w:r w:rsidRPr="009617B6">
              <w:rPr>
                <w:rFonts w:asciiTheme="minorEastAsia" w:hAnsiTheme="minorEastAsia" w:hint="eastAsia"/>
                <w:b/>
                <w:color w:val="000000" w:themeColor="text1"/>
                <w:szCs w:val="21"/>
              </w:rPr>
              <w:t>净化空调机组的新风量需满足转轮再热排风量与房间设备排风并保证房间相对外界保持微正压5</w:t>
            </w:r>
            <w:r w:rsidRPr="009617B6">
              <w:rPr>
                <w:rFonts w:asciiTheme="minorEastAsia" w:hAnsiTheme="minorEastAsia"/>
                <w:b/>
                <w:color w:val="000000" w:themeColor="text1"/>
                <w:szCs w:val="21"/>
              </w:rPr>
              <w:t>、空调系统</w:t>
            </w:r>
            <w:proofErr w:type="gramStart"/>
            <w:r w:rsidRPr="009617B6">
              <w:rPr>
                <w:rFonts w:asciiTheme="minorEastAsia" w:hAnsiTheme="minorEastAsia"/>
                <w:b/>
                <w:color w:val="000000" w:themeColor="text1"/>
                <w:szCs w:val="21"/>
              </w:rPr>
              <w:t>有本控和</w:t>
            </w:r>
            <w:proofErr w:type="gramEnd"/>
            <w:r w:rsidRPr="009617B6">
              <w:rPr>
                <w:rFonts w:asciiTheme="minorEastAsia" w:hAnsiTheme="minorEastAsia"/>
                <w:b/>
                <w:color w:val="000000" w:themeColor="text1"/>
                <w:szCs w:val="21"/>
              </w:rPr>
              <w:t>远控，在</w:t>
            </w:r>
            <w:r w:rsidRPr="009617B6">
              <w:rPr>
                <w:rFonts w:asciiTheme="minorEastAsia" w:hAnsiTheme="minorEastAsia" w:hint="eastAsia"/>
                <w:b/>
                <w:color w:val="000000" w:themeColor="text1"/>
                <w:szCs w:val="21"/>
              </w:rPr>
              <w:t>洁净区有触摸屏可以控制送风除湿区域的切换</w:t>
            </w:r>
            <w:r w:rsidRPr="009617B6">
              <w:rPr>
                <w:rFonts w:asciiTheme="minorEastAsia" w:hAnsiTheme="minorEastAsia"/>
                <w:b/>
                <w:color w:val="000000" w:themeColor="text1"/>
                <w:szCs w:val="21"/>
              </w:rPr>
              <w:t>；</w:t>
            </w:r>
            <w:r w:rsidRPr="009617B6">
              <w:rPr>
                <w:rFonts w:asciiTheme="minorEastAsia" w:hAnsiTheme="minorEastAsia" w:hint="eastAsia"/>
                <w:b/>
                <w:szCs w:val="21"/>
              </w:rPr>
              <w:t>6</w:t>
            </w:r>
            <w:r w:rsidRPr="009617B6">
              <w:rPr>
                <w:rFonts w:asciiTheme="minorEastAsia" w:hAnsiTheme="minorEastAsia"/>
                <w:b/>
                <w:szCs w:val="21"/>
              </w:rPr>
              <w:t>、风机及电动机在正常操作情况下，不能产生太大的震动和噪音；所有风机电动机应是全封闭、F级绝缘及IP55保护设计，可在40℃的室温下连续操作；风机须配置平均寿命不少于100，000小时的轴承。</w:t>
            </w:r>
            <w:r w:rsidRPr="009617B6">
              <w:rPr>
                <w:rFonts w:asciiTheme="minorEastAsia" w:hAnsiTheme="minorEastAsia" w:hint="eastAsia"/>
                <w:b/>
                <w:szCs w:val="21"/>
              </w:rPr>
              <w:t>7</w:t>
            </w:r>
            <w:r w:rsidRPr="009617B6">
              <w:rPr>
                <w:rFonts w:asciiTheme="minorEastAsia" w:hAnsiTheme="minorEastAsia"/>
                <w:b/>
                <w:szCs w:val="21"/>
              </w:rPr>
              <w:t>、空气处理机应设置有效的隔震措施；组合式空调机组各功能段的组装，应符合设计规定的顺序和要求，各功能段之间的连接应严密，整体应平直；现场组装的组合式空调处理机组应作漏风量的检测，漏风量必须符合现行国家有关标准的规定。</w:t>
            </w:r>
          </w:p>
          <w:p w14:paraId="77BEB73B" w14:textId="77777777" w:rsidR="003643BD" w:rsidRPr="009617B6" w:rsidRDefault="003325FC" w:rsidP="009617B6">
            <w:pPr>
              <w:widowControl/>
              <w:jc w:val="left"/>
              <w:rPr>
                <w:rFonts w:asciiTheme="minorEastAsia" w:hAnsiTheme="minorEastAsia"/>
                <w:b/>
                <w:szCs w:val="21"/>
              </w:rPr>
            </w:pPr>
            <w:r w:rsidRPr="009617B6">
              <w:rPr>
                <w:rFonts w:asciiTheme="minorEastAsia" w:hAnsiTheme="minorEastAsia"/>
                <w:b/>
                <w:szCs w:val="21"/>
              </w:rPr>
              <w:t>★</w:t>
            </w:r>
            <w:r w:rsidRPr="009617B6">
              <w:rPr>
                <w:rFonts w:asciiTheme="minorEastAsia" w:hAnsiTheme="minorEastAsia" w:hint="eastAsia"/>
                <w:b/>
                <w:szCs w:val="21"/>
              </w:rPr>
              <w:t>8</w:t>
            </w:r>
            <w:r w:rsidRPr="009617B6">
              <w:rPr>
                <w:rFonts w:asciiTheme="minorEastAsia" w:hAnsiTheme="minorEastAsia"/>
                <w:b/>
                <w:szCs w:val="21"/>
              </w:rPr>
              <w:t>.净化空调机组及风冷热泵模块机组提供带有“CNAS”标志的产品检测报告</w:t>
            </w:r>
            <w:r w:rsidRPr="009617B6">
              <w:rPr>
                <w:rFonts w:asciiTheme="minorEastAsia" w:hAnsiTheme="minorEastAsia" w:hint="eastAsia"/>
                <w:b/>
                <w:szCs w:val="21"/>
              </w:rPr>
              <w:t>（认证必须含有CRAA产品认证证书、中国制冷空调设备产品认证证书）</w:t>
            </w:r>
            <w:r w:rsidRPr="009617B6">
              <w:rPr>
                <w:rFonts w:asciiTheme="minorEastAsia" w:hAnsiTheme="minorEastAsia"/>
                <w:b/>
                <w:szCs w:val="21"/>
              </w:rPr>
              <w:t>。</w:t>
            </w:r>
            <w:r w:rsidRPr="009617B6">
              <w:rPr>
                <w:rFonts w:asciiTheme="minorEastAsia" w:hAnsiTheme="minorEastAsia" w:hint="eastAsia"/>
                <w:b/>
                <w:szCs w:val="21"/>
              </w:rPr>
              <w:t>冷媒型号采用410A。</w:t>
            </w:r>
          </w:p>
        </w:tc>
      </w:tr>
    </w:tbl>
    <w:p w14:paraId="070B74AD" w14:textId="77777777" w:rsidR="003643BD" w:rsidRDefault="003325FC">
      <w:pPr>
        <w:keepNext/>
        <w:keepLines/>
        <w:pageBreakBefore/>
        <w:spacing w:before="260" w:after="260" w:line="360" w:lineRule="auto"/>
        <w:jc w:val="center"/>
        <w:outlineLvl w:val="1"/>
        <w:rPr>
          <w:rFonts w:ascii="宋体" w:hAnsi="宋体"/>
          <w:b/>
          <w:bCs/>
          <w:sz w:val="30"/>
          <w:szCs w:val="32"/>
        </w:rPr>
      </w:pPr>
      <w:bookmarkStart w:id="20" w:name="_Toc398504592"/>
      <w:bookmarkStart w:id="21" w:name="_Toc398284536"/>
      <w:bookmarkStart w:id="22" w:name="_Toc431190640"/>
      <w:bookmarkStart w:id="23" w:name="_Toc46237769"/>
      <w:bookmarkStart w:id="24" w:name="_Toc61273477"/>
      <w:r>
        <w:rPr>
          <w:rFonts w:ascii="宋体" w:hAnsi="宋体"/>
          <w:b/>
          <w:bCs/>
          <w:sz w:val="30"/>
          <w:szCs w:val="32"/>
        </w:rPr>
        <w:lastRenderedPageBreak/>
        <w:t>供应商须知前附表3：</w:t>
      </w:r>
      <w:bookmarkEnd w:id="20"/>
      <w:bookmarkEnd w:id="21"/>
      <w:bookmarkEnd w:id="22"/>
      <w:r>
        <w:rPr>
          <w:rFonts w:ascii="宋体" w:hAnsi="宋体" w:hint="eastAsia"/>
          <w:b/>
          <w:bCs/>
          <w:sz w:val="30"/>
          <w:szCs w:val="32"/>
        </w:rPr>
        <w:t>磋商规则、评审标准</w:t>
      </w:r>
      <w:bookmarkEnd w:id="23"/>
      <w:bookmarkEnd w:id="24"/>
    </w:p>
    <w:tbl>
      <w:tblPr>
        <w:tblpPr w:leftFromText="180" w:rightFromText="180" w:vertAnchor="text" w:horzAnchor="page" w:tblpX="1705" w:tblpY="914"/>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3643BD" w14:paraId="72B33ED3" w14:textId="77777777" w:rsidTr="009617B6">
        <w:trPr>
          <w:trHeight w:val="4441"/>
        </w:trPr>
        <w:tc>
          <w:tcPr>
            <w:tcW w:w="9464" w:type="dxa"/>
            <w:tcBorders>
              <w:top w:val="double" w:sz="12" w:space="0" w:color="auto"/>
              <w:left w:val="double" w:sz="12" w:space="0" w:color="auto"/>
              <w:bottom w:val="double" w:sz="12" w:space="0" w:color="auto"/>
              <w:right w:val="double" w:sz="12" w:space="0" w:color="auto"/>
            </w:tcBorders>
          </w:tcPr>
          <w:p w14:paraId="5D87D6AE" w14:textId="77777777" w:rsidR="003643BD" w:rsidRPr="009617B6" w:rsidRDefault="003325FC" w:rsidP="009617B6">
            <w:pPr>
              <w:snapToGrid w:val="0"/>
              <w:ind w:left="330"/>
              <w:jc w:val="left"/>
              <w:rPr>
                <w:rFonts w:ascii="宋体" w:hAnsi="宋体"/>
                <w:b/>
                <w:color w:val="000000"/>
                <w:kern w:val="0"/>
                <w:szCs w:val="21"/>
              </w:rPr>
            </w:pPr>
            <w:r w:rsidRPr="009617B6">
              <w:rPr>
                <w:rFonts w:ascii="宋体" w:hAnsi="宋体" w:hint="eastAsia"/>
                <w:b/>
                <w:color w:val="000000"/>
                <w:kern w:val="0"/>
                <w:szCs w:val="21"/>
              </w:rPr>
              <w:t>一、磋商规则</w:t>
            </w:r>
          </w:p>
          <w:p w14:paraId="3F43B624"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1、采购人与采购代理机构共同编制磋商文件，并在相关媒体网站上发布采购信息公告，公开征集供应商。</w:t>
            </w:r>
          </w:p>
          <w:p w14:paraId="23AF5042"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2、采购代理机构向报名的每个供应商</w:t>
            </w:r>
            <w:proofErr w:type="gramStart"/>
            <w:r w:rsidRPr="009617B6">
              <w:rPr>
                <w:rFonts w:ascii="宋体" w:hAnsi="宋体" w:hint="eastAsia"/>
                <w:color w:val="000000"/>
                <w:kern w:val="0"/>
                <w:szCs w:val="21"/>
              </w:rPr>
              <w:t>提供磋商</w:t>
            </w:r>
            <w:proofErr w:type="gramEnd"/>
            <w:r w:rsidRPr="009617B6">
              <w:rPr>
                <w:rFonts w:ascii="宋体" w:hAnsi="宋体" w:hint="eastAsia"/>
                <w:color w:val="000000"/>
                <w:kern w:val="0"/>
                <w:szCs w:val="21"/>
              </w:rPr>
              <w:t>文件，使之在平等的条件下参加磋商。并在规定的时间内接受供应商的响应文件。</w:t>
            </w:r>
          </w:p>
          <w:p w14:paraId="17A6AAE7"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3、采购代理机构按有关规定组建磋商小组，磋商小组按照客观、公正、审慎的原则，根据磋商文件规定的评审程序、评审方法和评审标准进行独立评审。</w:t>
            </w:r>
          </w:p>
          <w:p w14:paraId="6FF718DC"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4、磋商小组对提交响应文件的供应商进行初步审查（</w:t>
            </w:r>
            <w:proofErr w:type="gramStart"/>
            <w:r w:rsidRPr="009617B6">
              <w:rPr>
                <w:rFonts w:ascii="宋体" w:hAnsi="宋体" w:hint="eastAsia"/>
                <w:color w:val="000000"/>
                <w:kern w:val="0"/>
                <w:szCs w:val="21"/>
              </w:rPr>
              <w:t>即资格</w:t>
            </w:r>
            <w:proofErr w:type="gramEnd"/>
            <w:r w:rsidRPr="009617B6">
              <w:rPr>
                <w:rFonts w:ascii="宋体" w:hAnsi="宋体" w:hint="eastAsia"/>
                <w:color w:val="000000"/>
                <w:kern w:val="0"/>
                <w:szCs w:val="21"/>
              </w:rPr>
              <w:t>及符合性审查），以确定其是否具备受邀参与磋商的资格。</w:t>
            </w:r>
          </w:p>
          <w:p w14:paraId="7581B1EB"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5、磋商小组确定邀请已提交响应文件且通过初步审查的供应商继续参加磋商。未通过的供应商，将不被邀请继续参加磋商。</w:t>
            </w:r>
          </w:p>
          <w:p w14:paraId="0B938A45"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6、磋商小组在对响应文件的有效性、完整性和响应程度进行审查时，可以要求供应商对响应文件中含义不明确、同类问题表述不一致或者有明显文字和计算错误的内容等</w:t>
            </w:r>
            <w:proofErr w:type="gramStart"/>
            <w:r w:rsidRPr="009617B6">
              <w:rPr>
                <w:rFonts w:ascii="宋体" w:hAnsi="宋体" w:hint="eastAsia"/>
                <w:color w:val="000000"/>
                <w:kern w:val="0"/>
                <w:szCs w:val="21"/>
              </w:rPr>
              <w:t>作出</w:t>
            </w:r>
            <w:proofErr w:type="gramEnd"/>
            <w:r w:rsidRPr="009617B6">
              <w:rPr>
                <w:rFonts w:ascii="宋体" w:hAnsi="宋体" w:hint="eastAsia"/>
                <w:color w:val="000000"/>
                <w:kern w:val="0"/>
                <w:szCs w:val="21"/>
              </w:rPr>
              <w:t>必要的澄清、说明或者更正。供应商的澄清、说明或者更正不得超出响应文件的范围或者改变响应文件的实质性内容。</w:t>
            </w:r>
          </w:p>
          <w:p w14:paraId="362C4352"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7、根据采购文件的相关规定，磋商小组将集中与单一供应商分别进行磋商，并给予所有参加磋商的供应商平等的磋商机会。磋商代表应带身份证原件等有效身份证明文件参与磋商和报价，未携带有效证件的，将视同</w:t>
            </w:r>
            <w:proofErr w:type="gramStart"/>
            <w:r w:rsidRPr="009617B6">
              <w:rPr>
                <w:rFonts w:ascii="宋体" w:hAnsi="宋体" w:hint="eastAsia"/>
                <w:color w:val="000000"/>
                <w:kern w:val="0"/>
                <w:szCs w:val="21"/>
              </w:rPr>
              <w:t>放弃磋商</w:t>
            </w:r>
            <w:proofErr w:type="gramEnd"/>
            <w:r w:rsidRPr="009617B6">
              <w:rPr>
                <w:rFonts w:ascii="宋体" w:hAnsi="宋体" w:hint="eastAsia"/>
                <w:color w:val="000000"/>
                <w:kern w:val="0"/>
                <w:szCs w:val="21"/>
              </w:rPr>
              <w:t>及二次报价，磋商小组将</w:t>
            </w:r>
            <w:proofErr w:type="gramStart"/>
            <w:r w:rsidRPr="009617B6">
              <w:rPr>
                <w:rFonts w:ascii="宋体" w:hAnsi="宋体" w:hint="eastAsia"/>
                <w:color w:val="000000"/>
                <w:kern w:val="0"/>
                <w:szCs w:val="21"/>
              </w:rPr>
              <w:t>按首次</w:t>
            </w:r>
            <w:proofErr w:type="gramEnd"/>
            <w:r w:rsidRPr="009617B6">
              <w:rPr>
                <w:rFonts w:ascii="宋体" w:hAnsi="宋体" w:hint="eastAsia"/>
                <w:color w:val="000000"/>
                <w:kern w:val="0"/>
                <w:szCs w:val="21"/>
              </w:rPr>
              <w:t>响应文件进行评审。</w:t>
            </w:r>
          </w:p>
          <w:p w14:paraId="5B1F7ADA" w14:textId="77777777" w:rsidR="003643BD" w:rsidRPr="009617B6" w:rsidRDefault="003325FC" w:rsidP="009617B6">
            <w:pPr>
              <w:snapToGrid w:val="0"/>
              <w:ind w:left="330"/>
              <w:jc w:val="left"/>
              <w:rPr>
                <w:rFonts w:ascii="宋体" w:hAnsi="宋体"/>
                <w:color w:val="000000"/>
                <w:kern w:val="0"/>
                <w:szCs w:val="21"/>
              </w:rPr>
            </w:pPr>
            <w:r w:rsidRPr="009617B6">
              <w:rPr>
                <w:rFonts w:ascii="宋体" w:hAnsi="宋体" w:hint="eastAsia"/>
                <w:color w:val="000000"/>
                <w:kern w:val="0"/>
                <w:szCs w:val="21"/>
              </w:rPr>
              <w:t>8、每轮磋商结束后由磋商小组决定是否需要进行下一轮磋商，如需要进行下一轮磋商，采购代理机构将通知供应商下一轮磋商的时间。</w:t>
            </w:r>
          </w:p>
          <w:p w14:paraId="61B8E3C5" w14:textId="77777777" w:rsidR="003643BD" w:rsidRPr="009617B6" w:rsidRDefault="003325FC" w:rsidP="009617B6">
            <w:pPr>
              <w:widowControl/>
              <w:snapToGrid w:val="0"/>
              <w:ind w:leftChars="150" w:left="315" w:firstLineChars="50" w:firstLine="105"/>
              <w:jc w:val="left"/>
              <w:rPr>
                <w:rFonts w:ascii="宋体" w:hAnsi="宋体"/>
                <w:color w:val="000000"/>
                <w:kern w:val="0"/>
                <w:szCs w:val="21"/>
              </w:rPr>
            </w:pPr>
            <w:r w:rsidRPr="009617B6">
              <w:rPr>
                <w:rFonts w:ascii="宋体" w:hAnsi="宋体" w:hint="eastAsia"/>
                <w:color w:val="000000"/>
                <w:kern w:val="0"/>
                <w:szCs w:val="21"/>
              </w:rPr>
              <w:t>9、在磋商过程中，如果磋商文件的采购需求的技术、服务要求以及合同草案条款有实质性变动的，磋商小组应当以书面形式通知所有参加磋商的供应商，以便使每个供应商都有同等机会根据修改后的磋商条件提出新的或修改了的报价。</w:t>
            </w:r>
          </w:p>
          <w:p w14:paraId="0D06EFF6" w14:textId="77777777" w:rsidR="003643BD" w:rsidRPr="009617B6" w:rsidRDefault="003325FC" w:rsidP="009617B6">
            <w:pPr>
              <w:widowControl/>
              <w:snapToGrid w:val="0"/>
              <w:ind w:leftChars="200" w:left="420"/>
              <w:jc w:val="left"/>
              <w:rPr>
                <w:rFonts w:ascii="宋体" w:hAnsi="宋体"/>
                <w:color w:val="000000"/>
                <w:kern w:val="0"/>
                <w:szCs w:val="21"/>
              </w:rPr>
            </w:pPr>
            <w:r w:rsidRPr="009617B6">
              <w:rPr>
                <w:rFonts w:ascii="宋体" w:hAnsi="宋体" w:hint="eastAsia"/>
                <w:color w:val="000000"/>
                <w:kern w:val="0"/>
                <w:szCs w:val="21"/>
              </w:rPr>
              <w:t>10、在磋商过程中，采购人、采购代理机构和供应商要严格遵循保密的原则，任何一方不得向其他供应商透露与磋商有关的其他供应商的技术资料、价格和其他信息。</w:t>
            </w:r>
          </w:p>
          <w:p w14:paraId="5E30595A" w14:textId="77777777" w:rsidR="003643BD" w:rsidRPr="009617B6" w:rsidRDefault="003325FC" w:rsidP="009617B6">
            <w:pPr>
              <w:widowControl/>
              <w:snapToGrid w:val="0"/>
              <w:ind w:firstLineChars="200" w:firstLine="420"/>
              <w:jc w:val="left"/>
              <w:rPr>
                <w:rFonts w:ascii="宋体" w:hAnsi="宋体"/>
                <w:color w:val="000000"/>
                <w:kern w:val="0"/>
                <w:szCs w:val="21"/>
              </w:rPr>
            </w:pPr>
            <w:r w:rsidRPr="009617B6">
              <w:rPr>
                <w:rFonts w:ascii="宋体" w:hAnsi="宋体" w:hint="eastAsia"/>
                <w:color w:val="000000"/>
                <w:kern w:val="0"/>
                <w:szCs w:val="21"/>
              </w:rPr>
              <w:t>代理机构无法联系到磋商代表或未按要求参加磋商和最后报价的，视同其</w:t>
            </w:r>
            <w:proofErr w:type="gramStart"/>
            <w:r w:rsidRPr="009617B6">
              <w:rPr>
                <w:rFonts w:ascii="宋体" w:hAnsi="宋体" w:hint="eastAsia"/>
                <w:color w:val="000000"/>
                <w:kern w:val="0"/>
                <w:szCs w:val="21"/>
              </w:rPr>
              <w:t>放弃磋商</w:t>
            </w:r>
            <w:proofErr w:type="gramEnd"/>
            <w:r w:rsidRPr="009617B6">
              <w:rPr>
                <w:rFonts w:ascii="宋体" w:hAnsi="宋体" w:hint="eastAsia"/>
                <w:color w:val="000000"/>
                <w:kern w:val="0"/>
                <w:szCs w:val="21"/>
              </w:rPr>
              <w:t>及</w:t>
            </w:r>
          </w:p>
          <w:p w14:paraId="7FE0B93E" w14:textId="77777777" w:rsidR="003643BD" w:rsidRPr="009617B6" w:rsidRDefault="003325FC" w:rsidP="009617B6">
            <w:pPr>
              <w:widowControl/>
              <w:snapToGrid w:val="0"/>
              <w:ind w:firstLineChars="200" w:firstLine="420"/>
              <w:jc w:val="left"/>
              <w:rPr>
                <w:rFonts w:ascii="宋体" w:hAnsi="宋体"/>
                <w:color w:val="000000"/>
                <w:kern w:val="0"/>
                <w:szCs w:val="21"/>
              </w:rPr>
            </w:pPr>
            <w:r w:rsidRPr="009617B6">
              <w:rPr>
                <w:rFonts w:ascii="宋体" w:hAnsi="宋体" w:hint="eastAsia"/>
                <w:color w:val="000000"/>
                <w:kern w:val="0"/>
                <w:szCs w:val="21"/>
              </w:rPr>
              <w:t>最后报价的权利，磋商小组将以供应商的首次响应文件</w:t>
            </w:r>
            <w:proofErr w:type="gramStart"/>
            <w:r w:rsidRPr="009617B6">
              <w:rPr>
                <w:rFonts w:ascii="宋体" w:hAnsi="宋体" w:hint="eastAsia"/>
                <w:color w:val="000000"/>
                <w:kern w:val="0"/>
                <w:szCs w:val="21"/>
              </w:rPr>
              <w:t>及首次</w:t>
            </w:r>
            <w:proofErr w:type="gramEnd"/>
            <w:r w:rsidRPr="009617B6">
              <w:rPr>
                <w:rFonts w:ascii="宋体" w:hAnsi="宋体" w:hint="eastAsia"/>
                <w:color w:val="000000"/>
                <w:kern w:val="0"/>
                <w:szCs w:val="21"/>
              </w:rPr>
              <w:t>报价进行评审。</w:t>
            </w:r>
          </w:p>
          <w:p w14:paraId="6B2F80C6" w14:textId="77777777" w:rsidR="003643BD" w:rsidRPr="009617B6" w:rsidRDefault="003325FC" w:rsidP="009617B6">
            <w:pPr>
              <w:widowControl/>
              <w:snapToGrid w:val="0"/>
              <w:ind w:leftChars="200" w:left="420"/>
              <w:jc w:val="left"/>
              <w:rPr>
                <w:rFonts w:ascii="宋体" w:hAnsi="宋体"/>
                <w:color w:val="000000"/>
                <w:kern w:val="0"/>
                <w:szCs w:val="21"/>
              </w:rPr>
            </w:pPr>
            <w:r w:rsidRPr="009617B6">
              <w:rPr>
                <w:rFonts w:ascii="宋体" w:hAnsi="宋体" w:hint="eastAsia"/>
                <w:color w:val="000000"/>
                <w:kern w:val="0"/>
                <w:szCs w:val="21"/>
              </w:rPr>
              <w:t>12、在提交最后报价之前，供应商可以根据磋商情况退出磋商，但应提交书面声明函，否则磋商小组将以供应商的首次响应文件</w:t>
            </w:r>
            <w:proofErr w:type="gramStart"/>
            <w:r w:rsidRPr="009617B6">
              <w:rPr>
                <w:rFonts w:ascii="宋体" w:hAnsi="宋体" w:hint="eastAsia"/>
                <w:color w:val="000000"/>
                <w:kern w:val="0"/>
                <w:szCs w:val="21"/>
              </w:rPr>
              <w:t>及首次</w:t>
            </w:r>
            <w:proofErr w:type="gramEnd"/>
            <w:r w:rsidRPr="009617B6">
              <w:rPr>
                <w:rFonts w:ascii="宋体" w:hAnsi="宋体" w:hint="eastAsia"/>
                <w:color w:val="000000"/>
                <w:kern w:val="0"/>
                <w:szCs w:val="21"/>
              </w:rPr>
              <w:t>报价进行评审。</w:t>
            </w:r>
          </w:p>
          <w:p w14:paraId="186C1282" w14:textId="77777777" w:rsidR="003643BD" w:rsidRPr="009617B6" w:rsidRDefault="003325FC" w:rsidP="009617B6">
            <w:pPr>
              <w:widowControl/>
              <w:snapToGrid w:val="0"/>
              <w:ind w:leftChars="200" w:left="420"/>
              <w:jc w:val="left"/>
              <w:rPr>
                <w:rFonts w:ascii="宋体" w:hAnsi="宋体"/>
                <w:color w:val="000000"/>
                <w:kern w:val="0"/>
                <w:szCs w:val="21"/>
              </w:rPr>
            </w:pPr>
            <w:r w:rsidRPr="009617B6">
              <w:rPr>
                <w:rFonts w:ascii="宋体" w:hAnsi="宋体" w:hint="eastAsia"/>
                <w:color w:val="000000"/>
                <w:kern w:val="0"/>
                <w:szCs w:val="21"/>
              </w:rPr>
              <w:t>13、磋商结束后，供应商应在与磋商小组磋商结果的基础上，按照磋商要求</w:t>
            </w:r>
            <w:proofErr w:type="gramStart"/>
            <w:r w:rsidRPr="009617B6">
              <w:rPr>
                <w:rFonts w:ascii="宋体" w:hAnsi="宋体" w:hint="eastAsia"/>
                <w:color w:val="000000"/>
                <w:kern w:val="0"/>
                <w:szCs w:val="21"/>
              </w:rPr>
              <w:t>作出</w:t>
            </w:r>
            <w:proofErr w:type="gramEnd"/>
            <w:r w:rsidRPr="009617B6">
              <w:rPr>
                <w:rFonts w:ascii="宋体" w:hAnsi="宋体" w:hint="eastAsia"/>
                <w:color w:val="000000"/>
                <w:kern w:val="0"/>
                <w:szCs w:val="21"/>
              </w:rPr>
              <w:t>最终承诺，最终承诺分为技术商务承诺及最后报价两部分，供应商在规定的时间内</w:t>
            </w:r>
            <w:proofErr w:type="gramStart"/>
            <w:r w:rsidRPr="009617B6">
              <w:rPr>
                <w:rFonts w:ascii="宋体" w:hAnsi="宋体" w:hint="eastAsia"/>
                <w:color w:val="000000"/>
                <w:kern w:val="0"/>
                <w:szCs w:val="21"/>
              </w:rPr>
              <w:t>作出</w:t>
            </w:r>
            <w:proofErr w:type="gramEnd"/>
            <w:r w:rsidRPr="009617B6">
              <w:rPr>
                <w:rFonts w:ascii="宋体" w:hAnsi="宋体" w:hint="eastAsia"/>
                <w:color w:val="000000"/>
                <w:kern w:val="0"/>
                <w:szCs w:val="21"/>
              </w:rPr>
              <w:t>承诺并密封，统一交给采购代理机构工作人员。</w:t>
            </w:r>
          </w:p>
          <w:p w14:paraId="050ED255" w14:textId="77777777" w:rsidR="003643BD" w:rsidRPr="009617B6" w:rsidRDefault="003325FC" w:rsidP="009617B6">
            <w:pPr>
              <w:widowControl/>
              <w:snapToGrid w:val="0"/>
              <w:ind w:leftChars="200" w:left="420"/>
              <w:jc w:val="left"/>
              <w:rPr>
                <w:rFonts w:ascii="宋体" w:hAnsi="宋体"/>
                <w:color w:val="000000"/>
                <w:kern w:val="0"/>
                <w:szCs w:val="21"/>
              </w:rPr>
            </w:pPr>
            <w:r w:rsidRPr="009617B6">
              <w:rPr>
                <w:rFonts w:ascii="宋体" w:hAnsi="宋体" w:hint="eastAsia"/>
                <w:color w:val="000000"/>
                <w:kern w:val="0"/>
                <w:szCs w:val="21"/>
              </w:rPr>
              <w:t xml:space="preserve">14、磋商小组首先根据供应商的响应文件及技术商务承诺，对各供应商进行技术商务综合评分，评价标准详见本磋商文件“评审标准”的规定。 </w:t>
            </w:r>
          </w:p>
          <w:p w14:paraId="24A7B6D6" w14:textId="77777777" w:rsidR="003643BD" w:rsidRPr="009617B6" w:rsidRDefault="003325FC" w:rsidP="009617B6">
            <w:pPr>
              <w:widowControl/>
              <w:snapToGrid w:val="0"/>
              <w:ind w:leftChars="200" w:left="420"/>
              <w:jc w:val="left"/>
              <w:rPr>
                <w:rFonts w:ascii="宋体" w:hAnsi="宋体"/>
                <w:color w:val="000000"/>
                <w:kern w:val="0"/>
                <w:szCs w:val="21"/>
              </w:rPr>
            </w:pPr>
            <w:r w:rsidRPr="009617B6">
              <w:rPr>
                <w:rFonts w:ascii="宋体" w:hAnsi="宋体" w:hint="eastAsia"/>
                <w:color w:val="000000"/>
                <w:kern w:val="0"/>
                <w:szCs w:val="21"/>
              </w:rPr>
              <w:t>15、磋商小组完成对各有效供应商的技术商务评分之后，方可开启最后报价承诺。并对供应商的价格进行评审，计算供应商的综合得分。</w:t>
            </w:r>
          </w:p>
          <w:p w14:paraId="511DECCF" w14:textId="77777777" w:rsidR="003643BD" w:rsidRPr="009617B6" w:rsidRDefault="003325FC" w:rsidP="009617B6">
            <w:pPr>
              <w:ind w:leftChars="200" w:left="420"/>
              <w:rPr>
                <w:rFonts w:ascii="宋体" w:hAnsi="宋体"/>
                <w:color w:val="000000"/>
                <w:kern w:val="0"/>
                <w:szCs w:val="21"/>
              </w:rPr>
            </w:pPr>
            <w:r w:rsidRPr="009617B6">
              <w:rPr>
                <w:rFonts w:ascii="宋体" w:hAnsi="宋体" w:hint="eastAsia"/>
                <w:color w:val="000000"/>
                <w:kern w:val="0"/>
                <w:szCs w:val="21"/>
              </w:rPr>
              <w:t>16、磋商小组计算完各有效供应商的综合得分之后，按照磋商文件规定的推荐候选成交供应商的办法确定成交候选供应商的推荐顺序。</w:t>
            </w:r>
          </w:p>
          <w:p w14:paraId="04129C77" w14:textId="77777777" w:rsidR="003643BD" w:rsidRPr="009617B6" w:rsidRDefault="003325FC" w:rsidP="009617B6">
            <w:pPr>
              <w:widowControl/>
              <w:snapToGrid w:val="0"/>
              <w:jc w:val="left"/>
              <w:rPr>
                <w:rFonts w:ascii="宋体" w:hAnsi="宋体"/>
                <w:b/>
                <w:color w:val="000000"/>
                <w:kern w:val="0"/>
                <w:szCs w:val="21"/>
              </w:rPr>
            </w:pPr>
            <w:r w:rsidRPr="009617B6">
              <w:rPr>
                <w:rFonts w:ascii="宋体" w:hAnsi="宋体" w:hint="eastAsia"/>
                <w:b/>
                <w:color w:val="000000"/>
                <w:kern w:val="0"/>
                <w:szCs w:val="21"/>
              </w:rPr>
              <w:t>二、磋商内容：</w:t>
            </w:r>
          </w:p>
          <w:p w14:paraId="59093DD9" w14:textId="77777777" w:rsidR="003643BD" w:rsidRPr="009617B6" w:rsidRDefault="003325FC" w:rsidP="009617B6">
            <w:pPr>
              <w:widowControl/>
              <w:snapToGrid w:val="0"/>
              <w:ind w:firstLineChars="200" w:firstLine="420"/>
              <w:jc w:val="left"/>
              <w:rPr>
                <w:rFonts w:ascii="宋体" w:hAnsi="宋体"/>
                <w:color w:val="000000"/>
                <w:kern w:val="0"/>
                <w:szCs w:val="21"/>
              </w:rPr>
            </w:pPr>
            <w:r w:rsidRPr="009617B6">
              <w:rPr>
                <w:rFonts w:ascii="宋体" w:hAnsi="宋体" w:hint="eastAsia"/>
                <w:color w:val="000000"/>
                <w:kern w:val="0"/>
                <w:szCs w:val="21"/>
              </w:rPr>
              <w:t>1、技术方案、技术要求的响应、价格因素、服务期；</w:t>
            </w:r>
          </w:p>
          <w:p w14:paraId="529685A6" w14:textId="77777777" w:rsidR="003643BD" w:rsidRPr="009617B6" w:rsidRDefault="003325FC" w:rsidP="009617B6">
            <w:pPr>
              <w:widowControl/>
              <w:snapToGrid w:val="0"/>
              <w:ind w:firstLineChars="200" w:firstLine="420"/>
              <w:jc w:val="left"/>
              <w:rPr>
                <w:rFonts w:ascii="宋体" w:hAnsi="宋体"/>
                <w:color w:val="000000"/>
                <w:kern w:val="0"/>
                <w:szCs w:val="21"/>
              </w:rPr>
            </w:pPr>
            <w:r w:rsidRPr="009617B6">
              <w:rPr>
                <w:rFonts w:ascii="宋体" w:hAnsi="宋体" w:hint="eastAsia"/>
                <w:color w:val="000000"/>
                <w:kern w:val="0"/>
                <w:szCs w:val="21"/>
              </w:rPr>
              <w:t>2、商务响应情况，服务承诺等；</w:t>
            </w:r>
          </w:p>
          <w:p w14:paraId="739206A5" w14:textId="77777777" w:rsidR="003643BD" w:rsidRPr="009617B6" w:rsidRDefault="003325FC" w:rsidP="009617B6">
            <w:pPr>
              <w:ind w:firstLineChars="200" w:firstLine="420"/>
              <w:rPr>
                <w:rFonts w:ascii="宋体" w:hAnsi="宋体"/>
                <w:color w:val="000000"/>
                <w:kern w:val="0"/>
                <w:szCs w:val="21"/>
              </w:rPr>
            </w:pPr>
            <w:r w:rsidRPr="009617B6">
              <w:rPr>
                <w:rFonts w:ascii="宋体" w:hAnsi="宋体" w:hint="eastAsia"/>
                <w:color w:val="000000"/>
                <w:kern w:val="0"/>
                <w:szCs w:val="21"/>
              </w:rPr>
              <w:t>3、合同条款、其他磋商文件要求的因素。</w:t>
            </w:r>
          </w:p>
          <w:p w14:paraId="4415E3DF" w14:textId="77777777" w:rsidR="003643BD" w:rsidRPr="009617B6" w:rsidRDefault="003325FC" w:rsidP="009617B6">
            <w:pPr>
              <w:widowControl/>
              <w:snapToGrid w:val="0"/>
              <w:jc w:val="left"/>
              <w:rPr>
                <w:rFonts w:ascii="宋体" w:hAnsi="宋体"/>
                <w:color w:val="000000"/>
                <w:kern w:val="0"/>
                <w:szCs w:val="21"/>
              </w:rPr>
            </w:pPr>
            <w:r w:rsidRPr="009617B6">
              <w:rPr>
                <w:rFonts w:ascii="宋体" w:hAnsi="宋体" w:hint="eastAsia"/>
                <w:color w:val="000000"/>
                <w:kern w:val="0"/>
                <w:szCs w:val="21"/>
              </w:rPr>
              <w:lastRenderedPageBreak/>
              <w:t>三、评审标准</w:t>
            </w:r>
          </w:p>
          <w:p w14:paraId="16D3CCA3" w14:textId="77777777" w:rsidR="003643BD" w:rsidRPr="009617B6" w:rsidRDefault="003325FC" w:rsidP="009617B6">
            <w:pPr>
              <w:widowControl/>
              <w:snapToGrid w:val="0"/>
              <w:jc w:val="left"/>
              <w:rPr>
                <w:rFonts w:ascii="宋体" w:hAnsi="宋体"/>
                <w:color w:val="000000"/>
                <w:kern w:val="0"/>
                <w:szCs w:val="21"/>
              </w:rPr>
            </w:pPr>
            <w:r w:rsidRPr="009617B6">
              <w:rPr>
                <w:rFonts w:ascii="宋体" w:hAnsi="宋体" w:hint="eastAsia"/>
                <w:color w:val="000000"/>
                <w:kern w:val="0"/>
                <w:szCs w:val="21"/>
              </w:rPr>
              <w:t>（一）</w:t>
            </w:r>
            <w:r w:rsidRPr="009617B6">
              <w:rPr>
                <w:rFonts w:ascii="宋体" w:hAnsi="宋体"/>
                <w:color w:val="000000"/>
                <w:kern w:val="0"/>
                <w:szCs w:val="21"/>
              </w:rPr>
              <w:t>具体的评</w:t>
            </w:r>
            <w:r w:rsidRPr="009617B6">
              <w:rPr>
                <w:rFonts w:ascii="宋体" w:hAnsi="宋体" w:hint="eastAsia"/>
                <w:color w:val="000000"/>
                <w:kern w:val="0"/>
                <w:szCs w:val="21"/>
              </w:rPr>
              <w:t>审</w:t>
            </w:r>
            <w:r w:rsidRPr="009617B6">
              <w:rPr>
                <w:rFonts w:ascii="宋体" w:hAnsi="宋体"/>
                <w:color w:val="000000"/>
                <w:kern w:val="0"/>
                <w:szCs w:val="21"/>
              </w:rPr>
              <w:t>标准。</w:t>
            </w:r>
          </w:p>
          <w:p w14:paraId="565E4EE6" w14:textId="77777777" w:rsidR="003643BD" w:rsidRDefault="003325FC" w:rsidP="009617B6">
            <w:pPr>
              <w:widowControl/>
              <w:snapToGrid w:val="0"/>
              <w:ind w:firstLine="465"/>
              <w:jc w:val="left"/>
              <w:rPr>
                <w:rFonts w:ascii="宋体" w:hAnsi="宋体"/>
                <w:color w:val="000000"/>
                <w:kern w:val="0"/>
                <w:szCs w:val="21"/>
              </w:rPr>
            </w:pPr>
            <w:r w:rsidRPr="009617B6">
              <w:rPr>
                <w:rFonts w:ascii="宋体" w:hAnsi="宋体" w:hint="eastAsia"/>
                <w:color w:val="000000"/>
                <w:kern w:val="0"/>
                <w:szCs w:val="21"/>
              </w:rPr>
              <w:t>1、经磋商小组评审，对通过初步审查的受邀供应商，依照以下标准和权重进行评分：</w:t>
            </w:r>
            <w:r>
              <w:rPr>
                <w:rFonts w:ascii="宋体" w:hAnsi="宋体" w:hint="eastAsia"/>
                <w:color w:val="000000"/>
                <w:kern w:val="0"/>
                <w:szCs w:val="21"/>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7"/>
              <w:gridCol w:w="7508"/>
              <w:gridCol w:w="850"/>
            </w:tblGrid>
            <w:tr w:rsidR="003643BD" w14:paraId="22866448" w14:textId="77777777" w:rsidTr="009617B6">
              <w:trPr>
                <w:trHeight w:val="572"/>
              </w:trPr>
              <w:tc>
                <w:tcPr>
                  <w:tcW w:w="9209" w:type="dxa"/>
                  <w:gridSpan w:val="4"/>
                  <w:vAlign w:val="center"/>
                </w:tcPr>
                <w:p w14:paraId="7B05A48B" w14:textId="77777777" w:rsidR="003643BD" w:rsidRDefault="003325FC" w:rsidP="00A13106">
                  <w:pPr>
                    <w:framePr w:hSpace="180" w:wrap="around" w:vAnchor="text" w:hAnchor="page" w:x="1705" w:y="914"/>
                    <w:suppressOverlap/>
                    <w:jc w:val="center"/>
                    <w:rPr>
                      <w:rFonts w:ascii="宋体" w:hAnsi="宋体" w:cs="宋体"/>
                      <w:kern w:val="0"/>
                      <w:szCs w:val="21"/>
                    </w:rPr>
                  </w:pPr>
                  <w:r>
                    <w:rPr>
                      <w:rFonts w:ascii="宋体" w:hAnsi="宋体" w:cs="宋体" w:hint="eastAsia"/>
                      <w:kern w:val="0"/>
                      <w:szCs w:val="21"/>
                    </w:rPr>
                    <w:t>1、技术因素（</w:t>
                  </w:r>
                  <w:r>
                    <w:rPr>
                      <w:rFonts w:ascii="宋体" w:hAnsi="宋体" w:cs="宋体" w:hint="eastAsia"/>
                      <w:kern w:val="0"/>
                      <w:szCs w:val="21"/>
                      <w:highlight w:val="yellow"/>
                    </w:rPr>
                    <w:t>满分</w:t>
                  </w:r>
                  <w:r>
                    <w:rPr>
                      <w:rFonts w:ascii="宋体" w:hAnsi="宋体" w:cs="宋体" w:hint="eastAsia"/>
                      <w:color w:val="FF0000"/>
                      <w:kern w:val="0"/>
                      <w:szCs w:val="21"/>
                      <w:highlight w:val="yellow"/>
                    </w:rPr>
                    <w:t>55</w:t>
                  </w:r>
                  <w:r>
                    <w:rPr>
                      <w:rFonts w:ascii="宋体" w:hAnsi="宋体" w:cs="宋体" w:hint="eastAsia"/>
                      <w:kern w:val="0"/>
                      <w:szCs w:val="21"/>
                      <w:highlight w:val="yellow"/>
                    </w:rPr>
                    <w:t>分</w:t>
                  </w:r>
                  <w:r>
                    <w:rPr>
                      <w:rFonts w:ascii="宋体" w:hAnsi="宋体" w:cs="宋体" w:hint="eastAsia"/>
                      <w:kern w:val="0"/>
                      <w:szCs w:val="21"/>
                    </w:rPr>
                    <w:t>）</w:t>
                  </w:r>
                </w:p>
              </w:tc>
            </w:tr>
            <w:tr w:rsidR="003643BD" w14:paraId="14FE2B11" w14:textId="77777777" w:rsidTr="009617B6">
              <w:trPr>
                <w:trHeight w:val="582"/>
              </w:trPr>
              <w:tc>
                <w:tcPr>
                  <w:tcW w:w="704" w:type="dxa"/>
                  <w:vMerge w:val="restart"/>
                  <w:vAlign w:val="center"/>
                </w:tcPr>
                <w:p w14:paraId="18C1D455"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序号</w:t>
                  </w:r>
                </w:p>
              </w:tc>
              <w:tc>
                <w:tcPr>
                  <w:tcW w:w="7655" w:type="dxa"/>
                  <w:gridSpan w:val="2"/>
                  <w:vMerge w:val="restart"/>
                  <w:vAlign w:val="center"/>
                </w:tcPr>
                <w:p w14:paraId="5EFB80DE"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评分因素及评分细则</w:t>
                  </w:r>
                </w:p>
              </w:tc>
              <w:tc>
                <w:tcPr>
                  <w:tcW w:w="850" w:type="dxa"/>
                  <w:vAlign w:val="center"/>
                </w:tcPr>
                <w:p w14:paraId="718BA321"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满分</w:t>
                  </w:r>
                </w:p>
              </w:tc>
            </w:tr>
            <w:tr w:rsidR="003643BD" w14:paraId="02C16EBF" w14:textId="77777777" w:rsidTr="009617B6">
              <w:trPr>
                <w:trHeight w:val="295"/>
              </w:trPr>
              <w:tc>
                <w:tcPr>
                  <w:tcW w:w="704" w:type="dxa"/>
                  <w:vMerge/>
                  <w:vAlign w:val="center"/>
                </w:tcPr>
                <w:p w14:paraId="75C6EB3D" w14:textId="77777777" w:rsidR="003643BD" w:rsidRPr="009617B6" w:rsidRDefault="003643BD" w:rsidP="00A13106">
                  <w:pPr>
                    <w:framePr w:hSpace="180" w:wrap="around" w:vAnchor="text" w:hAnchor="page" w:x="1705" w:y="914"/>
                    <w:suppressOverlap/>
                    <w:rPr>
                      <w:rFonts w:ascii="宋体" w:hAnsi="宋体" w:cs="宋体"/>
                      <w:kern w:val="0"/>
                      <w:szCs w:val="21"/>
                    </w:rPr>
                  </w:pPr>
                </w:p>
              </w:tc>
              <w:tc>
                <w:tcPr>
                  <w:tcW w:w="7655" w:type="dxa"/>
                  <w:gridSpan w:val="2"/>
                  <w:vMerge/>
                  <w:vAlign w:val="center"/>
                </w:tcPr>
                <w:p w14:paraId="6B3B689C" w14:textId="77777777" w:rsidR="003643BD" w:rsidRPr="009617B6" w:rsidRDefault="003643BD" w:rsidP="00A13106">
                  <w:pPr>
                    <w:framePr w:hSpace="180" w:wrap="around" w:vAnchor="text" w:hAnchor="page" w:x="1705" w:y="914"/>
                    <w:suppressOverlap/>
                    <w:rPr>
                      <w:rFonts w:ascii="宋体" w:hAnsi="宋体" w:cs="宋体"/>
                      <w:kern w:val="0"/>
                      <w:szCs w:val="21"/>
                    </w:rPr>
                  </w:pPr>
                </w:p>
              </w:tc>
              <w:tc>
                <w:tcPr>
                  <w:tcW w:w="850" w:type="dxa"/>
                  <w:vAlign w:val="center"/>
                </w:tcPr>
                <w:p w14:paraId="612926C6"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分值</w:t>
                  </w:r>
                </w:p>
              </w:tc>
            </w:tr>
            <w:tr w:rsidR="003643BD" w14:paraId="519F4AAA" w14:textId="77777777" w:rsidTr="009617B6">
              <w:trPr>
                <w:trHeight w:val="1334"/>
              </w:trPr>
              <w:tc>
                <w:tcPr>
                  <w:tcW w:w="704" w:type="dxa"/>
                  <w:vAlign w:val="center"/>
                </w:tcPr>
                <w:p w14:paraId="51C24FAE" w14:textId="77777777" w:rsidR="003643BD" w:rsidRPr="009617B6" w:rsidRDefault="003325FC" w:rsidP="00A13106">
                  <w:pPr>
                    <w:framePr w:hSpace="180" w:wrap="around" w:vAnchor="text" w:hAnchor="page" w:x="1705" w:y="914"/>
                    <w:suppressOverlap/>
                    <w:rPr>
                      <w:rFonts w:ascii="宋体" w:hAnsi="宋体" w:cs="宋体"/>
                      <w:b/>
                      <w:kern w:val="0"/>
                      <w:szCs w:val="21"/>
                    </w:rPr>
                  </w:pPr>
                  <w:r w:rsidRPr="009617B6">
                    <w:rPr>
                      <w:rFonts w:ascii="宋体" w:hAnsi="宋体" w:cs="宋体" w:hint="eastAsia"/>
                      <w:b/>
                      <w:kern w:val="0"/>
                      <w:szCs w:val="21"/>
                    </w:rPr>
                    <w:t>1-1</w:t>
                  </w:r>
                </w:p>
              </w:tc>
              <w:tc>
                <w:tcPr>
                  <w:tcW w:w="7655" w:type="dxa"/>
                  <w:gridSpan w:val="2"/>
                  <w:vAlign w:val="center"/>
                </w:tcPr>
                <w:p w14:paraId="2677AC31"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szCs w:val="21"/>
                    </w:rPr>
                    <w:t>根据各响应供应商所投产品对《第</w:t>
                  </w:r>
                  <w:r w:rsidRPr="009617B6">
                    <w:rPr>
                      <w:rFonts w:ascii="宋体" w:hAnsi="宋体" w:hint="eastAsia"/>
                      <w:szCs w:val="21"/>
                    </w:rPr>
                    <w:t>三</w:t>
                  </w:r>
                  <w:r w:rsidRPr="009617B6">
                    <w:rPr>
                      <w:rFonts w:ascii="宋体" w:hAnsi="宋体"/>
                      <w:szCs w:val="21"/>
                    </w:rPr>
                    <w:t>章招标内容及要求》</w:t>
                  </w:r>
                  <w:r w:rsidRPr="009617B6">
                    <w:rPr>
                      <w:rFonts w:ascii="宋体" w:hAnsi="宋体"/>
                      <w:szCs w:val="21"/>
                      <w:highlight w:val="yellow"/>
                    </w:rPr>
                    <w:t>“</w:t>
                  </w:r>
                  <w:r w:rsidRPr="009617B6">
                    <w:rPr>
                      <w:rFonts w:ascii="宋体" w:hAnsi="宋体" w:hint="eastAsia"/>
                      <w:szCs w:val="21"/>
                      <w:highlight w:val="yellow"/>
                    </w:rPr>
                    <w:t>实验室通风控制系统要求</w:t>
                  </w:r>
                  <w:r w:rsidRPr="009617B6">
                    <w:rPr>
                      <w:rFonts w:ascii="宋体" w:hAnsi="宋体"/>
                      <w:szCs w:val="21"/>
                      <w:highlight w:val="yellow"/>
                    </w:rPr>
                    <w:t>”中</w:t>
                  </w:r>
                  <w:r w:rsidRPr="009617B6">
                    <w:rPr>
                      <w:rFonts w:ascii="宋体" w:hAnsi="宋体" w:hint="eastAsia"/>
                      <w:szCs w:val="21"/>
                      <w:highlight w:val="yellow"/>
                    </w:rPr>
                    <w:t>参数</w:t>
                  </w:r>
                  <w:r w:rsidRPr="009617B6">
                    <w:rPr>
                      <w:rFonts w:ascii="宋体" w:hAnsi="宋体" w:hint="eastAsia"/>
                      <w:szCs w:val="21"/>
                    </w:rPr>
                    <w:t>的</w:t>
                  </w:r>
                  <w:r w:rsidRPr="009617B6">
                    <w:rPr>
                      <w:rFonts w:ascii="宋体" w:hAnsi="宋体"/>
                      <w:szCs w:val="21"/>
                    </w:rPr>
                    <w:t>响应承诺情况，由评标委员会进行评议并评分,</w:t>
                  </w:r>
                  <w:r w:rsidRPr="009617B6">
                    <w:rPr>
                      <w:rFonts w:ascii="宋体" w:hAnsi="宋体" w:hint="eastAsia"/>
                      <w:szCs w:val="21"/>
                    </w:rPr>
                    <w:t>不包含星号共计</w:t>
                  </w:r>
                  <w:r w:rsidRPr="009617B6">
                    <w:rPr>
                      <w:rFonts w:ascii="宋体" w:hAnsi="宋体"/>
                      <w:szCs w:val="21"/>
                    </w:rPr>
                    <w:t>23</w:t>
                  </w:r>
                  <w:r w:rsidRPr="009617B6">
                    <w:rPr>
                      <w:rFonts w:ascii="宋体" w:hAnsi="宋体" w:hint="eastAsia"/>
                      <w:szCs w:val="21"/>
                    </w:rPr>
                    <w:t>项，</w:t>
                  </w:r>
                  <w:r w:rsidRPr="009617B6">
                    <w:rPr>
                      <w:rFonts w:ascii="宋体" w:hAnsi="宋体"/>
                      <w:szCs w:val="21"/>
                    </w:rPr>
                    <w:t>完全满足技术参数要求的得40分，有负偏离情况的，</w:t>
                  </w:r>
                  <w:proofErr w:type="gramStart"/>
                  <w:r w:rsidRPr="009617B6">
                    <w:rPr>
                      <w:rFonts w:ascii="宋体" w:hAnsi="宋体"/>
                      <w:szCs w:val="21"/>
                    </w:rPr>
                    <w:t>每负偏离</w:t>
                  </w:r>
                  <w:proofErr w:type="gramEnd"/>
                  <w:r w:rsidRPr="009617B6">
                    <w:rPr>
                      <w:rFonts w:ascii="宋体" w:hAnsi="宋体"/>
                      <w:szCs w:val="21"/>
                    </w:rPr>
                    <w:t>一项扣</w:t>
                  </w:r>
                  <w:r w:rsidRPr="009617B6">
                    <w:rPr>
                      <w:rFonts w:ascii="宋体" w:hAnsi="宋体" w:hint="eastAsia"/>
                      <w:szCs w:val="21"/>
                    </w:rPr>
                    <w:t>2</w:t>
                  </w:r>
                  <w:r w:rsidRPr="009617B6">
                    <w:rPr>
                      <w:rFonts w:ascii="宋体" w:hAnsi="宋体"/>
                      <w:szCs w:val="21"/>
                    </w:rPr>
                    <w:t>分；扣完为止</w:t>
                  </w:r>
                  <w:r w:rsidRPr="009617B6">
                    <w:rPr>
                      <w:rFonts w:ascii="宋体" w:hAnsi="宋体" w:hint="eastAsia"/>
                      <w:szCs w:val="21"/>
                    </w:rPr>
                    <w:t>。需提供相应偏离表，未提供不得分。</w:t>
                  </w:r>
                </w:p>
              </w:tc>
              <w:tc>
                <w:tcPr>
                  <w:tcW w:w="850" w:type="dxa"/>
                  <w:vAlign w:val="center"/>
                </w:tcPr>
                <w:p w14:paraId="5815A672"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40</w:t>
                  </w:r>
                </w:p>
              </w:tc>
            </w:tr>
            <w:tr w:rsidR="003643BD" w14:paraId="58110ED0" w14:textId="77777777" w:rsidTr="009617B6">
              <w:trPr>
                <w:trHeight w:val="294"/>
              </w:trPr>
              <w:tc>
                <w:tcPr>
                  <w:tcW w:w="704" w:type="dxa"/>
                  <w:vAlign w:val="center"/>
                </w:tcPr>
                <w:p w14:paraId="67004122"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kern w:val="0"/>
                      <w:szCs w:val="21"/>
                    </w:rPr>
                    <w:t>1-2</w:t>
                  </w:r>
                </w:p>
              </w:tc>
              <w:tc>
                <w:tcPr>
                  <w:tcW w:w="7655" w:type="dxa"/>
                  <w:gridSpan w:val="2"/>
                  <w:vAlign w:val="center"/>
                </w:tcPr>
                <w:p w14:paraId="0FCFAC57"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cs="宋体"/>
                      <w:kern w:val="0"/>
                      <w:szCs w:val="21"/>
                    </w:rPr>
                    <w:t>项目管理人员配备情况： 项目负责人符合采购文件基本要求的</w:t>
                  </w:r>
                  <w:r w:rsidRPr="009617B6">
                    <w:rPr>
                      <w:rFonts w:ascii="宋体" w:hAnsi="宋体" w:cs="宋体" w:hint="eastAsia"/>
                      <w:kern w:val="0"/>
                      <w:szCs w:val="21"/>
                    </w:rPr>
                    <w:t>且</w:t>
                  </w:r>
                  <w:r w:rsidRPr="009617B6">
                    <w:rPr>
                      <w:rFonts w:ascii="宋体" w:hAnsi="宋体" w:cs="宋体"/>
                      <w:kern w:val="0"/>
                      <w:szCs w:val="21"/>
                    </w:rPr>
                    <w:t>具备壹级</w:t>
                  </w:r>
                  <w:r w:rsidRPr="009617B6">
                    <w:rPr>
                      <w:rFonts w:ascii="宋体" w:hAnsi="宋体" w:cs="宋体" w:hint="eastAsia"/>
                      <w:kern w:val="0"/>
                      <w:szCs w:val="21"/>
                    </w:rPr>
                    <w:t>注册</w:t>
                  </w:r>
                  <w:r w:rsidRPr="009617B6">
                    <w:rPr>
                      <w:rFonts w:ascii="宋体" w:hAnsi="宋体" w:cs="宋体"/>
                      <w:kern w:val="0"/>
                      <w:szCs w:val="21"/>
                    </w:rPr>
                    <w:t>建造师的得3分，</w:t>
                  </w:r>
                  <w:r w:rsidRPr="009617B6">
                    <w:rPr>
                      <w:rFonts w:ascii="宋体" w:hAnsi="宋体" w:cs="宋体" w:hint="eastAsia"/>
                      <w:kern w:val="0"/>
                      <w:szCs w:val="21"/>
                    </w:rPr>
                    <w:t>二级注册</w:t>
                  </w:r>
                  <w:proofErr w:type="gramStart"/>
                  <w:r w:rsidRPr="009617B6">
                    <w:rPr>
                      <w:rFonts w:ascii="宋体" w:hAnsi="宋体" w:cs="宋体" w:hint="eastAsia"/>
                      <w:kern w:val="0"/>
                      <w:szCs w:val="21"/>
                    </w:rPr>
                    <w:t>建造师得1分</w:t>
                  </w:r>
                  <w:proofErr w:type="gramEnd"/>
                  <w:r w:rsidRPr="009617B6">
                    <w:rPr>
                      <w:rFonts w:ascii="宋体" w:hAnsi="宋体" w:cs="宋体" w:hint="eastAsia"/>
                      <w:kern w:val="0"/>
                      <w:szCs w:val="21"/>
                    </w:rPr>
                    <w:t>，</w:t>
                  </w:r>
                  <w:r w:rsidRPr="009617B6">
                    <w:rPr>
                      <w:rFonts w:ascii="宋体" w:hAnsi="宋体" w:cs="宋体"/>
                      <w:kern w:val="0"/>
                      <w:szCs w:val="21"/>
                    </w:rPr>
                    <w:t>否则不得分。注：磋商响应供应商须提供人员的相关证书复印件、近三个月社保缴</w:t>
                  </w:r>
                  <w:proofErr w:type="gramStart"/>
                  <w:r w:rsidRPr="009617B6">
                    <w:rPr>
                      <w:rFonts w:ascii="宋体" w:hAnsi="宋体" w:cs="宋体"/>
                      <w:kern w:val="0"/>
                      <w:szCs w:val="21"/>
                    </w:rPr>
                    <w:t>交证明</w:t>
                  </w:r>
                  <w:proofErr w:type="gramEnd"/>
                  <w:r w:rsidRPr="009617B6">
                    <w:rPr>
                      <w:rFonts w:ascii="宋体" w:hAnsi="宋体" w:cs="宋体"/>
                      <w:kern w:val="0"/>
                      <w:szCs w:val="21"/>
                    </w:rPr>
                    <w:t>等，否则不予采信。</w:t>
                  </w:r>
                </w:p>
              </w:tc>
              <w:tc>
                <w:tcPr>
                  <w:tcW w:w="850" w:type="dxa"/>
                  <w:vAlign w:val="center"/>
                </w:tcPr>
                <w:p w14:paraId="2D134A2B"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kern w:val="0"/>
                      <w:szCs w:val="21"/>
                    </w:rPr>
                    <w:t>3</w:t>
                  </w:r>
                </w:p>
              </w:tc>
            </w:tr>
            <w:tr w:rsidR="003643BD" w14:paraId="526CD01D" w14:textId="77777777" w:rsidTr="009617B6">
              <w:trPr>
                <w:trHeight w:val="294"/>
              </w:trPr>
              <w:tc>
                <w:tcPr>
                  <w:tcW w:w="704" w:type="dxa"/>
                  <w:vAlign w:val="center"/>
                </w:tcPr>
                <w:p w14:paraId="21722E6F"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szCs w:val="21"/>
                    </w:rPr>
                    <w:t>1-3</w:t>
                  </w:r>
                </w:p>
              </w:tc>
              <w:tc>
                <w:tcPr>
                  <w:tcW w:w="7655" w:type="dxa"/>
                  <w:gridSpan w:val="2"/>
                  <w:vAlign w:val="center"/>
                </w:tcPr>
                <w:p w14:paraId="346C2F3E"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cs="宋体"/>
                      <w:kern w:val="0"/>
                      <w:szCs w:val="21"/>
                    </w:rPr>
                    <w:t>根据</w:t>
                  </w:r>
                  <w:r w:rsidRPr="009617B6">
                    <w:rPr>
                      <w:rFonts w:ascii="宋体" w:hAnsi="宋体" w:cs="宋体" w:hint="eastAsia"/>
                      <w:kern w:val="0"/>
                      <w:szCs w:val="21"/>
                    </w:rPr>
                    <w:t>磋商响应供应商</w:t>
                  </w:r>
                  <w:r w:rsidRPr="009617B6">
                    <w:rPr>
                      <w:rFonts w:ascii="宋体" w:hAnsi="宋体" w:cs="宋体"/>
                      <w:kern w:val="0"/>
                      <w:szCs w:val="21"/>
                    </w:rPr>
                    <w:t>提供的施工组织方案进行评分：施工方法：重点评审本工程的主要施工方法、施工组织部</w:t>
                  </w:r>
                  <w:proofErr w:type="gramStart"/>
                  <w:r w:rsidRPr="009617B6">
                    <w:rPr>
                      <w:rFonts w:ascii="宋体" w:hAnsi="宋体" w:cs="宋体"/>
                      <w:kern w:val="0"/>
                      <w:szCs w:val="21"/>
                    </w:rPr>
                    <w:t>署是否</w:t>
                  </w:r>
                  <w:proofErr w:type="gramEnd"/>
                  <w:r w:rsidRPr="009617B6">
                    <w:rPr>
                      <w:rFonts w:ascii="宋体" w:hAnsi="宋体" w:cs="宋体"/>
                      <w:kern w:val="0"/>
                      <w:szCs w:val="21"/>
                    </w:rPr>
                    <w:t>得当、可靠，是否符合工程实际。施工组织部署得当可靠符合工程实际得3分，施工组织部</w:t>
                  </w:r>
                  <w:proofErr w:type="gramStart"/>
                  <w:r w:rsidRPr="009617B6">
                    <w:rPr>
                      <w:rFonts w:ascii="宋体" w:hAnsi="宋体" w:cs="宋体"/>
                      <w:kern w:val="0"/>
                      <w:szCs w:val="21"/>
                    </w:rPr>
                    <w:t>署基本</w:t>
                  </w:r>
                  <w:proofErr w:type="gramEnd"/>
                  <w:r w:rsidRPr="009617B6">
                    <w:rPr>
                      <w:rFonts w:ascii="宋体" w:hAnsi="宋体" w:cs="宋体"/>
                      <w:kern w:val="0"/>
                      <w:szCs w:val="21"/>
                    </w:rPr>
                    <w:t>符合工程实际的得1.5分，不可行得0分。</w:t>
                  </w:r>
                </w:p>
              </w:tc>
              <w:tc>
                <w:tcPr>
                  <w:tcW w:w="850" w:type="dxa"/>
                  <w:vAlign w:val="center"/>
                </w:tcPr>
                <w:p w14:paraId="355D2BF9"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kern w:val="0"/>
                      <w:szCs w:val="21"/>
                    </w:rPr>
                    <w:t>3</w:t>
                  </w:r>
                </w:p>
              </w:tc>
            </w:tr>
            <w:tr w:rsidR="003643BD" w14:paraId="7ACEC852" w14:textId="77777777" w:rsidTr="009617B6">
              <w:trPr>
                <w:trHeight w:val="294"/>
              </w:trPr>
              <w:tc>
                <w:tcPr>
                  <w:tcW w:w="704" w:type="dxa"/>
                  <w:vAlign w:val="center"/>
                </w:tcPr>
                <w:p w14:paraId="3378CE83"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szCs w:val="21"/>
                    </w:rPr>
                    <w:t>1-4</w:t>
                  </w:r>
                </w:p>
              </w:tc>
              <w:tc>
                <w:tcPr>
                  <w:tcW w:w="7655" w:type="dxa"/>
                  <w:gridSpan w:val="2"/>
                  <w:vAlign w:val="center"/>
                </w:tcPr>
                <w:p w14:paraId="3C975999"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cs="宋体"/>
                      <w:kern w:val="0"/>
                      <w:szCs w:val="21"/>
                    </w:rPr>
                    <w:t>根据</w:t>
                  </w:r>
                  <w:r w:rsidRPr="009617B6">
                    <w:rPr>
                      <w:rFonts w:ascii="宋体" w:hAnsi="宋体" w:cs="宋体" w:hint="eastAsia"/>
                      <w:kern w:val="0"/>
                      <w:szCs w:val="21"/>
                    </w:rPr>
                    <w:t>磋商响应供应商</w:t>
                  </w:r>
                  <w:r w:rsidRPr="009617B6">
                    <w:rPr>
                      <w:rFonts w:ascii="宋体" w:hAnsi="宋体" w:cs="宋体"/>
                      <w:kern w:val="0"/>
                      <w:szCs w:val="21"/>
                    </w:rPr>
                    <w:t>提供的施工组织方案进行评分： 安全及文明施工组织措施：对确保安全生产、文明（重点扰民控制方案和防尘方案）施工、工期的技术组织措施进行评分。重点评审技术组织措施是否得当、可靠。措施得当、可靠得3分，基本得当、可靠得1.5分，不得当、不可靠得0分。</w:t>
                  </w:r>
                </w:p>
              </w:tc>
              <w:tc>
                <w:tcPr>
                  <w:tcW w:w="850" w:type="dxa"/>
                  <w:vAlign w:val="center"/>
                </w:tcPr>
                <w:p w14:paraId="15550C8A"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kern w:val="0"/>
                      <w:szCs w:val="21"/>
                    </w:rPr>
                    <w:t>3</w:t>
                  </w:r>
                </w:p>
              </w:tc>
            </w:tr>
            <w:tr w:rsidR="003643BD" w14:paraId="550596B7" w14:textId="77777777" w:rsidTr="009617B6">
              <w:trPr>
                <w:trHeight w:val="294"/>
              </w:trPr>
              <w:tc>
                <w:tcPr>
                  <w:tcW w:w="704" w:type="dxa"/>
                  <w:vAlign w:val="center"/>
                </w:tcPr>
                <w:p w14:paraId="69E7E8D9"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szCs w:val="21"/>
                    </w:rPr>
                    <w:t>1-5</w:t>
                  </w:r>
                </w:p>
              </w:tc>
              <w:tc>
                <w:tcPr>
                  <w:tcW w:w="7655" w:type="dxa"/>
                  <w:gridSpan w:val="2"/>
                  <w:vAlign w:val="center"/>
                </w:tcPr>
                <w:p w14:paraId="00DCBECD"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kern w:val="0"/>
                      <w:szCs w:val="21"/>
                    </w:rPr>
                    <w:t>根据</w:t>
                  </w:r>
                  <w:r w:rsidRPr="009617B6">
                    <w:rPr>
                      <w:rFonts w:ascii="宋体" w:hAnsi="宋体" w:cs="宋体" w:hint="eastAsia"/>
                      <w:kern w:val="0"/>
                      <w:szCs w:val="21"/>
                    </w:rPr>
                    <w:t>磋商响应供应商</w:t>
                  </w:r>
                  <w:r w:rsidRPr="009617B6">
                    <w:rPr>
                      <w:rFonts w:ascii="宋体" w:hAnsi="宋体" w:cs="宋体"/>
                      <w:kern w:val="0"/>
                      <w:szCs w:val="21"/>
                    </w:rPr>
                    <w:t>提供的施工组织方案进行评分：对确保工程质量的技术组织措施进行评分：重点评审确保工程要求技术措施，工程质量保证措施是否得当、可靠，以及如何实现本工程质量目标。措施得当、可靠得3分，基本得当、可靠得1.5分，不得当、不可靠得0分。</w:t>
                  </w:r>
                </w:p>
              </w:tc>
              <w:tc>
                <w:tcPr>
                  <w:tcW w:w="850" w:type="dxa"/>
                  <w:vAlign w:val="center"/>
                </w:tcPr>
                <w:p w14:paraId="2F907C84"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kern w:val="0"/>
                      <w:szCs w:val="21"/>
                    </w:rPr>
                    <w:t>3</w:t>
                  </w:r>
                </w:p>
              </w:tc>
            </w:tr>
            <w:tr w:rsidR="003643BD" w14:paraId="035FA2F6" w14:textId="77777777" w:rsidTr="009617B6">
              <w:trPr>
                <w:trHeight w:val="294"/>
              </w:trPr>
              <w:tc>
                <w:tcPr>
                  <w:tcW w:w="704" w:type="dxa"/>
                  <w:vAlign w:val="center"/>
                </w:tcPr>
                <w:p w14:paraId="5273C9C0"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szCs w:val="21"/>
                    </w:rPr>
                    <w:t>1-6</w:t>
                  </w:r>
                </w:p>
              </w:tc>
              <w:tc>
                <w:tcPr>
                  <w:tcW w:w="7655" w:type="dxa"/>
                  <w:gridSpan w:val="2"/>
                  <w:vAlign w:val="center"/>
                </w:tcPr>
                <w:p w14:paraId="3F0FB60C"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磋商响应供应商所配备的技术负责人、施工员、质量员、安全员、材料员、资料员</w:t>
                  </w:r>
                  <w:r w:rsidRPr="009617B6">
                    <w:rPr>
                      <w:rFonts w:ascii="宋体" w:hAnsi="宋体" w:cs="宋体"/>
                      <w:kern w:val="0"/>
                      <w:szCs w:val="21"/>
                    </w:rPr>
                    <w:t>的人员配备</w:t>
                  </w:r>
                  <w:proofErr w:type="gramStart"/>
                  <w:r w:rsidRPr="009617B6">
                    <w:rPr>
                      <w:rFonts w:ascii="宋体" w:hAnsi="宋体" w:cs="宋体"/>
                      <w:kern w:val="0"/>
                      <w:szCs w:val="21"/>
                    </w:rPr>
                    <w:t>每满足</w:t>
                  </w:r>
                  <w:proofErr w:type="gramEnd"/>
                  <w:r w:rsidRPr="009617B6">
                    <w:rPr>
                      <w:rFonts w:ascii="宋体" w:hAnsi="宋体" w:cs="宋体"/>
                      <w:kern w:val="0"/>
                      <w:szCs w:val="21"/>
                    </w:rPr>
                    <w:t>一项得0.5分，满分3分。 【注：磋商响应供应商须提供人员的相关证书复印件、近三个月社保缴交证明等，否则不予采信。】</w:t>
                  </w:r>
                </w:p>
              </w:tc>
              <w:tc>
                <w:tcPr>
                  <w:tcW w:w="850" w:type="dxa"/>
                  <w:vAlign w:val="center"/>
                </w:tcPr>
                <w:p w14:paraId="58C7C865"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kern w:val="0"/>
                      <w:szCs w:val="21"/>
                    </w:rPr>
                    <w:t>3</w:t>
                  </w:r>
                </w:p>
              </w:tc>
            </w:tr>
            <w:tr w:rsidR="003643BD" w14:paraId="761673F3" w14:textId="77777777" w:rsidTr="009617B6">
              <w:trPr>
                <w:trHeight w:val="294"/>
              </w:trPr>
              <w:tc>
                <w:tcPr>
                  <w:tcW w:w="9209" w:type="dxa"/>
                  <w:gridSpan w:val="4"/>
                  <w:vAlign w:val="center"/>
                </w:tcPr>
                <w:p w14:paraId="06FB69CC" w14:textId="77777777" w:rsidR="003643BD" w:rsidRPr="009617B6" w:rsidRDefault="003325FC" w:rsidP="00A13106">
                  <w:pPr>
                    <w:framePr w:hSpace="180" w:wrap="around" w:vAnchor="text" w:hAnchor="page" w:x="1705" w:y="914"/>
                    <w:widowControl/>
                    <w:suppressOverlap/>
                    <w:jc w:val="center"/>
                    <w:rPr>
                      <w:rFonts w:ascii="宋体" w:hAnsi="宋体" w:cs="宋体"/>
                      <w:color w:val="000000"/>
                      <w:kern w:val="0"/>
                      <w:szCs w:val="21"/>
                    </w:rPr>
                  </w:pPr>
                  <w:r w:rsidRPr="009617B6">
                    <w:rPr>
                      <w:rFonts w:ascii="宋体" w:hAnsi="宋体" w:hint="eastAsia"/>
                      <w:szCs w:val="21"/>
                    </w:rPr>
                    <w:t>2、商务因素（满分</w:t>
                  </w:r>
                  <w:r w:rsidR="00E509C0">
                    <w:rPr>
                      <w:rFonts w:ascii="宋体" w:hAnsi="宋体" w:hint="eastAsia"/>
                      <w:szCs w:val="21"/>
                    </w:rPr>
                    <w:t>1</w:t>
                  </w:r>
                  <w:r w:rsidRPr="009617B6">
                    <w:rPr>
                      <w:rFonts w:ascii="宋体" w:hAnsi="宋体" w:hint="eastAsia"/>
                      <w:szCs w:val="21"/>
                    </w:rPr>
                    <w:t>5分）</w:t>
                  </w:r>
                </w:p>
              </w:tc>
            </w:tr>
            <w:tr w:rsidR="003643BD" w14:paraId="6613402C" w14:textId="77777777" w:rsidTr="009617B6">
              <w:trPr>
                <w:trHeight w:val="294"/>
              </w:trPr>
              <w:tc>
                <w:tcPr>
                  <w:tcW w:w="704" w:type="dxa"/>
                  <w:vMerge w:val="restart"/>
                  <w:vAlign w:val="center"/>
                </w:tcPr>
                <w:p w14:paraId="566B1DFF"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序号</w:t>
                  </w:r>
                </w:p>
              </w:tc>
              <w:tc>
                <w:tcPr>
                  <w:tcW w:w="7655" w:type="dxa"/>
                  <w:gridSpan w:val="2"/>
                  <w:vMerge w:val="restart"/>
                  <w:vAlign w:val="center"/>
                </w:tcPr>
                <w:p w14:paraId="666AAF0E"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cs="宋体" w:hint="eastAsia"/>
                      <w:kern w:val="0"/>
                      <w:szCs w:val="21"/>
                    </w:rPr>
                    <w:t>评分因素及评分细则</w:t>
                  </w:r>
                </w:p>
              </w:tc>
              <w:tc>
                <w:tcPr>
                  <w:tcW w:w="850" w:type="dxa"/>
                  <w:vAlign w:val="center"/>
                </w:tcPr>
                <w:p w14:paraId="25CA89C0"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cs="宋体" w:hint="eastAsia"/>
                      <w:kern w:val="0"/>
                      <w:szCs w:val="21"/>
                    </w:rPr>
                    <w:t>满分</w:t>
                  </w:r>
                </w:p>
              </w:tc>
            </w:tr>
            <w:tr w:rsidR="003643BD" w14:paraId="34A951CB" w14:textId="77777777" w:rsidTr="009617B6">
              <w:trPr>
                <w:trHeight w:val="294"/>
              </w:trPr>
              <w:tc>
                <w:tcPr>
                  <w:tcW w:w="704" w:type="dxa"/>
                  <w:vMerge/>
                  <w:vAlign w:val="center"/>
                </w:tcPr>
                <w:p w14:paraId="0B91C562" w14:textId="77777777" w:rsidR="003643BD" w:rsidRPr="009617B6" w:rsidRDefault="003643BD" w:rsidP="00A13106">
                  <w:pPr>
                    <w:framePr w:hSpace="180" w:wrap="around" w:vAnchor="text" w:hAnchor="page" w:x="1705" w:y="914"/>
                    <w:suppressOverlap/>
                    <w:rPr>
                      <w:rFonts w:ascii="宋体" w:hAnsi="宋体" w:cs="宋体"/>
                      <w:kern w:val="0"/>
                      <w:szCs w:val="21"/>
                    </w:rPr>
                  </w:pPr>
                </w:p>
              </w:tc>
              <w:tc>
                <w:tcPr>
                  <w:tcW w:w="7655" w:type="dxa"/>
                  <w:gridSpan w:val="2"/>
                  <w:vMerge/>
                  <w:vAlign w:val="center"/>
                </w:tcPr>
                <w:p w14:paraId="724DFB91" w14:textId="77777777" w:rsidR="003643BD" w:rsidRPr="009617B6" w:rsidRDefault="003643BD" w:rsidP="00A13106">
                  <w:pPr>
                    <w:framePr w:hSpace="180" w:wrap="around" w:vAnchor="text" w:hAnchor="page" w:x="1705" w:y="914"/>
                    <w:suppressOverlap/>
                    <w:rPr>
                      <w:rFonts w:ascii="宋体" w:hAnsi="宋体" w:cs="宋体"/>
                      <w:kern w:val="0"/>
                      <w:szCs w:val="21"/>
                    </w:rPr>
                  </w:pPr>
                </w:p>
              </w:tc>
              <w:tc>
                <w:tcPr>
                  <w:tcW w:w="850" w:type="dxa"/>
                  <w:vAlign w:val="center"/>
                </w:tcPr>
                <w:p w14:paraId="34B8E802"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cs="宋体" w:hint="eastAsia"/>
                      <w:kern w:val="0"/>
                      <w:szCs w:val="21"/>
                    </w:rPr>
                    <w:t>分值</w:t>
                  </w:r>
                </w:p>
              </w:tc>
            </w:tr>
            <w:tr w:rsidR="003643BD" w14:paraId="0B80DC63" w14:textId="77777777" w:rsidTr="009617B6">
              <w:trPr>
                <w:trHeight w:val="616"/>
              </w:trPr>
              <w:tc>
                <w:tcPr>
                  <w:tcW w:w="704" w:type="dxa"/>
                  <w:vAlign w:val="center"/>
                </w:tcPr>
                <w:p w14:paraId="5EB3B402"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2-1</w:t>
                  </w:r>
                </w:p>
              </w:tc>
              <w:tc>
                <w:tcPr>
                  <w:tcW w:w="7655" w:type="dxa"/>
                  <w:gridSpan w:val="2"/>
                  <w:vAlign w:val="center"/>
                </w:tcPr>
                <w:p w14:paraId="2F0D93B5"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根据响应供应商提供的2017年1月以来（以合同签订时间为准）的类似净化工程项目业绩进行评价，每完整提供1项业绩证明的得</w:t>
                  </w:r>
                  <w:r w:rsidR="00523146">
                    <w:rPr>
                      <w:rFonts w:ascii="宋体" w:hAnsi="宋体" w:cs="宋体" w:hint="eastAsia"/>
                      <w:kern w:val="0"/>
                      <w:szCs w:val="21"/>
                    </w:rPr>
                    <w:t>1</w:t>
                  </w:r>
                  <w:r w:rsidRPr="009617B6">
                    <w:rPr>
                      <w:rFonts w:ascii="宋体" w:hAnsi="宋体" w:cs="宋体" w:hint="eastAsia"/>
                      <w:kern w:val="0"/>
                      <w:szCs w:val="21"/>
                    </w:rPr>
                    <w:t>分,满分</w:t>
                  </w:r>
                  <w:r w:rsidR="00523146">
                    <w:rPr>
                      <w:rFonts w:ascii="宋体" w:hAnsi="宋体" w:cs="宋体" w:hint="eastAsia"/>
                      <w:kern w:val="0"/>
                      <w:szCs w:val="21"/>
                    </w:rPr>
                    <w:t>3</w:t>
                  </w:r>
                  <w:r w:rsidRPr="009617B6">
                    <w:rPr>
                      <w:rFonts w:ascii="宋体" w:hAnsi="宋体" w:cs="宋体" w:hint="eastAsia"/>
                      <w:kern w:val="0"/>
                      <w:szCs w:val="21"/>
                    </w:rPr>
                    <w:t>分；说明：完整有效证明文件包括</w:t>
                  </w:r>
                  <w:proofErr w:type="gramStart"/>
                  <w:r w:rsidRPr="009617B6">
                    <w:rPr>
                      <w:rFonts w:ascii="宋体" w:hAnsi="宋体" w:cs="宋体" w:hint="eastAsia"/>
                      <w:kern w:val="0"/>
                      <w:szCs w:val="21"/>
                    </w:rPr>
                    <w:t>该业绩</w:t>
                  </w:r>
                  <w:proofErr w:type="gramEnd"/>
                  <w:r w:rsidRPr="009617B6">
                    <w:rPr>
                      <w:rFonts w:ascii="宋体" w:hAnsi="宋体" w:cs="宋体" w:hint="eastAsia"/>
                      <w:kern w:val="0"/>
                      <w:szCs w:val="21"/>
                    </w:rPr>
                    <w:t>的中标（成交）公告（提供相关网站中标（成交）公告的下载网页及其网址）中标（成交）通知书复印件、采购合同文本复印件，以及能够证明</w:t>
                  </w:r>
                  <w:proofErr w:type="gramStart"/>
                  <w:r w:rsidRPr="009617B6">
                    <w:rPr>
                      <w:rFonts w:ascii="宋体" w:hAnsi="宋体" w:cs="宋体" w:hint="eastAsia"/>
                      <w:kern w:val="0"/>
                      <w:szCs w:val="21"/>
                    </w:rPr>
                    <w:t>该业绩</w:t>
                  </w:r>
                  <w:proofErr w:type="gramEnd"/>
                  <w:r w:rsidRPr="009617B6">
                    <w:rPr>
                      <w:rFonts w:ascii="宋体" w:hAnsi="宋体" w:cs="宋体" w:hint="eastAsia"/>
                      <w:kern w:val="0"/>
                      <w:szCs w:val="21"/>
                    </w:rPr>
                    <w:t>项目已经采购人验收合格的相关证明文件复印件，原件备查；如未按照文件要求提供该项业绩完整资料的，评标委员会对该项业绩将不予采信。</w:t>
                  </w:r>
                </w:p>
              </w:tc>
              <w:tc>
                <w:tcPr>
                  <w:tcW w:w="850" w:type="dxa"/>
                  <w:vAlign w:val="center"/>
                </w:tcPr>
                <w:p w14:paraId="36E85E92" w14:textId="77777777" w:rsidR="003643BD" w:rsidRPr="009617B6" w:rsidRDefault="00523146" w:rsidP="00A13106">
                  <w:pPr>
                    <w:framePr w:hSpace="180" w:wrap="around" w:vAnchor="text" w:hAnchor="page" w:x="1705" w:y="914"/>
                    <w:suppressOverlap/>
                    <w:jc w:val="center"/>
                    <w:rPr>
                      <w:rFonts w:ascii="宋体" w:hAnsi="宋体" w:cs="宋体"/>
                      <w:kern w:val="0"/>
                      <w:szCs w:val="21"/>
                    </w:rPr>
                  </w:pPr>
                  <w:r>
                    <w:rPr>
                      <w:rFonts w:ascii="宋体" w:hAnsi="宋体" w:cs="宋体"/>
                      <w:kern w:val="0"/>
                      <w:szCs w:val="21"/>
                    </w:rPr>
                    <w:t>3</w:t>
                  </w:r>
                </w:p>
              </w:tc>
            </w:tr>
            <w:tr w:rsidR="003643BD" w14:paraId="75F3F33F" w14:textId="77777777" w:rsidTr="009617B6">
              <w:trPr>
                <w:trHeight w:val="1391"/>
              </w:trPr>
              <w:tc>
                <w:tcPr>
                  <w:tcW w:w="704" w:type="dxa"/>
                  <w:vAlign w:val="center"/>
                </w:tcPr>
                <w:p w14:paraId="6993712B" w14:textId="77777777" w:rsidR="003643BD" w:rsidRPr="009617B6" w:rsidRDefault="003325FC" w:rsidP="00A13106">
                  <w:pPr>
                    <w:framePr w:hSpace="180" w:wrap="around" w:vAnchor="text" w:hAnchor="page" w:x="1705" w:y="914"/>
                    <w:widowControl/>
                    <w:suppressOverlap/>
                    <w:jc w:val="center"/>
                    <w:rPr>
                      <w:rFonts w:ascii="宋体" w:hAnsi="宋体" w:cs="宋体"/>
                      <w:kern w:val="0"/>
                      <w:szCs w:val="21"/>
                    </w:rPr>
                  </w:pPr>
                  <w:r w:rsidRPr="009617B6">
                    <w:rPr>
                      <w:rFonts w:ascii="宋体" w:hAnsi="宋体" w:cs="宋体"/>
                      <w:kern w:val="0"/>
                      <w:szCs w:val="21"/>
                    </w:rPr>
                    <w:t>2-</w:t>
                  </w:r>
                  <w:r w:rsidRPr="009617B6">
                    <w:rPr>
                      <w:rFonts w:ascii="宋体" w:hAnsi="宋体" w:cs="宋体" w:hint="eastAsia"/>
                      <w:kern w:val="0"/>
                      <w:szCs w:val="21"/>
                    </w:rPr>
                    <w:t>2</w:t>
                  </w:r>
                </w:p>
              </w:tc>
              <w:tc>
                <w:tcPr>
                  <w:tcW w:w="7655" w:type="dxa"/>
                  <w:gridSpan w:val="2"/>
                  <w:vAlign w:val="center"/>
                </w:tcPr>
                <w:p w14:paraId="58696918"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hint="eastAsia"/>
                      <w:szCs w:val="21"/>
                    </w:rPr>
                    <w:t>根据磋商响应供应商提供的内部管理制度健全、服务质量标准、档案管理完善情况进行评价。制度健全、服务标准高、档案管理规定完善的（3分）、制度完整、服务标准正常、档案管理规定合理的（1.5分）、制度差、服务标准低、档案管理规定较差的不得分。</w:t>
                  </w:r>
                </w:p>
              </w:tc>
              <w:tc>
                <w:tcPr>
                  <w:tcW w:w="850" w:type="dxa"/>
                  <w:vAlign w:val="center"/>
                </w:tcPr>
                <w:p w14:paraId="5EF19BD4"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cs="宋体"/>
                      <w:kern w:val="0"/>
                      <w:szCs w:val="21"/>
                    </w:rPr>
                    <w:t>3</w:t>
                  </w:r>
                </w:p>
              </w:tc>
            </w:tr>
            <w:tr w:rsidR="003643BD" w14:paraId="7BD601D6" w14:textId="77777777" w:rsidTr="009617B6">
              <w:trPr>
                <w:trHeight w:val="467"/>
              </w:trPr>
              <w:tc>
                <w:tcPr>
                  <w:tcW w:w="704" w:type="dxa"/>
                  <w:vAlign w:val="center"/>
                </w:tcPr>
                <w:p w14:paraId="2AC7B2EC" w14:textId="77777777" w:rsidR="003643BD" w:rsidRPr="009617B6" w:rsidRDefault="003325FC" w:rsidP="00A13106">
                  <w:pPr>
                    <w:framePr w:hSpace="180" w:wrap="around" w:vAnchor="text" w:hAnchor="page" w:x="1705" w:y="914"/>
                    <w:widowControl/>
                    <w:suppressOverlap/>
                    <w:jc w:val="center"/>
                    <w:rPr>
                      <w:rFonts w:ascii="宋体" w:hAnsi="宋体" w:cs="宋体"/>
                      <w:kern w:val="0"/>
                      <w:szCs w:val="21"/>
                    </w:rPr>
                  </w:pPr>
                  <w:r w:rsidRPr="009617B6">
                    <w:rPr>
                      <w:rFonts w:ascii="宋体" w:hAnsi="宋体" w:cs="宋体"/>
                      <w:kern w:val="0"/>
                      <w:szCs w:val="21"/>
                    </w:rPr>
                    <w:t>2-</w:t>
                  </w:r>
                  <w:r w:rsidRPr="009617B6">
                    <w:rPr>
                      <w:rFonts w:ascii="宋体" w:hAnsi="宋体" w:cs="宋体" w:hint="eastAsia"/>
                      <w:kern w:val="0"/>
                      <w:szCs w:val="21"/>
                    </w:rPr>
                    <w:t>3</w:t>
                  </w:r>
                </w:p>
              </w:tc>
              <w:tc>
                <w:tcPr>
                  <w:tcW w:w="7655" w:type="dxa"/>
                  <w:gridSpan w:val="2"/>
                  <w:vAlign w:val="center"/>
                </w:tcPr>
                <w:p w14:paraId="4A27C51A" w14:textId="77777777" w:rsidR="003643BD" w:rsidRPr="009617B6" w:rsidRDefault="003325FC" w:rsidP="00A13106">
                  <w:pPr>
                    <w:framePr w:hSpace="180" w:wrap="around" w:vAnchor="text" w:hAnchor="page" w:x="1705" w:y="914"/>
                    <w:widowControl/>
                    <w:suppressOverlap/>
                    <w:jc w:val="left"/>
                    <w:rPr>
                      <w:rFonts w:asciiTheme="minorEastAsia" w:eastAsiaTheme="minorEastAsia" w:hAnsiTheme="minorEastAsia"/>
                      <w:szCs w:val="21"/>
                    </w:rPr>
                  </w:pPr>
                  <w:r w:rsidRPr="009617B6">
                    <w:rPr>
                      <w:rFonts w:asciiTheme="minorEastAsia" w:eastAsiaTheme="minorEastAsia" w:hAnsiTheme="minorEastAsia"/>
                      <w:szCs w:val="21"/>
                    </w:rPr>
                    <w:t>根据响应供应商承诺的服务体系完备情况（服务响应时间、服务人员、服务点等）</w:t>
                  </w:r>
                  <w:r w:rsidRPr="009617B6">
                    <w:rPr>
                      <w:rFonts w:asciiTheme="minorEastAsia" w:eastAsiaTheme="minorEastAsia" w:hAnsiTheme="minorEastAsia"/>
                      <w:szCs w:val="21"/>
                    </w:rPr>
                    <w:lastRenderedPageBreak/>
                    <w:t>进行综合比较评价：①具备完备服务体系的得</w:t>
                  </w:r>
                  <w:r w:rsidRPr="009617B6">
                    <w:rPr>
                      <w:rFonts w:asciiTheme="minorEastAsia" w:eastAsiaTheme="minorEastAsia" w:hAnsiTheme="minorEastAsia" w:hint="eastAsia"/>
                      <w:szCs w:val="21"/>
                    </w:rPr>
                    <w:t>3</w:t>
                  </w:r>
                  <w:r w:rsidRPr="009617B6">
                    <w:rPr>
                      <w:rFonts w:asciiTheme="minorEastAsia" w:eastAsiaTheme="minorEastAsia" w:hAnsiTheme="minorEastAsia"/>
                      <w:szCs w:val="21"/>
                    </w:rPr>
                    <w:t>分；②具备较为完备服务体系的得1.5分，③服务体系不完备的</w:t>
                  </w:r>
                  <w:r w:rsidRPr="009617B6">
                    <w:rPr>
                      <w:rFonts w:asciiTheme="minorEastAsia" w:eastAsiaTheme="minorEastAsia" w:hAnsiTheme="minorEastAsia" w:hint="eastAsia"/>
                      <w:szCs w:val="21"/>
                    </w:rPr>
                    <w:t>不得分</w:t>
                  </w:r>
                  <w:r w:rsidRPr="009617B6">
                    <w:rPr>
                      <w:rFonts w:asciiTheme="minorEastAsia" w:eastAsiaTheme="minorEastAsia" w:hAnsiTheme="minorEastAsia"/>
                      <w:szCs w:val="21"/>
                    </w:rPr>
                    <w:t>。</w:t>
                  </w:r>
                </w:p>
              </w:tc>
              <w:tc>
                <w:tcPr>
                  <w:tcW w:w="850" w:type="dxa"/>
                  <w:vAlign w:val="center"/>
                </w:tcPr>
                <w:p w14:paraId="72C14737"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cs="宋体" w:hint="eastAsia"/>
                      <w:kern w:val="0"/>
                      <w:szCs w:val="21"/>
                    </w:rPr>
                    <w:lastRenderedPageBreak/>
                    <w:t>3</w:t>
                  </w:r>
                </w:p>
              </w:tc>
            </w:tr>
            <w:tr w:rsidR="003643BD" w14:paraId="6523FF00" w14:textId="77777777" w:rsidTr="009617B6">
              <w:trPr>
                <w:trHeight w:val="1095"/>
              </w:trPr>
              <w:tc>
                <w:tcPr>
                  <w:tcW w:w="704" w:type="dxa"/>
                  <w:vAlign w:val="center"/>
                </w:tcPr>
                <w:p w14:paraId="5C116E7E" w14:textId="77777777" w:rsidR="003643BD" w:rsidRPr="009617B6" w:rsidRDefault="003325FC" w:rsidP="00A13106">
                  <w:pPr>
                    <w:framePr w:hSpace="180" w:wrap="around" w:vAnchor="text" w:hAnchor="page" w:x="1705" w:y="914"/>
                    <w:widowControl/>
                    <w:suppressOverlap/>
                    <w:jc w:val="center"/>
                    <w:rPr>
                      <w:rFonts w:ascii="宋体" w:hAnsi="宋体" w:cs="宋体"/>
                      <w:kern w:val="0"/>
                      <w:szCs w:val="21"/>
                    </w:rPr>
                  </w:pPr>
                  <w:r w:rsidRPr="009617B6">
                    <w:rPr>
                      <w:rFonts w:ascii="宋体" w:hAnsi="宋体" w:cs="宋体"/>
                      <w:kern w:val="0"/>
                      <w:szCs w:val="21"/>
                    </w:rPr>
                    <w:t>2-4</w:t>
                  </w:r>
                </w:p>
              </w:tc>
              <w:tc>
                <w:tcPr>
                  <w:tcW w:w="7655" w:type="dxa"/>
                  <w:gridSpan w:val="2"/>
                  <w:vAlign w:val="center"/>
                </w:tcPr>
                <w:p w14:paraId="23C8CC70" w14:textId="77777777" w:rsidR="003643BD" w:rsidRPr="009617B6" w:rsidRDefault="003325FC" w:rsidP="00A13106">
                  <w:pPr>
                    <w:framePr w:hSpace="180" w:wrap="around" w:vAnchor="text" w:hAnchor="page" w:x="1705" w:y="914"/>
                    <w:widowControl/>
                    <w:suppressOverlap/>
                    <w:jc w:val="left"/>
                    <w:rPr>
                      <w:rFonts w:ascii="宋体" w:hAnsi="宋体"/>
                      <w:szCs w:val="21"/>
                    </w:rPr>
                  </w:pPr>
                  <w:r w:rsidRPr="009617B6">
                    <w:rPr>
                      <w:rFonts w:ascii="宋体" w:hAnsi="宋体" w:hint="eastAsia"/>
                      <w:szCs w:val="21"/>
                    </w:rPr>
                    <w:t>供应商具备机电工程施工总承包贰级及以上的，得3分，需提供相关证明文件，未提供或提供的不</w:t>
                  </w:r>
                  <w:proofErr w:type="gramStart"/>
                  <w:r w:rsidRPr="009617B6">
                    <w:rPr>
                      <w:rFonts w:ascii="宋体" w:hAnsi="宋体" w:hint="eastAsia"/>
                      <w:szCs w:val="21"/>
                    </w:rPr>
                    <w:t>完整不</w:t>
                  </w:r>
                  <w:proofErr w:type="gramEnd"/>
                  <w:r w:rsidRPr="009617B6">
                    <w:rPr>
                      <w:rFonts w:ascii="宋体" w:hAnsi="宋体" w:hint="eastAsia"/>
                      <w:szCs w:val="21"/>
                    </w:rPr>
                    <w:t>得分。</w:t>
                  </w:r>
                </w:p>
              </w:tc>
              <w:tc>
                <w:tcPr>
                  <w:tcW w:w="850" w:type="dxa"/>
                  <w:vAlign w:val="center"/>
                </w:tcPr>
                <w:p w14:paraId="6957B768"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cs="宋体"/>
                      <w:kern w:val="0"/>
                      <w:szCs w:val="21"/>
                    </w:rPr>
                    <w:t>3</w:t>
                  </w:r>
                </w:p>
              </w:tc>
            </w:tr>
            <w:tr w:rsidR="003643BD" w14:paraId="3C51A7E0" w14:textId="77777777" w:rsidTr="009617B6">
              <w:trPr>
                <w:trHeight w:val="779"/>
              </w:trPr>
              <w:tc>
                <w:tcPr>
                  <w:tcW w:w="704" w:type="dxa"/>
                  <w:vAlign w:val="center"/>
                </w:tcPr>
                <w:p w14:paraId="30FA8442" w14:textId="77777777" w:rsidR="003643BD" w:rsidRPr="009617B6" w:rsidRDefault="003325FC" w:rsidP="00A13106">
                  <w:pPr>
                    <w:framePr w:hSpace="180" w:wrap="around" w:vAnchor="text" w:hAnchor="page" w:x="1705" w:y="914"/>
                    <w:widowControl/>
                    <w:suppressOverlap/>
                    <w:jc w:val="center"/>
                    <w:rPr>
                      <w:rFonts w:ascii="宋体" w:hAnsi="宋体" w:cs="宋体"/>
                      <w:kern w:val="0"/>
                      <w:szCs w:val="21"/>
                    </w:rPr>
                  </w:pPr>
                  <w:r w:rsidRPr="009617B6">
                    <w:rPr>
                      <w:rFonts w:ascii="宋体" w:hAnsi="宋体" w:cs="宋体"/>
                      <w:kern w:val="0"/>
                      <w:szCs w:val="21"/>
                    </w:rPr>
                    <w:t>2-</w:t>
                  </w:r>
                  <w:r w:rsidR="00523146">
                    <w:rPr>
                      <w:rFonts w:ascii="宋体" w:hAnsi="宋体" w:cs="宋体"/>
                      <w:kern w:val="0"/>
                      <w:szCs w:val="21"/>
                    </w:rPr>
                    <w:t>5</w:t>
                  </w:r>
                </w:p>
              </w:tc>
              <w:tc>
                <w:tcPr>
                  <w:tcW w:w="7655" w:type="dxa"/>
                  <w:gridSpan w:val="2"/>
                  <w:vAlign w:val="center"/>
                </w:tcPr>
                <w:p w14:paraId="15B0A8FA" w14:textId="77777777" w:rsidR="003643BD" w:rsidRPr="009617B6" w:rsidRDefault="003325FC" w:rsidP="00A13106">
                  <w:pPr>
                    <w:framePr w:hSpace="180" w:wrap="around" w:vAnchor="text" w:hAnchor="page" w:x="1705" w:y="914"/>
                    <w:suppressOverlap/>
                    <w:jc w:val="left"/>
                    <w:rPr>
                      <w:rFonts w:ascii="宋体" w:hAnsi="宋体"/>
                      <w:szCs w:val="21"/>
                    </w:rPr>
                  </w:pPr>
                  <w:r w:rsidRPr="009617B6">
                    <w:rPr>
                      <w:rFonts w:ascii="宋体" w:hAnsi="宋体" w:hint="eastAsia"/>
                      <w:szCs w:val="21"/>
                    </w:rPr>
                    <w:t>供应商具备建筑装修装饰工程专业承包壹级的，得3分，需提供相关证明文件，未提供或提供的不</w:t>
                  </w:r>
                  <w:proofErr w:type="gramStart"/>
                  <w:r w:rsidRPr="009617B6">
                    <w:rPr>
                      <w:rFonts w:ascii="宋体" w:hAnsi="宋体" w:hint="eastAsia"/>
                      <w:szCs w:val="21"/>
                    </w:rPr>
                    <w:t>完整不</w:t>
                  </w:r>
                  <w:proofErr w:type="gramEnd"/>
                  <w:r w:rsidRPr="009617B6">
                    <w:rPr>
                      <w:rFonts w:ascii="宋体" w:hAnsi="宋体" w:hint="eastAsia"/>
                      <w:szCs w:val="21"/>
                    </w:rPr>
                    <w:t>得分。</w:t>
                  </w:r>
                </w:p>
              </w:tc>
              <w:tc>
                <w:tcPr>
                  <w:tcW w:w="850" w:type="dxa"/>
                  <w:vAlign w:val="center"/>
                </w:tcPr>
                <w:p w14:paraId="354F3FDC"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cs="宋体"/>
                      <w:kern w:val="0"/>
                      <w:szCs w:val="21"/>
                    </w:rPr>
                    <w:t>3</w:t>
                  </w:r>
                </w:p>
              </w:tc>
            </w:tr>
            <w:tr w:rsidR="003643BD" w14:paraId="199D4BCA" w14:textId="77777777" w:rsidTr="009617B6">
              <w:trPr>
                <w:trHeight w:val="566"/>
              </w:trPr>
              <w:tc>
                <w:tcPr>
                  <w:tcW w:w="9209" w:type="dxa"/>
                  <w:gridSpan w:val="4"/>
                  <w:vAlign w:val="center"/>
                </w:tcPr>
                <w:p w14:paraId="23A204C2" w14:textId="77777777" w:rsidR="003643BD" w:rsidRPr="009617B6" w:rsidRDefault="003325FC" w:rsidP="00A13106">
                  <w:pPr>
                    <w:framePr w:hSpace="180" w:wrap="around" w:vAnchor="text" w:hAnchor="page" w:x="1705" w:y="914"/>
                    <w:suppressOverlap/>
                    <w:jc w:val="center"/>
                    <w:rPr>
                      <w:rFonts w:ascii="宋体" w:hAnsi="宋体"/>
                      <w:szCs w:val="21"/>
                    </w:rPr>
                  </w:pPr>
                  <w:r w:rsidRPr="009617B6">
                    <w:rPr>
                      <w:rFonts w:ascii="宋体" w:hAnsi="宋体" w:hint="eastAsia"/>
                      <w:szCs w:val="21"/>
                    </w:rPr>
                    <w:t>3、价格因素（满分30分）</w:t>
                  </w:r>
                </w:p>
              </w:tc>
            </w:tr>
            <w:tr w:rsidR="003643BD" w14:paraId="3163FFB4" w14:textId="77777777" w:rsidTr="001F3E32">
              <w:trPr>
                <w:trHeight w:val="1244"/>
              </w:trPr>
              <w:tc>
                <w:tcPr>
                  <w:tcW w:w="851" w:type="dxa"/>
                  <w:gridSpan w:val="2"/>
                  <w:vAlign w:val="center"/>
                </w:tcPr>
                <w:p w14:paraId="42713888" w14:textId="77777777" w:rsidR="003643BD" w:rsidRPr="009617B6" w:rsidRDefault="003325FC" w:rsidP="00A13106">
                  <w:pPr>
                    <w:framePr w:hSpace="180" w:wrap="around" w:vAnchor="text" w:hAnchor="page" w:x="1705" w:y="914"/>
                    <w:suppressOverlap/>
                    <w:rPr>
                      <w:rFonts w:ascii="宋体" w:hAnsi="宋体" w:cs="宋体"/>
                      <w:kern w:val="0"/>
                      <w:szCs w:val="21"/>
                    </w:rPr>
                  </w:pPr>
                  <w:r w:rsidRPr="009617B6">
                    <w:rPr>
                      <w:rFonts w:ascii="宋体" w:hAnsi="宋体" w:cs="宋体" w:hint="eastAsia"/>
                      <w:kern w:val="0"/>
                      <w:szCs w:val="21"/>
                    </w:rPr>
                    <w:t>3-1</w:t>
                  </w:r>
                </w:p>
              </w:tc>
              <w:tc>
                <w:tcPr>
                  <w:tcW w:w="7508" w:type="dxa"/>
                  <w:vAlign w:val="center"/>
                </w:tcPr>
                <w:p w14:paraId="0C92A36F"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hint="eastAsia"/>
                      <w:szCs w:val="21"/>
                    </w:rPr>
                    <w:t>磋商报价得分 = 30×（最低有效报价÷最后磋商报价）</w:t>
                  </w:r>
                </w:p>
                <w:p w14:paraId="70948D9F" w14:textId="77777777" w:rsidR="003643BD" w:rsidRPr="009617B6" w:rsidRDefault="003325FC" w:rsidP="00A13106">
                  <w:pPr>
                    <w:framePr w:hSpace="180" w:wrap="around" w:vAnchor="text" w:hAnchor="page" w:x="1705" w:y="914"/>
                    <w:suppressOverlap/>
                    <w:rPr>
                      <w:rFonts w:ascii="宋体" w:hAnsi="宋体"/>
                      <w:szCs w:val="21"/>
                    </w:rPr>
                  </w:pPr>
                  <w:r w:rsidRPr="009617B6">
                    <w:rPr>
                      <w:rFonts w:ascii="宋体" w:hAnsi="宋体" w:hint="eastAsia"/>
                      <w:szCs w:val="21"/>
                    </w:rPr>
                    <w:t>供应商若达到“供应商须知前附表4”中规定的价格扣除的条件的，按扣除后的评审价格进入价格因素评分。</w:t>
                  </w:r>
                </w:p>
              </w:tc>
              <w:tc>
                <w:tcPr>
                  <w:tcW w:w="850" w:type="dxa"/>
                  <w:vAlign w:val="center"/>
                </w:tcPr>
                <w:p w14:paraId="0E0A04BA" w14:textId="77777777" w:rsidR="003643BD" w:rsidRPr="009617B6" w:rsidRDefault="003325FC" w:rsidP="00A13106">
                  <w:pPr>
                    <w:framePr w:hSpace="180" w:wrap="around" w:vAnchor="text" w:hAnchor="page" w:x="1705" w:y="914"/>
                    <w:suppressOverlap/>
                    <w:jc w:val="center"/>
                    <w:rPr>
                      <w:rFonts w:ascii="宋体" w:hAnsi="宋体"/>
                      <w:szCs w:val="21"/>
                    </w:rPr>
                  </w:pPr>
                  <w:r w:rsidRPr="009617B6">
                    <w:rPr>
                      <w:rFonts w:ascii="宋体" w:hAnsi="宋体" w:hint="eastAsia"/>
                      <w:szCs w:val="21"/>
                    </w:rPr>
                    <w:t>30分</w:t>
                  </w:r>
                </w:p>
              </w:tc>
            </w:tr>
            <w:tr w:rsidR="003643BD" w14:paraId="3D916803" w14:textId="77777777" w:rsidTr="009617B6">
              <w:trPr>
                <w:trHeight w:val="843"/>
              </w:trPr>
              <w:tc>
                <w:tcPr>
                  <w:tcW w:w="9209" w:type="dxa"/>
                  <w:gridSpan w:val="4"/>
                  <w:vAlign w:val="center"/>
                </w:tcPr>
                <w:p w14:paraId="645575B4" w14:textId="77777777" w:rsidR="003643BD" w:rsidRPr="009617B6" w:rsidRDefault="003325FC" w:rsidP="00A13106">
                  <w:pPr>
                    <w:framePr w:hSpace="180" w:wrap="around" w:vAnchor="text" w:hAnchor="page" w:x="1705" w:y="914"/>
                    <w:suppressOverlap/>
                    <w:jc w:val="center"/>
                    <w:rPr>
                      <w:rFonts w:ascii="宋体" w:hAnsi="宋体" w:cs="宋体"/>
                      <w:kern w:val="0"/>
                      <w:szCs w:val="21"/>
                    </w:rPr>
                  </w:pPr>
                  <w:r w:rsidRPr="009617B6">
                    <w:rPr>
                      <w:rFonts w:ascii="宋体" w:hAnsi="宋体" w:hint="eastAsia"/>
                      <w:bCs/>
                      <w:kern w:val="10"/>
                      <w:szCs w:val="21"/>
                    </w:rPr>
                    <w:t>各有效供应商的综合得分＝技术因素＋商务因素＋价格因素</w:t>
                  </w:r>
                </w:p>
              </w:tc>
            </w:tr>
          </w:tbl>
          <w:p w14:paraId="0E500AF7" w14:textId="77777777" w:rsidR="003643BD" w:rsidRDefault="003325FC" w:rsidP="009617B6">
            <w:pPr>
              <w:tabs>
                <w:tab w:val="left" w:pos="1080"/>
              </w:tabs>
              <w:rPr>
                <w:rFonts w:ascii="宋体" w:hAnsi="宋体"/>
                <w:color w:val="000000"/>
                <w:szCs w:val="21"/>
              </w:rPr>
            </w:pPr>
            <w:r>
              <w:rPr>
                <w:rFonts w:ascii="宋体" w:hAnsi="宋体" w:hint="eastAsia"/>
                <w:color w:val="000000"/>
                <w:szCs w:val="21"/>
              </w:rPr>
              <w:t>备注：由于评分主要根据响应文件提供的资料进行，供应商须自行承担由于资料提供不全、错漏、或者无效而导致的不利评审，并对自身提供的响应文件、资料的真实可靠性负责。若因供应商提供的文件资料存在弄虚作假情况，磋商小组有权取消其成交资格。</w:t>
            </w:r>
          </w:p>
          <w:p w14:paraId="2FC17156" w14:textId="77777777" w:rsidR="003643BD" w:rsidRDefault="003325FC" w:rsidP="009617B6">
            <w:pPr>
              <w:tabs>
                <w:tab w:val="left" w:pos="1080"/>
              </w:tabs>
              <w:ind w:firstLineChars="200" w:firstLine="420"/>
              <w:rPr>
                <w:rFonts w:ascii="宋体" w:hAnsi="宋体"/>
                <w:color w:val="000000"/>
                <w:szCs w:val="21"/>
              </w:rPr>
            </w:pPr>
            <w:r>
              <w:rPr>
                <w:rFonts w:ascii="宋体" w:hAnsi="宋体" w:hint="eastAsia"/>
                <w:color w:val="000000"/>
                <w:szCs w:val="21"/>
              </w:rPr>
              <w:t>1、磋商小组对所有供应商的响应文件的评审，都采用相同的程序和标准。</w:t>
            </w:r>
          </w:p>
          <w:p w14:paraId="2B25AE49" w14:textId="77777777" w:rsidR="003643BD" w:rsidRDefault="003325FC" w:rsidP="009617B6">
            <w:pPr>
              <w:tabs>
                <w:tab w:val="left" w:pos="1080"/>
              </w:tabs>
              <w:ind w:firstLineChars="200" w:firstLine="420"/>
              <w:rPr>
                <w:rFonts w:ascii="宋体" w:hAnsi="宋体"/>
                <w:color w:val="000000"/>
                <w:szCs w:val="21"/>
              </w:rPr>
            </w:pPr>
            <w:r>
              <w:rPr>
                <w:rFonts w:ascii="宋体" w:hAnsi="宋体" w:hint="eastAsia"/>
                <w:color w:val="000000"/>
                <w:szCs w:val="21"/>
              </w:rPr>
              <w:t>2、根据各评委的打分结果，在计算供应商商务、技术综合得分时，对评委的技术部分及商务部分的打分结果分别汇总，再进行算术平均，计算出各有效供应商的技术因素得分及商务因素得分。最后根据综合得分公式计算各有效供应商的综合得分。</w:t>
            </w:r>
          </w:p>
          <w:p w14:paraId="5F9BE947" w14:textId="77777777" w:rsidR="003643BD" w:rsidRDefault="003325FC" w:rsidP="009617B6">
            <w:pPr>
              <w:tabs>
                <w:tab w:val="left" w:pos="1080"/>
              </w:tabs>
              <w:ind w:firstLineChars="200" w:firstLine="420"/>
              <w:rPr>
                <w:rFonts w:ascii="宋体" w:hAnsi="宋体"/>
                <w:color w:val="000000"/>
                <w:szCs w:val="21"/>
              </w:rPr>
            </w:pPr>
            <w:r>
              <w:rPr>
                <w:rFonts w:ascii="宋体" w:hAnsi="宋体" w:hint="eastAsia"/>
                <w:color w:val="000000"/>
                <w:szCs w:val="21"/>
              </w:rPr>
              <w:t>（二）推荐成交候选供应商名单。</w:t>
            </w:r>
          </w:p>
          <w:p w14:paraId="7B5142EC" w14:textId="77777777" w:rsidR="003643BD" w:rsidRDefault="003325FC" w:rsidP="009617B6">
            <w:pPr>
              <w:tabs>
                <w:tab w:val="left" w:pos="1080"/>
              </w:tabs>
              <w:ind w:firstLineChars="200" w:firstLine="420"/>
              <w:rPr>
                <w:rFonts w:ascii="宋体" w:hAnsi="宋体"/>
                <w:color w:val="000000"/>
                <w:szCs w:val="21"/>
              </w:rPr>
            </w:pPr>
            <w:r>
              <w:rPr>
                <w:rFonts w:ascii="宋体" w:hAnsi="宋体" w:hint="eastAsia"/>
                <w:color w:val="000000"/>
                <w:szCs w:val="21"/>
              </w:rPr>
              <w:t>1、成交候选供应商数量：1-3个。</w:t>
            </w:r>
          </w:p>
          <w:p w14:paraId="77815AC8" w14:textId="77777777" w:rsidR="003643BD" w:rsidRDefault="003325FC" w:rsidP="009617B6">
            <w:pPr>
              <w:tabs>
                <w:tab w:val="left" w:pos="1080"/>
              </w:tabs>
              <w:ind w:firstLineChars="200" w:firstLine="420"/>
              <w:rPr>
                <w:rFonts w:ascii="宋体" w:hAnsi="宋体"/>
                <w:color w:val="000000"/>
                <w:szCs w:val="21"/>
              </w:rPr>
            </w:pPr>
            <w:r>
              <w:rPr>
                <w:rFonts w:ascii="宋体" w:hAnsi="宋体" w:hint="eastAsia"/>
                <w:color w:val="000000"/>
                <w:szCs w:val="21"/>
              </w:rPr>
              <w:t>2、推荐成交候选供应商原则：满足磋商文件全部实质性要求且评审得分最高。</w:t>
            </w:r>
          </w:p>
          <w:p w14:paraId="38849F05" w14:textId="77777777" w:rsidR="003643BD" w:rsidRDefault="003325FC" w:rsidP="009617B6">
            <w:pPr>
              <w:ind w:firstLineChars="200" w:firstLine="420"/>
              <w:rPr>
                <w:rFonts w:ascii="宋体" w:hAnsi="宋体"/>
                <w:color w:val="000000"/>
                <w:szCs w:val="21"/>
              </w:rPr>
            </w:pPr>
            <w:r>
              <w:rPr>
                <w:rFonts w:ascii="宋体" w:hAnsi="宋体" w:hint="eastAsia"/>
                <w:color w:val="000000"/>
                <w:szCs w:val="21"/>
              </w:rPr>
              <w:t>3、磋商小组根据综合评分情况，按照评审得分由高到低顺序推荐成交供应商，评审得分相同的，按照最后报价由低到高的顺序推荐，评审得分且最后报价相同的，按照技术指标优劣顺序推荐。</w:t>
            </w:r>
          </w:p>
          <w:p w14:paraId="52D5601A" w14:textId="77777777" w:rsidR="003643BD" w:rsidRDefault="003325FC" w:rsidP="009617B6">
            <w:pPr>
              <w:widowControl/>
              <w:snapToGrid w:val="0"/>
              <w:jc w:val="left"/>
              <w:rPr>
                <w:rFonts w:ascii="宋体" w:hAnsi="宋体"/>
                <w:b/>
                <w:color w:val="000000"/>
                <w:kern w:val="0"/>
                <w:szCs w:val="21"/>
              </w:rPr>
            </w:pPr>
            <w:r>
              <w:rPr>
                <w:rFonts w:ascii="宋体" w:hAnsi="宋体" w:hint="eastAsia"/>
                <w:b/>
                <w:color w:val="000000"/>
                <w:kern w:val="0"/>
                <w:szCs w:val="21"/>
              </w:rPr>
              <w:t>四、确定成交供应商原则：</w:t>
            </w:r>
          </w:p>
          <w:p w14:paraId="5ED4A4C1" w14:textId="77777777" w:rsidR="003643BD" w:rsidRDefault="003325FC" w:rsidP="009617B6">
            <w:pPr>
              <w:tabs>
                <w:tab w:val="left" w:pos="1080"/>
              </w:tabs>
              <w:ind w:firstLineChars="200" w:firstLine="420"/>
              <w:rPr>
                <w:rFonts w:ascii="宋体" w:hAnsi="宋体"/>
                <w:color w:val="000000"/>
                <w:szCs w:val="21"/>
              </w:rPr>
            </w:pPr>
            <w:r>
              <w:rPr>
                <w:rFonts w:ascii="宋体" w:hAnsi="宋体" w:hint="eastAsia"/>
                <w:color w:val="000000"/>
                <w:szCs w:val="21"/>
              </w:rPr>
              <w:t>1、磋商结束后，采购代理机构在二个工作日内将评审报告送采购人。</w:t>
            </w:r>
          </w:p>
          <w:p w14:paraId="1EC15BC1" w14:textId="77777777" w:rsidR="003643BD" w:rsidRDefault="003325FC" w:rsidP="009617B6">
            <w:pPr>
              <w:tabs>
                <w:tab w:val="left" w:pos="1080"/>
              </w:tabs>
              <w:ind w:firstLineChars="200" w:firstLine="420"/>
              <w:rPr>
                <w:rFonts w:ascii="宋体" w:hAnsi="宋体"/>
                <w:color w:val="000000"/>
                <w:szCs w:val="21"/>
              </w:rPr>
            </w:pPr>
            <w:r>
              <w:rPr>
                <w:rFonts w:ascii="宋体" w:hAnsi="宋体" w:hint="eastAsia"/>
                <w:color w:val="000000"/>
                <w:szCs w:val="21"/>
              </w:rPr>
              <w:t>2、采购人在收到评审报告后五个工作日内，按照</w:t>
            </w:r>
            <w:proofErr w:type="gramStart"/>
            <w:r>
              <w:rPr>
                <w:rFonts w:ascii="宋体" w:hAnsi="宋体" w:hint="eastAsia"/>
                <w:color w:val="000000"/>
                <w:szCs w:val="21"/>
              </w:rPr>
              <w:t>经规定</w:t>
            </w:r>
            <w:proofErr w:type="gramEnd"/>
            <w:r>
              <w:rPr>
                <w:rFonts w:ascii="宋体" w:hAnsi="宋体" w:hint="eastAsia"/>
                <w:color w:val="000000"/>
                <w:szCs w:val="21"/>
              </w:rPr>
              <w:t>的程序产生的成交候选人顺序确定成交供应商。</w:t>
            </w:r>
          </w:p>
          <w:p w14:paraId="7AE9B435" w14:textId="77777777" w:rsidR="003643BD" w:rsidRDefault="003325FC" w:rsidP="009617B6">
            <w:pPr>
              <w:ind w:firstLineChars="200" w:firstLine="420"/>
              <w:rPr>
                <w:szCs w:val="21"/>
              </w:rPr>
            </w:pPr>
            <w:r>
              <w:rPr>
                <w:rFonts w:ascii="宋体" w:hAnsi="宋体" w:hint="eastAsia"/>
                <w:color w:val="000000"/>
                <w:szCs w:val="21"/>
              </w:rPr>
              <w:t>3、采购代理机构在成交供应商确定的二个工作日内，在指定相关媒体上公告成交结果及磋商文件，并发出成交通知书，请供应商关注。</w:t>
            </w:r>
          </w:p>
        </w:tc>
      </w:tr>
    </w:tbl>
    <w:p w14:paraId="617E224E" w14:textId="77777777" w:rsidR="003643BD" w:rsidRDefault="003325FC">
      <w:pPr>
        <w:keepNext/>
        <w:keepLines/>
        <w:pageBreakBefore/>
        <w:spacing w:before="220" w:after="220" w:line="400" w:lineRule="exact"/>
        <w:jc w:val="center"/>
        <w:outlineLvl w:val="1"/>
        <w:rPr>
          <w:rFonts w:ascii="宋体" w:hAnsi="宋体"/>
          <w:b/>
          <w:bCs/>
          <w:sz w:val="30"/>
          <w:szCs w:val="32"/>
        </w:rPr>
      </w:pPr>
      <w:bookmarkStart w:id="25" w:name="_Toc61273478"/>
      <w:r>
        <w:rPr>
          <w:rFonts w:ascii="宋体" w:hAnsi="宋体"/>
          <w:b/>
          <w:bCs/>
          <w:sz w:val="30"/>
          <w:szCs w:val="32"/>
        </w:rPr>
        <w:lastRenderedPageBreak/>
        <w:t>供应商须知前附表</w:t>
      </w:r>
      <w:r>
        <w:rPr>
          <w:rFonts w:ascii="宋体" w:hAnsi="宋体" w:hint="eastAsia"/>
          <w:b/>
          <w:bCs/>
          <w:sz w:val="30"/>
          <w:szCs w:val="32"/>
        </w:rPr>
        <w:t>4</w:t>
      </w:r>
      <w:r>
        <w:rPr>
          <w:rFonts w:ascii="宋体" w:hAnsi="宋体"/>
          <w:b/>
          <w:bCs/>
          <w:sz w:val="30"/>
          <w:szCs w:val="32"/>
        </w:rPr>
        <w:t>：</w:t>
      </w:r>
      <w:r>
        <w:rPr>
          <w:rFonts w:ascii="宋体" w:hAnsi="宋体" w:hint="eastAsia"/>
          <w:b/>
          <w:bCs/>
          <w:sz w:val="30"/>
          <w:szCs w:val="32"/>
        </w:rPr>
        <w:t>相关优惠办法</w:t>
      </w:r>
      <w:bookmarkEnd w:id="25"/>
    </w:p>
    <w:p w14:paraId="3EF6FBB4" w14:textId="77777777" w:rsidR="003643BD" w:rsidRDefault="003325FC">
      <w:pPr>
        <w:widowControl/>
        <w:snapToGrid w:val="0"/>
        <w:spacing w:line="420" w:lineRule="atLeast"/>
        <w:jc w:val="left"/>
      </w:pPr>
      <w:r>
        <w:rPr>
          <w:rFonts w:ascii="宋体" w:hAnsi="宋体" w:hint="eastAsia"/>
          <w:b/>
          <w:color w:val="000000"/>
          <w:kern w:val="0"/>
          <w:sz w:val="24"/>
        </w:rPr>
        <w:t>一、中小企业、监狱企业优惠办法</w:t>
      </w:r>
    </w:p>
    <w:tbl>
      <w:tblPr>
        <w:tblW w:w="9596"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03"/>
        <w:gridCol w:w="1973"/>
        <w:gridCol w:w="6520"/>
      </w:tblGrid>
      <w:tr w:rsidR="003643BD" w14:paraId="531ADC73" w14:textId="77777777">
        <w:trPr>
          <w:trHeight w:val="85"/>
          <w:jc w:val="center"/>
        </w:trPr>
        <w:tc>
          <w:tcPr>
            <w:tcW w:w="1103" w:type="dxa"/>
            <w:tcBorders>
              <w:top w:val="thinThickSmallGap" w:sz="18" w:space="0" w:color="auto"/>
              <w:left w:val="thinThickSmallGap" w:sz="18" w:space="0" w:color="auto"/>
              <w:bottom w:val="single" w:sz="6" w:space="0" w:color="auto"/>
              <w:right w:val="single" w:sz="6" w:space="0" w:color="auto"/>
            </w:tcBorders>
            <w:vAlign w:val="center"/>
          </w:tcPr>
          <w:p w14:paraId="2422FB6A" w14:textId="77777777" w:rsidR="003643BD" w:rsidRDefault="003325FC">
            <w:pPr>
              <w:spacing w:line="440" w:lineRule="exact"/>
              <w:jc w:val="center"/>
              <w:rPr>
                <w:rFonts w:ascii="宋体" w:hAnsi="宋体"/>
                <w:b/>
                <w:sz w:val="24"/>
              </w:rPr>
            </w:pPr>
            <w:r>
              <w:rPr>
                <w:rFonts w:ascii="宋体" w:hAnsi="宋体" w:hint="eastAsia"/>
                <w:b/>
                <w:sz w:val="24"/>
              </w:rPr>
              <w:t>序号</w:t>
            </w:r>
          </w:p>
        </w:tc>
        <w:tc>
          <w:tcPr>
            <w:tcW w:w="1973" w:type="dxa"/>
            <w:tcBorders>
              <w:top w:val="thinThickSmallGap" w:sz="18" w:space="0" w:color="auto"/>
              <w:left w:val="single" w:sz="6" w:space="0" w:color="auto"/>
              <w:bottom w:val="single" w:sz="6" w:space="0" w:color="auto"/>
              <w:right w:val="single" w:sz="6" w:space="0" w:color="auto"/>
            </w:tcBorders>
            <w:vAlign w:val="center"/>
          </w:tcPr>
          <w:p w14:paraId="6D13CEDF" w14:textId="77777777" w:rsidR="003643BD" w:rsidRDefault="003325FC">
            <w:pPr>
              <w:spacing w:line="440" w:lineRule="exact"/>
              <w:jc w:val="center"/>
              <w:rPr>
                <w:rFonts w:ascii="宋体" w:hAnsi="宋体"/>
                <w:b/>
                <w:sz w:val="24"/>
              </w:rPr>
            </w:pPr>
            <w:r>
              <w:rPr>
                <w:rFonts w:ascii="宋体" w:hAnsi="宋体" w:hint="eastAsia"/>
                <w:b/>
                <w:sz w:val="24"/>
              </w:rPr>
              <w:t>项目</w:t>
            </w:r>
          </w:p>
        </w:tc>
        <w:tc>
          <w:tcPr>
            <w:tcW w:w="6520" w:type="dxa"/>
            <w:tcBorders>
              <w:top w:val="thinThickSmallGap" w:sz="18" w:space="0" w:color="auto"/>
              <w:left w:val="single" w:sz="6" w:space="0" w:color="auto"/>
              <w:bottom w:val="single" w:sz="6" w:space="0" w:color="auto"/>
              <w:right w:val="thickThinSmallGap" w:sz="18" w:space="0" w:color="auto"/>
            </w:tcBorders>
          </w:tcPr>
          <w:p w14:paraId="2BF43826" w14:textId="77777777" w:rsidR="003643BD" w:rsidRDefault="003325FC">
            <w:pPr>
              <w:spacing w:line="440" w:lineRule="exact"/>
              <w:jc w:val="center"/>
              <w:rPr>
                <w:rFonts w:ascii="宋体" w:hAnsi="宋体"/>
                <w:sz w:val="24"/>
              </w:rPr>
            </w:pPr>
            <w:r>
              <w:rPr>
                <w:rFonts w:ascii="宋体" w:hAnsi="宋体" w:hint="eastAsia"/>
                <w:sz w:val="24"/>
              </w:rPr>
              <w:t>具体内容</w:t>
            </w:r>
          </w:p>
        </w:tc>
      </w:tr>
      <w:tr w:rsidR="003643BD" w14:paraId="053AC9BF" w14:textId="77777777">
        <w:trPr>
          <w:trHeight w:val="85"/>
          <w:jc w:val="center"/>
        </w:trPr>
        <w:tc>
          <w:tcPr>
            <w:tcW w:w="1103" w:type="dxa"/>
            <w:tcBorders>
              <w:top w:val="single" w:sz="6" w:space="0" w:color="auto"/>
              <w:left w:val="thinThickSmallGap" w:sz="18" w:space="0" w:color="auto"/>
              <w:bottom w:val="single" w:sz="6" w:space="0" w:color="auto"/>
              <w:right w:val="single" w:sz="6" w:space="0" w:color="auto"/>
            </w:tcBorders>
            <w:vAlign w:val="center"/>
          </w:tcPr>
          <w:p w14:paraId="48880F07" w14:textId="77777777" w:rsidR="003643BD" w:rsidRPr="00A04FE1" w:rsidRDefault="003325FC" w:rsidP="00A04FE1">
            <w:pPr>
              <w:jc w:val="center"/>
              <w:rPr>
                <w:rFonts w:ascii="宋体" w:hAnsi="宋体"/>
                <w:szCs w:val="21"/>
              </w:rPr>
            </w:pPr>
            <w:r w:rsidRPr="00A04FE1">
              <w:rPr>
                <w:rFonts w:ascii="宋体" w:hAnsi="宋体" w:hint="eastAsia"/>
                <w:szCs w:val="21"/>
              </w:rPr>
              <w:t>1</w:t>
            </w:r>
          </w:p>
        </w:tc>
        <w:tc>
          <w:tcPr>
            <w:tcW w:w="1973" w:type="dxa"/>
            <w:tcBorders>
              <w:top w:val="single" w:sz="6" w:space="0" w:color="auto"/>
              <w:left w:val="single" w:sz="6" w:space="0" w:color="auto"/>
              <w:bottom w:val="single" w:sz="6" w:space="0" w:color="auto"/>
              <w:right w:val="single" w:sz="6" w:space="0" w:color="auto"/>
            </w:tcBorders>
            <w:vAlign w:val="center"/>
          </w:tcPr>
          <w:p w14:paraId="26B564EC" w14:textId="77777777" w:rsidR="003643BD" w:rsidRPr="00A04FE1" w:rsidRDefault="003325FC" w:rsidP="00A04FE1">
            <w:pPr>
              <w:jc w:val="center"/>
              <w:rPr>
                <w:rFonts w:ascii="宋体" w:hAnsi="宋体"/>
                <w:szCs w:val="21"/>
              </w:rPr>
            </w:pPr>
            <w:r w:rsidRPr="00A04FE1">
              <w:rPr>
                <w:rFonts w:ascii="宋体" w:hAnsi="宋体" w:hint="eastAsia"/>
                <w:szCs w:val="21"/>
              </w:rPr>
              <w:t>本项目是否属于专门面向</w:t>
            </w:r>
            <w:proofErr w:type="gramStart"/>
            <w:r w:rsidRPr="00A04FE1">
              <w:rPr>
                <w:rFonts w:ascii="宋体" w:hAnsi="宋体" w:hint="eastAsia"/>
                <w:szCs w:val="21"/>
              </w:rPr>
              <w:t>中小和</w:t>
            </w:r>
            <w:proofErr w:type="gramEnd"/>
            <w:r w:rsidRPr="00A04FE1">
              <w:rPr>
                <w:rFonts w:ascii="宋体" w:hAnsi="宋体" w:hint="eastAsia"/>
                <w:szCs w:val="21"/>
              </w:rPr>
              <w:t>监狱企业的政府采购活动</w:t>
            </w:r>
          </w:p>
        </w:tc>
        <w:tc>
          <w:tcPr>
            <w:tcW w:w="6520" w:type="dxa"/>
            <w:tcBorders>
              <w:top w:val="single" w:sz="6" w:space="0" w:color="auto"/>
              <w:left w:val="single" w:sz="6" w:space="0" w:color="auto"/>
              <w:bottom w:val="single" w:sz="6" w:space="0" w:color="auto"/>
              <w:right w:val="thickThinSmallGap" w:sz="18" w:space="0" w:color="auto"/>
            </w:tcBorders>
            <w:vAlign w:val="center"/>
          </w:tcPr>
          <w:p w14:paraId="17ED825C" w14:textId="77777777" w:rsidR="003643BD" w:rsidRPr="00A04FE1" w:rsidRDefault="003325FC" w:rsidP="00A04FE1">
            <w:pPr>
              <w:numPr>
                <w:ilvl w:val="0"/>
                <w:numId w:val="8"/>
              </w:numPr>
              <w:rPr>
                <w:rFonts w:ascii="宋体" w:hAnsi="宋体"/>
                <w:szCs w:val="21"/>
              </w:rPr>
            </w:pPr>
            <w:r w:rsidRPr="00A04FE1">
              <w:rPr>
                <w:rFonts w:ascii="宋体" w:hAnsi="宋体" w:hint="eastAsia"/>
                <w:szCs w:val="21"/>
              </w:rPr>
              <w:t xml:space="preserve">中小企业□是/ </w:t>
            </w:r>
            <w:r w:rsidRPr="00A04FE1">
              <w:rPr>
                <w:rFonts w:ascii="Calibri" w:hAnsi="Calibri"/>
                <w:szCs w:val="21"/>
              </w:rPr>
              <w:sym w:font="Wingdings" w:char="00FE"/>
            </w:r>
            <w:r w:rsidRPr="00A04FE1">
              <w:rPr>
                <w:rFonts w:ascii="宋体" w:hAnsi="宋体" w:hint="eastAsia"/>
                <w:szCs w:val="21"/>
              </w:rPr>
              <w:t>否</w:t>
            </w:r>
          </w:p>
          <w:p w14:paraId="0DAEC7FC" w14:textId="77777777" w:rsidR="003643BD" w:rsidRPr="00A04FE1" w:rsidRDefault="003325FC" w:rsidP="00A04FE1">
            <w:pPr>
              <w:numPr>
                <w:ilvl w:val="0"/>
                <w:numId w:val="8"/>
              </w:numPr>
              <w:rPr>
                <w:rFonts w:ascii="宋体" w:hAnsi="宋体"/>
                <w:szCs w:val="21"/>
              </w:rPr>
            </w:pPr>
            <w:r w:rsidRPr="00A04FE1">
              <w:rPr>
                <w:rFonts w:ascii="宋体" w:hAnsi="宋体" w:hint="eastAsia"/>
                <w:szCs w:val="21"/>
              </w:rPr>
              <w:t xml:space="preserve">监狱企业□是/ </w:t>
            </w:r>
            <w:r w:rsidRPr="00A04FE1">
              <w:rPr>
                <w:rFonts w:ascii="Calibri" w:hAnsi="Calibri"/>
                <w:szCs w:val="21"/>
              </w:rPr>
              <w:sym w:font="Wingdings" w:char="00FE"/>
            </w:r>
            <w:r w:rsidRPr="00A04FE1">
              <w:rPr>
                <w:rFonts w:ascii="宋体" w:hAnsi="宋体" w:hint="eastAsia"/>
                <w:szCs w:val="21"/>
              </w:rPr>
              <w:t>否</w:t>
            </w:r>
          </w:p>
        </w:tc>
      </w:tr>
      <w:tr w:rsidR="003643BD" w14:paraId="472A4F60" w14:textId="77777777">
        <w:trPr>
          <w:trHeight w:val="85"/>
          <w:jc w:val="center"/>
        </w:trPr>
        <w:tc>
          <w:tcPr>
            <w:tcW w:w="1103" w:type="dxa"/>
            <w:tcBorders>
              <w:top w:val="single" w:sz="6" w:space="0" w:color="auto"/>
              <w:left w:val="thinThickSmallGap" w:sz="18" w:space="0" w:color="auto"/>
              <w:bottom w:val="single" w:sz="6" w:space="0" w:color="auto"/>
              <w:right w:val="single" w:sz="6" w:space="0" w:color="auto"/>
            </w:tcBorders>
            <w:vAlign w:val="center"/>
          </w:tcPr>
          <w:p w14:paraId="3B5A4488" w14:textId="77777777" w:rsidR="003643BD" w:rsidRPr="00A04FE1" w:rsidRDefault="003325FC" w:rsidP="00A04FE1">
            <w:pPr>
              <w:jc w:val="center"/>
              <w:rPr>
                <w:rFonts w:ascii="宋体" w:hAnsi="宋体"/>
                <w:szCs w:val="21"/>
              </w:rPr>
            </w:pPr>
            <w:r w:rsidRPr="00A04FE1">
              <w:rPr>
                <w:rFonts w:ascii="宋体" w:hAnsi="宋体" w:hint="eastAsia"/>
                <w:szCs w:val="21"/>
              </w:rPr>
              <w:t>2</w:t>
            </w:r>
          </w:p>
        </w:tc>
        <w:tc>
          <w:tcPr>
            <w:tcW w:w="1973" w:type="dxa"/>
            <w:tcBorders>
              <w:top w:val="single" w:sz="6" w:space="0" w:color="auto"/>
              <w:left w:val="single" w:sz="6" w:space="0" w:color="auto"/>
              <w:bottom w:val="single" w:sz="6" w:space="0" w:color="auto"/>
              <w:right w:val="single" w:sz="6" w:space="0" w:color="auto"/>
            </w:tcBorders>
            <w:vAlign w:val="center"/>
          </w:tcPr>
          <w:p w14:paraId="1103EC54" w14:textId="77777777" w:rsidR="003643BD" w:rsidRPr="00A04FE1" w:rsidRDefault="003325FC" w:rsidP="00A04FE1">
            <w:pPr>
              <w:jc w:val="center"/>
              <w:rPr>
                <w:rFonts w:ascii="宋体" w:hAnsi="宋体"/>
                <w:szCs w:val="21"/>
              </w:rPr>
            </w:pPr>
            <w:r w:rsidRPr="00A04FE1">
              <w:rPr>
                <w:rFonts w:ascii="宋体" w:hAnsi="宋体" w:hint="eastAsia"/>
                <w:szCs w:val="21"/>
              </w:rPr>
              <w:t>中小企业的</w:t>
            </w:r>
          </w:p>
          <w:p w14:paraId="5E8DFA9A" w14:textId="77777777" w:rsidR="003643BD" w:rsidRPr="00A04FE1" w:rsidRDefault="003325FC" w:rsidP="00A04FE1">
            <w:pPr>
              <w:jc w:val="center"/>
              <w:rPr>
                <w:rFonts w:ascii="宋体" w:hAnsi="宋体"/>
                <w:szCs w:val="21"/>
              </w:rPr>
            </w:pPr>
            <w:r w:rsidRPr="00A04FE1">
              <w:rPr>
                <w:rFonts w:ascii="宋体" w:hAnsi="宋体" w:hint="eastAsia"/>
                <w:szCs w:val="21"/>
              </w:rPr>
              <w:t>认定标准</w:t>
            </w:r>
          </w:p>
        </w:tc>
        <w:tc>
          <w:tcPr>
            <w:tcW w:w="6520" w:type="dxa"/>
            <w:tcBorders>
              <w:top w:val="single" w:sz="6" w:space="0" w:color="auto"/>
              <w:left w:val="single" w:sz="6" w:space="0" w:color="auto"/>
              <w:bottom w:val="single" w:sz="6" w:space="0" w:color="auto"/>
              <w:right w:val="thickThinSmallGap" w:sz="18" w:space="0" w:color="auto"/>
            </w:tcBorders>
          </w:tcPr>
          <w:p w14:paraId="07D3C69B" w14:textId="77777777" w:rsidR="003643BD" w:rsidRPr="00A04FE1" w:rsidRDefault="003325FC" w:rsidP="00A04FE1">
            <w:pPr>
              <w:ind w:firstLineChars="200" w:firstLine="420"/>
              <w:jc w:val="left"/>
              <w:rPr>
                <w:rFonts w:ascii="宋体" w:hAnsi="宋体"/>
                <w:szCs w:val="21"/>
              </w:rPr>
            </w:pPr>
            <w:r w:rsidRPr="00A04FE1">
              <w:rPr>
                <w:rFonts w:ascii="宋体" w:hAnsi="宋体" w:hint="eastAsia"/>
                <w:szCs w:val="21"/>
              </w:rPr>
              <w:t>供应商须同时满足以下两个条件，才能认定为中小企业（含中型、小型、微型企业，下同）：</w:t>
            </w:r>
          </w:p>
          <w:p w14:paraId="6276E7EC" w14:textId="77777777" w:rsidR="003643BD" w:rsidRPr="00A04FE1" w:rsidRDefault="003325FC" w:rsidP="00A04FE1">
            <w:pPr>
              <w:ind w:firstLineChars="200" w:firstLine="420"/>
              <w:jc w:val="left"/>
              <w:rPr>
                <w:rFonts w:ascii="宋体" w:hAnsi="宋体"/>
                <w:szCs w:val="21"/>
              </w:rPr>
            </w:pPr>
            <w:r w:rsidRPr="00A04FE1">
              <w:rPr>
                <w:rFonts w:ascii="宋体" w:hAnsi="宋体" w:hint="eastAsia"/>
                <w:szCs w:val="21"/>
              </w:rPr>
              <w:t>（1）符合《工业和信息化部、国家统计局、国家发展和改革委员会、财政部关于印发中小企业划型标准规定的通知》（工信部联企业〔2011〕300号）规定的中小企业划分标准。</w:t>
            </w:r>
          </w:p>
          <w:p w14:paraId="06AC2ABF" w14:textId="77777777" w:rsidR="003643BD" w:rsidRPr="00A04FE1" w:rsidRDefault="003325FC" w:rsidP="00A04FE1">
            <w:pPr>
              <w:ind w:firstLineChars="200" w:firstLine="420"/>
              <w:jc w:val="left"/>
              <w:rPr>
                <w:rFonts w:ascii="宋体" w:hAnsi="宋体"/>
                <w:szCs w:val="21"/>
              </w:rPr>
            </w:pPr>
            <w:r w:rsidRPr="00A04FE1">
              <w:rPr>
                <w:rFonts w:ascii="宋体" w:hAnsi="宋体" w:hint="eastAsia"/>
                <w:szCs w:val="21"/>
              </w:rPr>
              <w:t>（2）项目类别为货物类的，提供本企业制造的货物、或者提供其他中小企业制造的货物，报价货物中不含大型企业制造生产或使用大型企业注册商标的货物。小型、微型企业提供中型企业制造的货物的，视同为中型企业；中型企业提供小型、微型企业制造的货物的，视同为中型企业；中小企业提供大型企业制造的货物的，视同为大型企业。</w:t>
            </w:r>
          </w:p>
          <w:p w14:paraId="15F084FB" w14:textId="77777777" w:rsidR="003643BD" w:rsidRPr="00A04FE1" w:rsidRDefault="003325FC" w:rsidP="00A04FE1">
            <w:pPr>
              <w:ind w:firstLineChars="200" w:firstLine="420"/>
              <w:rPr>
                <w:rFonts w:ascii="宋体" w:hAnsi="宋体"/>
                <w:szCs w:val="21"/>
              </w:rPr>
            </w:pPr>
            <w:r w:rsidRPr="00A04FE1">
              <w:rPr>
                <w:rFonts w:ascii="宋体" w:hAnsi="宋体" w:hint="eastAsia"/>
                <w:szCs w:val="21"/>
              </w:rPr>
              <w:t>项目类别为工程类或服务类的，由本企业承担工程或提供服务。</w:t>
            </w:r>
          </w:p>
        </w:tc>
      </w:tr>
      <w:tr w:rsidR="003643BD" w14:paraId="30EEA970" w14:textId="77777777">
        <w:trPr>
          <w:trHeight w:val="85"/>
          <w:jc w:val="center"/>
        </w:trPr>
        <w:tc>
          <w:tcPr>
            <w:tcW w:w="1103" w:type="dxa"/>
            <w:tcBorders>
              <w:top w:val="single" w:sz="6" w:space="0" w:color="auto"/>
              <w:left w:val="thinThickSmallGap" w:sz="18" w:space="0" w:color="auto"/>
              <w:bottom w:val="single" w:sz="6" w:space="0" w:color="auto"/>
              <w:right w:val="single" w:sz="6" w:space="0" w:color="auto"/>
            </w:tcBorders>
            <w:vAlign w:val="center"/>
          </w:tcPr>
          <w:p w14:paraId="3D33E693" w14:textId="77777777" w:rsidR="003643BD" w:rsidRPr="00A04FE1" w:rsidRDefault="003325FC" w:rsidP="00A04FE1">
            <w:pPr>
              <w:jc w:val="center"/>
              <w:rPr>
                <w:rFonts w:ascii="宋体" w:hAnsi="宋体"/>
                <w:szCs w:val="21"/>
              </w:rPr>
            </w:pPr>
            <w:r w:rsidRPr="00A04FE1">
              <w:rPr>
                <w:rFonts w:ascii="宋体" w:hAnsi="宋体" w:hint="eastAsia"/>
                <w:szCs w:val="21"/>
              </w:rPr>
              <w:t>3</w:t>
            </w:r>
          </w:p>
        </w:tc>
        <w:tc>
          <w:tcPr>
            <w:tcW w:w="1973" w:type="dxa"/>
            <w:tcBorders>
              <w:top w:val="single" w:sz="6" w:space="0" w:color="auto"/>
              <w:left w:val="single" w:sz="6" w:space="0" w:color="auto"/>
              <w:bottom w:val="single" w:sz="6" w:space="0" w:color="auto"/>
              <w:right w:val="single" w:sz="6" w:space="0" w:color="auto"/>
            </w:tcBorders>
            <w:vAlign w:val="center"/>
          </w:tcPr>
          <w:p w14:paraId="0B2160EF" w14:textId="77777777" w:rsidR="003643BD" w:rsidRPr="00A04FE1" w:rsidRDefault="003325FC" w:rsidP="00A04FE1">
            <w:pPr>
              <w:jc w:val="center"/>
              <w:rPr>
                <w:rFonts w:ascii="宋体" w:hAnsi="宋体"/>
                <w:szCs w:val="21"/>
              </w:rPr>
            </w:pPr>
            <w:r w:rsidRPr="00A04FE1">
              <w:rPr>
                <w:rFonts w:ascii="宋体" w:hAnsi="宋体" w:hint="eastAsia"/>
                <w:szCs w:val="21"/>
              </w:rPr>
              <w:t>监狱企业的认定标准</w:t>
            </w:r>
          </w:p>
        </w:tc>
        <w:tc>
          <w:tcPr>
            <w:tcW w:w="6520" w:type="dxa"/>
            <w:tcBorders>
              <w:top w:val="single" w:sz="6" w:space="0" w:color="auto"/>
              <w:left w:val="single" w:sz="6" w:space="0" w:color="auto"/>
              <w:bottom w:val="single" w:sz="6" w:space="0" w:color="auto"/>
              <w:right w:val="thickThinSmallGap" w:sz="18" w:space="0" w:color="auto"/>
            </w:tcBorders>
          </w:tcPr>
          <w:p w14:paraId="1A9067E6" w14:textId="77777777" w:rsidR="003643BD" w:rsidRPr="00A04FE1" w:rsidRDefault="003325FC" w:rsidP="00A04FE1">
            <w:pPr>
              <w:ind w:firstLineChars="200" w:firstLine="420"/>
              <w:rPr>
                <w:rFonts w:ascii="宋体" w:hAnsi="宋体"/>
                <w:szCs w:val="21"/>
              </w:rPr>
            </w:pPr>
            <w:r w:rsidRPr="00A04FE1">
              <w:rPr>
                <w:rFonts w:ascii="宋体" w:hAnsi="宋体" w:hint="eastAsia"/>
                <w:szCs w:val="21"/>
              </w:rPr>
              <w:t>需提供由省级以上监狱管理局、戒毒管理局（含新疆生产建设兵团）出具的属于监狱企业的证明文件的企业。</w:t>
            </w:r>
          </w:p>
        </w:tc>
      </w:tr>
      <w:tr w:rsidR="003643BD" w14:paraId="3AAAE726" w14:textId="77777777">
        <w:trPr>
          <w:trHeight w:val="85"/>
          <w:jc w:val="center"/>
        </w:trPr>
        <w:tc>
          <w:tcPr>
            <w:tcW w:w="1103" w:type="dxa"/>
            <w:vMerge w:val="restart"/>
            <w:tcBorders>
              <w:top w:val="single" w:sz="6" w:space="0" w:color="auto"/>
              <w:left w:val="thinThickSmallGap" w:sz="18" w:space="0" w:color="auto"/>
              <w:right w:val="single" w:sz="6" w:space="0" w:color="auto"/>
            </w:tcBorders>
            <w:vAlign w:val="center"/>
          </w:tcPr>
          <w:p w14:paraId="4EE70115" w14:textId="77777777" w:rsidR="003643BD" w:rsidRPr="00A04FE1" w:rsidRDefault="003325FC" w:rsidP="00A04FE1">
            <w:pPr>
              <w:jc w:val="center"/>
              <w:rPr>
                <w:rFonts w:ascii="宋体" w:hAnsi="宋体"/>
                <w:szCs w:val="21"/>
              </w:rPr>
            </w:pPr>
            <w:r w:rsidRPr="00A04FE1">
              <w:rPr>
                <w:rFonts w:ascii="宋体" w:hAnsi="宋体" w:hint="eastAsia"/>
                <w:szCs w:val="21"/>
              </w:rPr>
              <w:t>4</w:t>
            </w:r>
          </w:p>
        </w:tc>
        <w:tc>
          <w:tcPr>
            <w:tcW w:w="1973" w:type="dxa"/>
            <w:vMerge w:val="restart"/>
            <w:tcBorders>
              <w:top w:val="single" w:sz="6" w:space="0" w:color="auto"/>
              <w:left w:val="single" w:sz="6" w:space="0" w:color="auto"/>
              <w:right w:val="single" w:sz="6" w:space="0" w:color="auto"/>
            </w:tcBorders>
            <w:vAlign w:val="center"/>
          </w:tcPr>
          <w:p w14:paraId="0F2162D7" w14:textId="77777777" w:rsidR="003643BD" w:rsidRPr="00A04FE1" w:rsidRDefault="003325FC" w:rsidP="00A04FE1">
            <w:pPr>
              <w:jc w:val="center"/>
              <w:rPr>
                <w:rFonts w:ascii="宋体" w:hAnsi="宋体"/>
                <w:szCs w:val="21"/>
              </w:rPr>
            </w:pPr>
            <w:r w:rsidRPr="00A04FE1">
              <w:rPr>
                <w:rFonts w:ascii="宋体" w:hAnsi="宋体" w:hint="eastAsia"/>
                <w:szCs w:val="21"/>
              </w:rPr>
              <w:t>价格扣除：</w:t>
            </w:r>
          </w:p>
          <w:p w14:paraId="0ED98E47" w14:textId="77777777" w:rsidR="003643BD" w:rsidRPr="00A04FE1" w:rsidRDefault="003325FC" w:rsidP="00A04FE1">
            <w:pPr>
              <w:jc w:val="center"/>
              <w:rPr>
                <w:rFonts w:ascii="宋体" w:hAnsi="宋体"/>
                <w:szCs w:val="21"/>
              </w:rPr>
            </w:pPr>
            <w:r w:rsidRPr="00A04FE1">
              <w:rPr>
                <w:rFonts w:ascii="宋体" w:hAnsi="宋体" w:hint="eastAsia"/>
                <w:szCs w:val="21"/>
              </w:rPr>
              <w:t>（适用于：非专门面向中小企业和监狱企业的政府采购活动）</w:t>
            </w:r>
          </w:p>
        </w:tc>
        <w:tc>
          <w:tcPr>
            <w:tcW w:w="6520" w:type="dxa"/>
            <w:tcBorders>
              <w:top w:val="single" w:sz="6" w:space="0" w:color="auto"/>
              <w:left w:val="single" w:sz="6" w:space="0" w:color="auto"/>
              <w:bottom w:val="single" w:sz="6" w:space="0" w:color="auto"/>
              <w:right w:val="thickThinSmallGap" w:sz="18" w:space="0" w:color="auto"/>
            </w:tcBorders>
          </w:tcPr>
          <w:p w14:paraId="4B33E7CC" w14:textId="77777777" w:rsidR="003643BD" w:rsidRPr="00A04FE1" w:rsidRDefault="003325FC" w:rsidP="00A04FE1">
            <w:pPr>
              <w:ind w:firstLineChars="200" w:firstLine="420"/>
              <w:rPr>
                <w:rFonts w:ascii="宋体" w:hAnsi="宋体"/>
                <w:szCs w:val="21"/>
              </w:rPr>
            </w:pPr>
            <w:r w:rsidRPr="00A04FE1">
              <w:rPr>
                <w:rFonts w:ascii="宋体" w:hAnsi="宋体" w:hint="eastAsia"/>
                <w:szCs w:val="21"/>
              </w:rPr>
              <w:t>项目类别为货物类的，经认定供应商为中小企业或监狱企业的，可享受以下扶持政策：</w:t>
            </w:r>
          </w:p>
          <w:p w14:paraId="21506B2E" w14:textId="77777777" w:rsidR="003643BD" w:rsidRPr="00A04FE1" w:rsidRDefault="003325FC" w:rsidP="00A04FE1">
            <w:pPr>
              <w:rPr>
                <w:rFonts w:ascii="宋体" w:hAnsi="宋体"/>
                <w:szCs w:val="21"/>
              </w:rPr>
            </w:pPr>
            <w:r w:rsidRPr="00A04FE1">
              <w:rPr>
                <w:rFonts w:ascii="宋体" w:hAnsi="宋体" w:hint="eastAsia"/>
                <w:szCs w:val="21"/>
              </w:rPr>
              <w:t xml:space="preserve">    中小企业或监狱企业的报价货物中，小型、微型和监狱企业产品的价格占据</w:t>
            </w:r>
            <w:proofErr w:type="gramStart"/>
            <w:r w:rsidRPr="00A04FE1">
              <w:rPr>
                <w:rFonts w:ascii="宋体" w:hAnsi="宋体" w:hint="eastAsia"/>
                <w:szCs w:val="21"/>
              </w:rPr>
              <w:t>合同包总金额</w:t>
            </w:r>
            <w:proofErr w:type="gramEnd"/>
            <w:r w:rsidRPr="00A04FE1">
              <w:rPr>
                <w:rFonts w:ascii="宋体" w:hAnsi="宋体" w:hint="eastAsia"/>
                <w:szCs w:val="21"/>
              </w:rPr>
              <w:t>30％或以上的，给予小型、微型和监狱企业产品6％的价格扣除，用扣除后的价格参与评审。</w:t>
            </w:r>
          </w:p>
          <w:p w14:paraId="252C9708" w14:textId="77777777" w:rsidR="003643BD" w:rsidRPr="00A04FE1" w:rsidRDefault="003325FC" w:rsidP="00A04FE1">
            <w:pPr>
              <w:ind w:left="360"/>
              <w:rPr>
                <w:rFonts w:ascii="宋体" w:hAnsi="宋体"/>
                <w:szCs w:val="21"/>
              </w:rPr>
            </w:pPr>
            <w:r w:rsidRPr="00A04FE1">
              <w:rPr>
                <w:rFonts w:ascii="宋体" w:hAnsi="宋体" w:hint="eastAsia"/>
                <w:szCs w:val="21"/>
              </w:rPr>
              <w:t>注：本条不适用项目类别为工程类或服务类的采购项目。</w:t>
            </w:r>
          </w:p>
        </w:tc>
      </w:tr>
      <w:tr w:rsidR="003643BD" w14:paraId="0463D8AB" w14:textId="77777777">
        <w:trPr>
          <w:trHeight w:val="1941"/>
          <w:jc w:val="center"/>
        </w:trPr>
        <w:tc>
          <w:tcPr>
            <w:tcW w:w="1103" w:type="dxa"/>
            <w:vMerge/>
            <w:tcBorders>
              <w:left w:val="thinThickSmallGap" w:sz="18" w:space="0" w:color="auto"/>
              <w:right w:val="single" w:sz="6" w:space="0" w:color="auto"/>
            </w:tcBorders>
            <w:vAlign w:val="center"/>
          </w:tcPr>
          <w:p w14:paraId="49725D18" w14:textId="77777777" w:rsidR="003643BD" w:rsidRPr="00A04FE1" w:rsidRDefault="003643BD" w:rsidP="00A04FE1">
            <w:pPr>
              <w:widowControl/>
              <w:jc w:val="left"/>
              <w:rPr>
                <w:rFonts w:ascii="宋体" w:hAnsi="宋体"/>
                <w:szCs w:val="21"/>
              </w:rPr>
            </w:pPr>
          </w:p>
        </w:tc>
        <w:tc>
          <w:tcPr>
            <w:tcW w:w="1973" w:type="dxa"/>
            <w:vMerge/>
            <w:tcBorders>
              <w:left w:val="single" w:sz="6" w:space="0" w:color="auto"/>
              <w:right w:val="single" w:sz="6" w:space="0" w:color="auto"/>
            </w:tcBorders>
            <w:vAlign w:val="center"/>
          </w:tcPr>
          <w:p w14:paraId="436A35B7" w14:textId="77777777" w:rsidR="003643BD" w:rsidRPr="00A04FE1" w:rsidRDefault="003643BD" w:rsidP="00A04FE1">
            <w:pPr>
              <w:widowControl/>
              <w:jc w:val="left"/>
              <w:rPr>
                <w:rFonts w:ascii="宋体" w:hAnsi="宋体"/>
                <w:szCs w:val="21"/>
              </w:rPr>
            </w:pPr>
          </w:p>
        </w:tc>
        <w:tc>
          <w:tcPr>
            <w:tcW w:w="6520" w:type="dxa"/>
            <w:tcBorders>
              <w:top w:val="single" w:sz="6" w:space="0" w:color="auto"/>
              <w:left w:val="single" w:sz="6" w:space="0" w:color="auto"/>
              <w:bottom w:val="single" w:sz="6" w:space="0" w:color="auto"/>
              <w:right w:val="thickThinSmallGap" w:sz="18" w:space="0" w:color="auto"/>
            </w:tcBorders>
          </w:tcPr>
          <w:p w14:paraId="5C9B78B5" w14:textId="77777777" w:rsidR="003643BD" w:rsidRPr="00A04FE1" w:rsidRDefault="003325FC" w:rsidP="00A04FE1">
            <w:pPr>
              <w:ind w:firstLineChars="200" w:firstLine="420"/>
              <w:rPr>
                <w:rFonts w:ascii="宋体" w:hAnsi="宋体"/>
                <w:szCs w:val="21"/>
              </w:rPr>
            </w:pPr>
            <w:r w:rsidRPr="00A04FE1">
              <w:rPr>
                <w:rFonts w:ascii="宋体" w:hAnsi="宋体" w:hint="eastAsia"/>
                <w:szCs w:val="21"/>
              </w:rPr>
              <w:t>项目类别为服务类或工程类的，经认定供应商为小型、微型或监狱企业的，可享受以下扶持政策：</w:t>
            </w:r>
          </w:p>
          <w:p w14:paraId="53729FAE" w14:textId="77777777" w:rsidR="003643BD" w:rsidRPr="00A04FE1" w:rsidRDefault="003325FC" w:rsidP="00A04FE1">
            <w:pPr>
              <w:ind w:firstLineChars="200" w:firstLine="420"/>
              <w:rPr>
                <w:rFonts w:ascii="宋体" w:hAnsi="宋体"/>
                <w:szCs w:val="21"/>
              </w:rPr>
            </w:pPr>
            <w:r w:rsidRPr="00A04FE1">
              <w:rPr>
                <w:rFonts w:ascii="宋体" w:hAnsi="宋体" w:hint="eastAsia"/>
                <w:szCs w:val="21"/>
              </w:rPr>
              <w:t>给予供应商报价6％的价格扣除，用扣除后的价格参与评审。</w:t>
            </w:r>
          </w:p>
          <w:p w14:paraId="6F64AD93" w14:textId="77777777" w:rsidR="003643BD" w:rsidRPr="00A04FE1" w:rsidRDefault="003325FC" w:rsidP="00A04FE1">
            <w:pPr>
              <w:ind w:firstLineChars="200" w:firstLine="420"/>
              <w:rPr>
                <w:rFonts w:ascii="宋体" w:hAnsi="宋体"/>
                <w:szCs w:val="21"/>
              </w:rPr>
            </w:pPr>
            <w:r w:rsidRPr="00A04FE1">
              <w:rPr>
                <w:rFonts w:ascii="宋体" w:hAnsi="宋体" w:hint="eastAsia"/>
                <w:szCs w:val="21"/>
              </w:rPr>
              <w:t>注：本条不适用项目类别为货物类的采购项目。</w:t>
            </w:r>
          </w:p>
        </w:tc>
      </w:tr>
      <w:tr w:rsidR="003643BD" w14:paraId="12D02D68" w14:textId="77777777">
        <w:trPr>
          <w:trHeight w:val="2522"/>
          <w:jc w:val="center"/>
        </w:trPr>
        <w:tc>
          <w:tcPr>
            <w:tcW w:w="1103" w:type="dxa"/>
            <w:vMerge/>
            <w:tcBorders>
              <w:left w:val="thinThickSmallGap" w:sz="18" w:space="0" w:color="auto"/>
              <w:bottom w:val="single" w:sz="6" w:space="0" w:color="auto"/>
              <w:right w:val="single" w:sz="6" w:space="0" w:color="auto"/>
            </w:tcBorders>
            <w:vAlign w:val="center"/>
          </w:tcPr>
          <w:p w14:paraId="057BB9C5" w14:textId="77777777" w:rsidR="003643BD" w:rsidRPr="00A04FE1" w:rsidRDefault="003643BD" w:rsidP="00A04FE1">
            <w:pPr>
              <w:widowControl/>
              <w:jc w:val="left"/>
              <w:rPr>
                <w:rFonts w:ascii="宋体" w:hAnsi="宋体"/>
                <w:szCs w:val="21"/>
              </w:rPr>
            </w:pPr>
          </w:p>
        </w:tc>
        <w:tc>
          <w:tcPr>
            <w:tcW w:w="1973" w:type="dxa"/>
            <w:vMerge/>
            <w:tcBorders>
              <w:left w:val="single" w:sz="6" w:space="0" w:color="auto"/>
              <w:bottom w:val="single" w:sz="6" w:space="0" w:color="auto"/>
              <w:right w:val="single" w:sz="6" w:space="0" w:color="auto"/>
            </w:tcBorders>
            <w:vAlign w:val="center"/>
          </w:tcPr>
          <w:p w14:paraId="76925D08" w14:textId="77777777" w:rsidR="003643BD" w:rsidRPr="00A04FE1" w:rsidRDefault="003643BD" w:rsidP="00A04FE1">
            <w:pPr>
              <w:widowControl/>
              <w:jc w:val="left"/>
              <w:rPr>
                <w:rFonts w:ascii="宋体" w:hAnsi="宋体"/>
                <w:szCs w:val="21"/>
              </w:rPr>
            </w:pPr>
          </w:p>
        </w:tc>
        <w:tc>
          <w:tcPr>
            <w:tcW w:w="6520" w:type="dxa"/>
            <w:tcBorders>
              <w:top w:val="single" w:sz="6" w:space="0" w:color="auto"/>
              <w:left w:val="single" w:sz="6" w:space="0" w:color="auto"/>
              <w:bottom w:val="single" w:sz="6" w:space="0" w:color="auto"/>
              <w:right w:val="thickThinSmallGap" w:sz="18" w:space="0" w:color="auto"/>
            </w:tcBorders>
          </w:tcPr>
          <w:p w14:paraId="6807EB06" w14:textId="77777777" w:rsidR="003643BD" w:rsidRPr="00A04FE1" w:rsidRDefault="003325FC" w:rsidP="00A04FE1">
            <w:pPr>
              <w:ind w:firstLineChars="200" w:firstLine="420"/>
              <w:rPr>
                <w:rFonts w:ascii="宋体" w:hAnsi="宋体"/>
                <w:szCs w:val="21"/>
              </w:rPr>
            </w:pPr>
            <w:r w:rsidRPr="00A04FE1">
              <w:rPr>
                <w:rFonts w:ascii="宋体" w:hAnsi="宋体" w:hint="eastAsia"/>
                <w:szCs w:val="21"/>
              </w:rPr>
              <w:t>大、中型企业与小型、微型企业组成联合体共同参加非专门面向中小企业的政府采购活动的，根据序号2 “中小企业的认定标准”的规定，</w:t>
            </w:r>
            <w:proofErr w:type="gramStart"/>
            <w:r w:rsidRPr="00A04FE1">
              <w:rPr>
                <w:rFonts w:ascii="宋体" w:hAnsi="宋体" w:hint="eastAsia"/>
                <w:szCs w:val="21"/>
              </w:rPr>
              <w:t>不</w:t>
            </w:r>
            <w:proofErr w:type="gramEnd"/>
            <w:r w:rsidRPr="00A04FE1">
              <w:rPr>
                <w:rFonts w:ascii="宋体" w:hAnsi="宋体" w:hint="eastAsia"/>
                <w:szCs w:val="21"/>
              </w:rPr>
              <w:t>视为中小企业。但联合协议中若约定，小型、微型企业的协议合同金额占到联合体协议合同总金额30％以上的，可给予联合体2％的价格扣除，用扣除后的价格参与评审。</w:t>
            </w:r>
          </w:p>
        </w:tc>
      </w:tr>
      <w:tr w:rsidR="003643BD" w14:paraId="0683D7C1" w14:textId="77777777">
        <w:trPr>
          <w:trHeight w:val="85"/>
          <w:jc w:val="center"/>
        </w:trPr>
        <w:tc>
          <w:tcPr>
            <w:tcW w:w="1103" w:type="dxa"/>
            <w:tcBorders>
              <w:top w:val="single" w:sz="6" w:space="0" w:color="auto"/>
              <w:left w:val="thinThickSmallGap" w:sz="18" w:space="0" w:color="auto"/>
              <w:bottom w:val="single" w:sz="6" w:space="0" w:color="auto"/>
              <w:right w:val="single" w:sz="6" w:space="0" w:color="auto"/>
            </w:tcBorders>
            <w:vAlign w:val="center"/>
          </w:tcPr>
          <w:p w14:paraId="576ABBA8" w14:textId="77777777" w:rsidR="003643BD" w:rsidRPr="00A04FE1" w:rsidRDefault="003325FC" w:rsidP="00A04FE1">
            <w:pPr>
              <w:spacing w:before="240"/>
              <w:jc w:val="center"/>
              <w:rPr>
                <w:rFonts w:ascii="宋体" w:hAnsi="宋体"/>
                <w:szCs w:val="21"/>
              </w:rPr>
            </w:pPr>
            <w:r w:rsidRPr="00A04FE1">
              <w:rPr>
                <w:rFonts w:ascii="宋体" w:hAnsi="宋体" w:hint="eastAsia"/>
                <w:szCs w:val="21"/>
              </w:rPr>
              <w:t>5</w:t>
            </w:r>
          </w:p>
        </w:tc>
        <w:tc>
          <w:tcPr>
            <w:tcW w:w="1973" w:type="dxa"/>
            <w:tcBorders>
              <w:top w:val="single" w:sz="6" w:space="0" w:color="auto"/>
              <w:left w:val="single" w:sz="6" w:space="0" w:color="auto"/>
              <w:bottom w:val="single" w:sz="6" w:space="0" w:color="auto"/>
              <w:right w:val="single" w:sz="6" w:space="0" w:color="auto"/>
            </w:tcBorders>
            <w:vAlign w:val="center"/>
          </w:tcPr>
          <w:p w14:paraId="34AE03CF" w14:textId="77777777" w:rsidR="003643BD" w:rsidRPr="00A04FE1" w:rsidRDefault="003325FC" w:rsidP="00A04FE1">
            <w:pPr>
              <w:spacing w:before="240"/>
              <w:jc w:val="center"/>
              <w:rPr>
                <w:rFonts w:ascii="宋体" w:hAnsi="宋体"/>
                <w:szCs w:val="21"/>
              </w:rPr>
            </w:pPr>
            <w:r w:rsidRPr="00A04FE1">
              <w:rPr>
                <w:rFonts w:ascii="宋体" w:hAnsi="宋体" w:hint="eastAsia"/>
                <w:szCs w:val="21"/>
              </w:rPr>
              <w:t>资料提供：</w:t>
            </w:r>
          </w:p>
        </w:tc>
        <w:tc>
          <w:tcPr>
            <w:tcW w:w="6520" w:type="dxa"/>
            <w:tcBorders>
              <w:top w:val="single" w:sz="6" w:space="0" w:color="auto"/>
              <w:left w:val="single" w:sz="6" w:space="0" w:color="auto"/>
              <w:bottom w:val="single" w:sz="6" w:space="0" w:color="auto"/>
              <w:right w:val="thickThinSmallGap" w:sz="18" w:space="0" w:color="auto"/>
            </w:tcBorders>
          </w:tcPr>
          <w:p w14:paraId="12D4E5A2" w14:textId="77777777" w:rsidR="003643BD" w:rsidRPr="00A04FE1" w:rsidRDefault="003325FC" w:rsidP="00A04FE1">
            <w:pPr>
              <w:spacing w:before="240"/>
              <w:ind w:firstLineChars="200" w:firstLine="420"/>
              <w:rPr>
                <w:rFonts w:ascii="宋体" w:hAnsi="宋体"/>
                <w:szCs w:val="21"/>
              </w:rPr>
            </w:pPr>
            <w:r w:rsidRPr="00A04FE1">
              <w:rPr>
                <w:rFonts w:ascii="宋体" w:hAnsi="宋体" w:hint="eastAsia"/>
                <w:szCs w:val="21"/>
              </w:rPr>
              <w:t>1、符合中小企业政策的供应商，须对照《中小企业划型标准规定》</w:t>
            </w:r>
            <w:r w:rsidRPr="00A04FE1">
              <w:rPr>
                <w:rFonts w:ascii="宋体" w:hAnsi="宋体" w:hint="eastAsia"/>
                <w:szCs w:val="21"/>
              </w:rPr>
              <w:lastRenderedPageBreak/>
              <w:t>（工信部联企业[2011]300号）文件规定，须在首次响应文件中提供《中小企业声明函》，并附上政府相关机构出具的供应商的中小企业认定证书，未能提供中小企业认定证书或认定证书过期失效的，须提供供应商的上一年度末的企业规模资料表及上一年度的审计报告复印件、近两个月内税务部门出具的供应商参保总人数证明复印件。</w:t>
            </w:r>
          </w:p>
          <w:p w14:paraId="0C7A2BA1" w14:textId="77777777" w:rsidR="003643BD" w:rsidRPr="00A04FE1" w:rsidRDefault="003325FC" w:rsidP="00A04FE1">
            <w:pPr>
              <w:spacing w:before="240"/>
              <w:ind w:firstLineChars="200" w:firstLine="420"/>
              <w:rPr>
                <w:rFonts w:ascii="宋体" w:hAnsi="宋体"/>
                <w:szCs w:val="21"/>
              </w:rPr>
            </w:pPr>
            <w:r w:rsidRPr="00A04FE1">
              <w:rPr>
                <w:rFonts w:ascii="宋体" w:hAnsi="宋体" w:hint="eastAsia"/>
                <w:szCs w:val="21"/>
              </w:rPr>
              <w:t>2、符合监狱企业政策的供应商须在首次响应文件中提供省级以上监狱管理局、戒毒管理局（含新疆生产建设兵团）出具的属于监狱企业的证明文件。</w:t>
            </w:r>
          </w:p>
          <w:p w14:paraId="45E886AC" w14:textId="77777777" w:rsidR="003643BD" w:rsidRPr="00A04FE1" w:rsidRDefault="003325FC" w:rsidP="00A04FE1">
            <w:pPr>
              <w:spacing w:before="240"/>
              <w:ind w:firstLineChars="200" w:firstLine="420"/>
              <w:rPr>
                <w:rFonts w:ascii="宋体" w:hAnsi="宋体"/>
                <w:szCs w:val="21"/>
              </w:rPr>
            </w:pPr>
            <w:r w:rsidRPr="00A04FE1">
              <w:rPr>
                <w:rFonts w:ascii="宋体" w:hAnsi="宋体" w:hint="eastAsia"/>
                <w:szCs w:val="21"/>
              </w:rPr>
              <w:t>3、项目类别属货物类的，且报价货物中有其他企业生产的产品的，供应商还须提供《本企业制造的货物的价格一览表》及《非本企业制造的货物的企业情况及价格一览表》，并提供非本企业制造的货物的制造商的中小企业认定证书或上一年度末企业规模资料表及相应证明文件（同上），属于监狱企业则应提供属于监狱企业的证明文件，同时提供所有报价货物中，小型、微型企业和监狱企业产品的价格总额及所占比例。</w:t>
            </w:r>
          </w:p>
          <w:p w14:paraId="04833D65" w14:textId="77777777" w:rsidR="003643BD" w:rsidRPr="00A04FE1" w:rsidRDefault="003325FC" w:rsidP="00A04FE1">
            <w:pPr>
              <w:spacing w:before="240"/>
              <w:ind w:firstLineChars="200" w:firstLine="420"/>
              <w:rPr>
                <w:rFonts w:ascii="宋体" w:hAnsi="宋体"/>
                <w:szCs w:val="21"/>
              </w:rPr>
            </w:pPr>
            <w:r w:rsidRPr="00A04FE1">
              <w:rPr>
                <w:rFonts w:ascii="宋体" w:hAnsi="宋体" w:hint="eastAsia"/>
                <w:szCs w:val="21"/>
              </w:rPr>
              <w:t>未按以上要求提供资料的，或者提供的资料前后矛盾的或存在失实情况的，磋商小组将不予认定其为中小企业或监狱企业，由此造成的损失由供应商自行承担。</w:t>
            </w:r>
          </w:p>
          <w:p w14:paraId="39D6F50D" w14:textId="77777777" w:rsidR="003643BD" w:rsidRPr="00A04FE1" w:rsidRDefault="003325FC" w:rsidP="00A04FE1">
            <w:pPr>
              <w:spacing w:before="240"/>
              <w:ind w:firstLineChars="200" w:firstLine="420"/>
              <w:rPr>
                <w:rFonts w:ascii="宋体" w:hAnsi="宋体"/>
                <w:szCs w:val="21"/>
              </w:rPr>
            </w:pPr>
            <w:r w:rsidRPr="00A04FE1">
              <w:rPr>
                <w:rFonts w:ascii="宋体" w:hAnsi="宋体" w:hint="eastAsia"/>
                <w:szCs w:val="21"/>
              </w:rPr>
              <w:t>以上资料无论来源如何，供应商均应对资料的真实性负责。</w:t>
            </w:r>
          </w:p>
        </w:tc>
      </w:tr>
      <w:tr w:rsidR="003643BD" w14:paraId="79167B71" w14:textId="77777777">
        <w:trPr>
          <w:trHeight w:val="805"/>
          <w:jc w:val="center"/>
        </w:trPr>
        <w:tc>
          <w:tcPr>
            <w:tcW w:w="1103" w:type="dxa"/>
            <w:tcBorders>
              <w:top w:val="single" w:sz="6" w:space="0" w:color="auto"/>
              <w:left w:val="thinThickSmallGap" w:sz="18" w:space="0" w:color="auto"/>
              <w:bottom w:val="thickThinSmallGap" w:sz="18" w:space="0" w:color="auto"/>
              <w:right w:val="single" w:sz="6" w:space="0" w:color="auto"/>
            </w:tcBorders>
            <w:vAlign w:val="center"/>
          </w:tcPr>
          <w:p w14:paraId="0AF8CD66" w14:textId="77777777" w:rsidR="003643BD" w:rsidRPr="00A04FE1" w:rsidRDefault="003325FC" w:rsidP="00A04FE1">
            <w:pPr>
              <w:spacing w:before="240"/>
              <w:jc w:val="center"/>
              <w:rPr>
                <w:rFonts w:ascii="宋体" w:hAnsi="宋体"/>
                <w:szCs w:val="21"/>
              </w:rPr>
            </w:pPr>
            <w:r w:rsidRPr="00A04FE1">
              <w:rPr>
                <w:rFonts w:ascii="宋体" w:hAnsi="宋体" w:hint="eastAsia"/>
                <w:szCs w:val="21"/>
              </w:rPr>
              <w:lastRenderedPageBreak/>
              <w:t>6</w:t>
            </w:r>
          </w:p>
        </w:tc>
        <w:tc>
          <w:tcPr>
            <w:tcW w:w="1973" w:type="dxa"/>
            <w:tcBorders>
              <w:top w:val="single" w:sz="6" w:space="0" w:color="auto"/>
              <w:left w:val="single" w:sz="6" w:space="0" w:color="auto"/>
              <w:bottom w:val="thickThinSmallGap" w:sz="18" w:space="0" w:color="auto"/>
              <w:right w:val="single" w:sz="6" w:space="0" w:color="auto"/>
            </w:tcBorders>
            <w:vAlign w:val="center"/>
          </w:tcPr>
          <w:p w14:paraId="05EC8412" w14:textId="77777777" w:rsidR="003643BD" w:rsidRPr="00A04FE1" w:rsidRDefault="003325FC" w:rsidP="00A04FE1">
            <w:pPr>
              <w:spacing w:before="240"/>
              <w:jc w:val="center"/>
              <w:rPr>
                <w:rFonts w:ascii="宋体" w:hAnsi="宋体"/>
                <w:szCs w:val="21"/>
              </w:rPr>
            </w:pPr>
            <w:r w:rsidRPr="00A04FE1">
              <w:rPr>
                <w:rFonts w:ascii="宋体" w:hAnsi="宋体" w:hint="eastAsia"/>
                <w:szCs w:val="21"/>
              </w:rPr>
              <w:t>说明</w:t>
            </w:r>
          </w:p>
        </w:tc>
        <w:tc>
          <w:tcPr>
            <w:tcW w:w="6520" w:type="dxa"/>
            <w:tcBorders>
              <w:top w:val="single" w:sz="6" w:space="0" w:color="auto"/>
              <w:left w:val="single" w:sz="6" w:space="0" w:color="auto"/>
              <w:bottom w:val="thickThinSmallGap" w:sz="18" w:space="0" w:color="auto"/>
              <w:right w:val="thickThinSmallGap" w:sz="18" w:space="0" w:color="auto"/>
            </w:tcBorders>
          </w:tcPr>
          <w:p w14:paraId="5D935AFD" w14:textId="77777777" w:rsidR="003643BD" w:rsidRPr="00A04FE1" w:rsidRDefault="003325FC" w:rsidP="00A04FE1">
            <w:pPr>
              <w:spacing w:before="240"/>
              <w:ind w:firstLineChars="200" w:firstLine="420"/>
              <w:rPr>
                <w:rFonts w:ascii="宋体" w:hAnsi="宋体"/>
                <w:szCs w:val="21"/>
              </w:rPr>
            </w:pPr>
            <w:r w:rsidRPr="00A04FE1">
              <w:rPr>
                <w:rFonts w:ascii="宋体" w:hAnsi="宋体" w:hint="eastAsia"/>
                <w:szCs w:val="21"/>
              </w:rPr>
              <w:t>供应商同时满足中小企业或监狱企业认定标准的，价格扣除的优惠政策只享受一次，不累加计算。</w:t>
            </w:r>
          </w:p>
        </w:tc>
      </w:tr>
    </w:tbl>
    <w:p w14:paraId="6E8A8E97" w14:textId="77777777" w:rsidR="003643BD" w:rsidRDefault="003325FC">
      <w:pPr>
        <w:pStyle w:val="2"/>
        <w:pageBreakBefore/>
        <w:spacing w:before="0" w:after="0" w:line="240" w:lineRule="auto"/>
        <w:jc w:val="center"/>
        <w:rPr>
          <w:sz w:val="21"/>
          <w:szCs w:val="21"/>
        </w:rPr>
      </w:pPr>
      <w:bookmarkStart w:id="26" w:name="_Toc32815552"/>
      <w:bookmarkStart w:id="27" w:name="_Toc36974220"/>
      <w:bookmarkStart w:id="28" w:name="_Toc36885867"/>
      <w:bookmarkStart w:id="29" w:name="_Toc37236853"/>
      <w:bookmarkStart w:id="30" w:name="_Toc36974353"/>
      <w:bookmarkStart w:id="31" w:name="_Toc36867053"/>
      <w:bookmarkStart w:id="32" w:name="_Toc36974302"/>
      <w:bookmarkStart w:id="33" w:name="_Toc36973211"/>
      <w:bookmarkStart w:id="34" w:name="_Toc36973998"/>
      <w:bookmarkStart w:id="35" w:name="_Toc36974064"/>
      <w:bookmarkStart w:id="36" w:name="_Toc46237771"/>
      <w:bookmarkStart w:id="37" w:name="_Toc61273479"/>
      <w:r>
        <w:rPr>
          <w:rFonts w:hint="eastAsia"/>
          <w:sz w:val="21"/>
          <w:szCs w:val="21"/>
        </w:rPr>
        <w:lastRenderedPageBreak/>
        <w:t>第一节　总</w:t>
      </w:r>
      <w:bookmarkEnd w:id="26"/>
      <w:bookmarkEnd w:id="27"/>
      <w:bookmarkEnd w:id="28"/>
      <w:bookmarkEnd w:id="29"/>
      <w:bookmarkEnd w:id="30"/>
      <w:bookmarkEnd w:id="31"/>
      <w:bookmarkEnd w:id="32"/>
      <w:bookmarkEnd w:id="33"/>
      <w:bookmarkEnd w:id="34"/>
      <w:bookmarkEnd w:id="35"/>
      <w:r>
        <w:rPr>
          <w:rFonts w:hint="eastAsia"/>
          <w:sz w:val="21"/>
          <w:szCs w:val="21"/>
        </w:rPr>
        <w:t>则</w:t>
      </w:r>
      <w:bookmarkEnd w:id="36"/>
      <w:bookmarkEnd w:id="37"/>
    </w:p>
    <w:p w14:paraId="548D3077"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38" w:name="_Toc341650736"/>
      <w:bookmarkStart w:id="39" w:name="_Toc381261946"/>
      <w:bookmarkStart w:id="40" w:name="_Toc46237772"/>
      <w:bookmarkStart w:id="41" w:name="_Toc160543033"/>
      <w:bookmarkStart w:id="42" w:name="_Toc13044431"/>
      <w:bookmarkStart w:id="43" w:name="_Toc341834116"/>
      <w:bookmarkStart w:id="44" w:name="_Toc51489353"/>
      <w:bookmarkStart w:id="45" w:name="_Toc61273480"/>
      <w:r>
        <w:rPr>
          <w:rFonts w:ascii="宋体" w:eastAsia="宋体" w:hAnsi="宋体" w:hint="eastAsia"/>
          <w:color w:val="000000"/>
          <w:sz w:val="21"/>
          <w:szCs w:val="21"/>
        </w:rPr>
        <w:t>适用范围</w:t>
      </w:r>
      <w:bookmarkEnd w:id="38"/>
      <w:bookmarkEnd w:id="39"/>
      <w:bookmarkEnd w:id="40"/>
      <w:bookmarkEnd w:id="41"/>
      <w:bookmarkEnd w:id="42"/>
      <w:bookmarkEnd w:id="43"/>
      <w:bookmarkEnd w:id="45"/>
    </w:p>
    <w:p w14:paraId="47891794"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本磋商文件仅适用于竞争性磋商邀请中所述项目的服务采购。</w:t>
      </w:r>
    </w:p>
    <w:p w14:paraId="715A5424"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46" w:name="_Toc341650737"/>
      <w:bookmarkStart w:id="47" w:name="_Toc46237773"/>
      <w:bookmarkStart w:id="48" w:name="_Toc341834117"/>
      <w:bookmarkStart w:id="49" w:name="_Toc381261947"/>
      <w:bookmarkStart w:id="50" w:name="_Toc13044432"/>
      <w:bookmarkStart w:id="51" w:name="_Toc160543034"/>
      <w:bookmarkStart w:id="52" w:name="_Toc61273481"/>
      <w:r>
        <w:rPr>
          <w:rFonts w:ascii="宋体" w:eastAsia="宋体" w:hAnsi="宋体" w:hint="eastAsia"/>
          <w:color w:val="000000"/>
          <w:sz w:val="21"/>
          <w:szCs w:val="21"/>
        </w:rPr>
        <w:t>定义</w:t>
      </w:r>
      <w:bookmarkEnd w:id="46"/>
      <w:bookmarkEnd w:id="47"/>
      <w:bookmarkEnd w:id="48"/>
      <w:bookmarkEnd w:id="49"/>
      <w:bookmarkEnd w:id="50"/>
      <w:bookmarkEnd w:id="51"/>
      <w:bookmarkEnd w:id="52"/>
    </w:p>
    <w:p w14:paraId="315ADEF1" w14:textId="77777777" w:rsidR="003643BD" w:rsidRDefault="003643BD">
      <w:pPr>
        <w:pStyle w:val="14"/>
        <w:numPr>
          <w:ilvl w:val="0"/>
          <w:numId w:val="10"/>
        </w:numPr>
        <w:tabs>
          <w:tab w:val="left" w:pos="1249"/>
        </w:tabs>
        <w:ind w:firstLineChars="0"/>
        <w:rPr>
          <w:rFonts w:ascii="宋体" w:hAnsi="宋体"/>
          <w:vanish/>
          <w:szCs w:val="21"/>
        </w:rPr>
      </w:pPr>
      <w:bookmarkStart w:id="53" w:name="_Toc160543035"/>
    </w:p>
    <w:p w14:paraId="062792C1"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“采购人”系指</w:t>
      </w:r>
      <w:r>
        <w:rPr>
          <w:rFonts w:ascii="宋体" w:hAnsi="宋体"/>
          <w:szCs w:val="21"/>
        </w:rPr>
        <w:t>本次采购项目的业主方</w:t>
      </w:r>
      <w:r>
        <w:rPr>
          <w:rFonts w:ascii="宋体" w:hAnsi="宋体" w:hint="eastAsia"/>
          <w:szCs w:val="21"/>
        </w:rPr>
        <w:t>或其授权委托代理方。</w:t>
      </w:r>
    </w:p>
    <w:p w14:paraId="3735A95D"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“采购代理机构”系指受采购人委托代理</w:t>
      </w:r>
      <w:r>
        <w:rPr>
          <w:rFonts w:ascii="宋体" w:hAnsi="宋体"/>
          <w:szCs w:val="21"/>
        </w:rPr>
        <w:t>本次采购项目活动</w:t>
      </w:r>
      <w:r>
        <w:rPr>
          <w:rFonts w:ascii="宋体" w:hAnsi="宋体" w:hint="eastAsia"/>
          <w:szCs w:val="21"/>
        </w:rPr>
        <w:t>的</w:t>
      </w:r>
      <w:r>
        <w:rPr>
          <w:rFonts w:ascii="宋体" w:hAnsi="宋体"/>
          <w:szCs w:val="21"/>
        </w:rPr>
        <w:t>组织方。</w:t>
      </w:r>
    </w:p>
    <w:p w14:paraId="20AF37EB"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“供应商”系指响应采购需求并且</w:t>
      </w:r>
      <w:proofErr w:type="gramStart"/>
      <w:r>
        <w:rPr>
          <w:rFonts w:ascii="宋体" w:hAnsi="宋体" w:hint="eastAsia"/>
          <w:szCs w:val="21"/>
        </w:rPr>
        <w:t>符合磋商</w:t>
      </w:r>
      <w:proofErr w:type="gramEnd"/>
      <w:r>
        <w:rPr>
          <w:rFonts w:ascii="宋体" w:hAnsi="宋体" w:hint="eastAsia"/>
          <w:szCs w:val="21"/>
        </w:rPr>
        <w:t>文件规定资格条件和参加磋商的法人、其他组织或者自然人。</w:t>
      </w:r>
    </w:p>
    <w:p w14:paraId="7D00F1C2"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“服务”系指安装、调试、技术协助、校准、培训及其它类似的义务。</w:t>
      </w:r>
    </w:p>
    <w:p w14:paraId="284792F1"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54" w:name="_Toc341834118"/>
      <w:bookmarkStart w:id="55" w:name="_Toc46237774"/>
      <w:bookmarkStart w:id="56" w:name="_Toc13044433"/>
      <w:bookmarkStart w:id="57" w:name="_Toc341650738"/>
      <w:bookmarkStart w:id="58" w:name="_Toc339898485"/>
      <w:bookmarkStart w:id="59" w:name="_Toc381261948"/>
      <w:bookmarkStart w:id="60" w:name="_Toc61273482"/>
      <w:r>
        <w:rPr>
          <w:rFonts w:ascii="宋体" w:eastAsia="宋体" w:hAnsi="宋体" w:hint="eastAsia"/>
          <w:color w:val="000000"/>
          <w:sz w:val="21"/>
          <w:szCs w:val="21"/>
        </w:rPr>
        <w:t>合格的供应商</w:t>
      </w:r>
      <w:bookmarkEnd w:id="54"/>
      <w:bookmarkEnd w:id="55"/>
      <w:bookmarkEnd w:id="56"/>
      <w:bookmarkEnd w:id="57"/>
      <w:bookmarkEnd w:id="58"/>
      <w:bookmarkEnd w:id="59"/>
      <w:bookmarkEnd w:id="60"/>
    </w:p>
    <w:p w14:paraId="5CDCFDF1" w14:textId="77777777" w:rsidR="003643BD" w:rsidRDefault="003643BD">
      <w:pPr>
        <w:pStyle w:val="14"/>
        <w:numPr>
          <w:ilvl w:val="0"/>
          <w:numId w:val="10"/>
        </w:numPr>
        <w:ind w:firstLineChars="0"/>
        <w:rPr>
          <w:rFonts w:ascii="宋体" w:hAnsi="宋体"/>
          <w:vanish/>
          <w:szCs w:val="21"/>
        </w:rPr>
      </w:pPr>
    </w:p>
    <w:p w14:paraId="2506F0F3"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凡有能力提供本磋商文件所述服务的，符合本磋商文件规定资格要求的境内供应商均可能成为合格的供应商。</w:t>
      </w:r>
    </w:p>
    <w:p w14:paraId="1656716C"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供应商应遵守有关法律、法规和规章的规定，同时其响应服务也应符合有关法律、法规和规章的规定。</w:t>
      </w:r>
    </w:p>
    <w:p w14:paraId="0D49F93B"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通过中国政府采购网（www.ccgp.gov.cn/）、“信用中国”网站（www.creditchina.gov.cn）等渠道全面查询供应商截止评审</w:t>
      </w:r>
      <w:proofErr w:type="gramStart"/>
      <w:r>
        <w:rPr>
          <w:rFonts w:ascii="宋体" w:hAnsi="宋体" w:hint="eastAsia"/>
          <w:szCs w:val="21"/>
        </w:rPr>
        <w:t>当日前</w:t>
      </w:r>
      <w:proofErr w:type="gramEnd"/>
      <w:r>
        <w:rPr>
          <w:rFonts w:ascii="宋体" w:hAnsi="宋体" w:hint="eastAsia"/>
          <w:szCs w:val="21"/>
        </w:rPr>
        <w:t>3年内的信用及违法记录。对参加政府采购活动前3年内在经营活动中有重大违法记录的供应商，将依法</w:t>
      </w:r>
      <w:r>
        <w:rPr>
          <w:rFonts w:ascii="宋体" w:hAnsi="宋体"/>
          <w:szCs w:val="21"/>
        </w:rPr>
        <w:t>拒绝邀请该供应商进行磋商和报价</w:t>
      </w:r>
      <w:r>
        <w:rPr>
          <w:rFonts w:ascii="宋体" w:hAnsi="宋体" w:hint="eastAsia"/>
          <w:szCs w:val="21"/>
        </w:rPr>
        <w:t>。（“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或行贿记录。</w:t>
      </w:r>
    </w:p>
    <w:p w14:paraId="69EAFA5D"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一个供应商只能提交一个响应文件。如果供应商之间存在下列互为关联关系的情形之一的，不得同时参加本项目磋商：</w:t>
      </w:r>
    </w:p>
    <w:p w14:paraId="7693A8E2"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color w:val="auto"/>
          <w:sz w:val="21"/>
          <w:szCs w:val="21"/>
        </w:rPr>
      </w:pPr>
      <w:r>
        <w:rPr>
          <w:rFonts w:ascii="宋体" w:hAnsi="宋体" w:hint="eastAsia"/>
          <w:color w:val="auto"/>
          <w:sz w:val="21"/>
          <w:szCs w:val="21"/>
        </w:rPr>
        <w:t>法定代表人、单位负责人为同一人或夫妻关系的不同供应商；</w:t>
      </w:r>
    </w:p>
    <w:p w14:paraId="19C2E3E9"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color w:val="auto"/>
          <w:sz w:val="21"/>
          <w:szCs w:val="21"/>
        </w:rPr>
      </w:pPr>
      <w:r>
        <w:rPr>
          <w:rFonts w:ascii="宋体" w:hAnsi="宋体" w:hint="eastAsia"/>
          <w:color w:val="auto"/>
          <w:sz w:val="21"/>
          <w:szCs w:val="21"/>
        </w:rPr>
        <w:t>存在直接控股、管理关系的不同供应商；</w:t>
      </w:r>
    </w:p>
    <w:p w14:paraId="64AE1438"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color w:val="auto"/>
          <w:sz w:val="21"/>
          <w:szCs w:val="21"/>
        </w:rPr>
      </w:pPr>
      <w:r>
        <w:rPr>
          <w:rFonts w:ascii="宋体" w:hAnsi="宋体" w:hint="eastAsia"/>
          <w:color w:val="auto"/>
          <w:sz w:val="21"/>
          <w:szCs w:val="21"/>
        </w:rPr>
        <w:t>均为同一家母公司直接或间接持股50％及以上的被投资公司。</w:t>
      </w:r>
    </w:p>
    <w:p w14:paraId="054A997D"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color w:val="auto"/>
          <w:sz w:val="21"/>
          <w:szCs w:val="21"/>
        </w:rPr>
        <w:t>单位负责人（董事长或总经理）为同一人的不同单位，不得参加同一合同</w:t>
      </w:r>
      <w:r>
        <w:rPr>
          <w:rFonts w:ascii="宋体" w:hAnsi="宋体" w:hint="eastAsia"/>
          <w:sz w:val="21"/>
          <w:szCs w:val="21"/>
        </w:rPr>
        <w:t>包的磋商</w:t>
      </w:r>
      <w:r>
        <w:rPr>
          <w:rFonts w:ascii="宋体" w:hAnsi="宋体"/>
          <w:sz w:val="21"/>
          <w:szCs w:val="21"/>
        </w:rPr>
        <w:t>。</w:t>
      </w:r>
    </w:p>
    <w:p w14:paraId="19EF0E87"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为采购项目提供整体设计、规范编制或者项目管理、监理、检测等服务的供应商，不得再参加该采购项目的其他采购活动。</w:t>
      </w:r>
    </w:p>
    <w:p w14:paraId="030D1AC7"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两个或者两个以上供应商可以组成一个联合体，以一个供应商的身份参与磋商（如本项目不接受联合体参与除外）。</w:t>
      </w:r>
    </w:p>
    <w:p w14:paraId="28C8ED95"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以联合体形</w:t>
      </w:r>
      <w:proofErr w:type="gramStart"/>
      <w:r>
        <w:rPr>
          <w:rFonts w:ascii="宋体" w:hAnsi="宋体" w:hint="eastAsia"/>
          <w:sz w:val="21"/>
          <w:szCs w:val="21"/>
        </w:rPr>
        <w:t>式参加</w:t>
      </w:r>
      <w:proofErr w:type="gramEnd"/>
      <w:r>
        <w:rPr>
          <w:rFonts w:ascii="宋体" w:hAnsi="宋体" w:hint="eastAsia"/>
          <w:sz w:val="21"/>
          <w:szCs w:val="21"/>
        </w:rPr>
        <w:t>磋商的，联合体各方均应当符合政府采购法第二十二条第一款规定的条件。采购人根据采购项目的特殊要求规定供应商特定条件的，联合体各方中至少应当有一方符合采购人规定的特定条件，</w:t>
      </w:r>
      <w:r>
        <w:rPr>
          <w:rFonts w:ascii="宋体" w:hAnsi="宋体"/>
          <w:sz w:val="21"/>
          <w:szCs w:val="21"/>
        </w:rPr>
        <w:t>如联合体各方中没有一方符合特定条件的</w:t>
      </w:r>
      <w:r>
        <w:rPr>
          <w:rFonts w:ascii="宋体" w:hAnsi="宋体" w:hint="eastAsia"/>
          <w:sz w:val="21"/>
          <w:szCs w:val="21"/>
        </w:rPr>
        <w:t>，</w:t>
      </w:r>
      <w:r>
        <w:rPr>
          <w:rFonts w:ascii="宋体" w:hAnsi="宋体"/>
          <w:sz w:val="21"/>
          <w:szCs w:val="21"/>
        </w:rPr>
        <w:t>该联合体</w:t>
      </w:r>
      <w:r>
        <w:rPr>
          <w:rFonts w:ascii="宋体" w:hAnsi="宋体" w:hint="eastAsia"/>
          <w:sz w:val="21"/>
          <w:szCs w:val="21"/>
        </w:rPr>
        <w:t>磋商</w:t>
      </w:r>
      <w:r>
        <w:rPr>
          <w:rFonts w:ascii="宋体" w:hAnsi="宋体"/>
          <w:sz w:val="21"/>
          <w:szCs w:val="21"/>
        </w:rPr>
        <w:t>无效</w:t>
      </w:r>
      <w:r>
        <w:rPr>
          <w:rFonts w:ascii="宋体" w:hAnsi="宋体" w:hint="eastAsia"/>
          <w:sz w:val="21"/>
          <w:szCs w:val="21"/>
        </w:rPr>
        <w:t>。</w:t>
      </w:r>
    </w:p>
    <w:p w14:paraId="3F4F23D4"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联合体形</w:t>
      </w:r>
      <w:proofErr w:type="gramStart"/>
      <w:r>
        <w:rPr>
          <w:rFonts w:ascii="宋体" w:hAnsi="宋体" w:hint="eastAsia"/>
          <w:sz w:val="21"/>
          <w:szCs w:val="21"/>
        </w:rPr>
        <w:t>式参加</w:t>
      </w:r>
      <w:proofErr w:type="gramEnd"/>
      <w:r>
        <w:rPr>
          <w:rFonts w:ascii="宋体" w:hAnsi="宋体" w:hint="eastAsia"/>
          <w:sz w:val="21"/>
          <w:szCs w:val="21"/>
        </w:rPr>
        <w:t>磋商的，涉及资质要求的内容应由联合体中具有该资质的供应商承担，并在共同参加磋商协议中明确该内容，未明确此项内容的，该</w:t>
      </w:r>
      <w:r>
        <w:rPr>
          <w:rFonts w:ascii="宋体" w:hAnsi="宋体"/>
          <w:sz w:val="21"/>
          <w:szCs w:val="21"/>
        </w:rPr>
        <w:t>联合体</w:t>
      </w:r>
      <w:r>
        <w:rPr>
          <w:rFonts w:ascii="宋体" w:hAnsi="宋体" w:hint="eastAsia"/>
          <w:sz w:val="21"/>
          <w:szCs w:val="21"/>
        </w:rPr>
        <w:t>磋商</w:t>
      </w:r>
      <w:r>
        <w:rPr>
          <w:rFonts w:ascii="宋体" w:hAnsi="宋体"/>
          <w:sz w:val="21"/>
          <w:szCs w:val="21"/>
        </w:rPr>
        <w:t>无效。</w:t>
      </w:r>
    </w:p>
    <w:p w14:paraId="5A1E5D6C"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联合体各方之间应当签订共同承接项目的协议，明确约定联合体各方承担的工作和相应的责任，并将共同参加磋商协议连同响应文件一并提交采购代理机构。联合体各方签订共同参加磋商协议后，不得再以自己名义单独在同一项目中参与磋商，也不得组成新的联合体参加同一项目磋商。</w:t>
      </w:r>
    </w:p>
    <w:p w14:paraId="59F2D72B"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联合体协议必须明确联合响应的主体方，即发票的出票方。否则磋商小组将以资质、商务实力较低的一方作为联合体主体方进行评审。</w:t>
      </w:r>
    </w:p>
    <w:p w14:paraId="54356BC7"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未提供联合体协议或者未共同签署首次响应文件的主要内容的，将</w:t>
      </w:r>
      <w:proofErr w:type="gramStart"/>
      <w:r>
        <w:rPr>
          <w:rFonts w:ascii="宋体" w:hAnsi="宋体" w:hint="eastAsia"/>
          <w:sz w:val="21"/>
          <w:szCs w:val="21"/>
        </w:rPr>
        <w:t>不</w:t>
      </w:r>
      <w:proofErr w:type="gramEnd"/>
      <w:r>
        <w:rPr>
          <w:rFonts w:ascii="宋体" w:hAnsi="宋体" w:hint="eastAsia"/>
          <w:sz w:val="21"/>
          <w:szCs w:val="21"/>
        </w:rPr>
        <w:t>视为联合体，磋商小组将以符合采购人规定的全部资格条件，且完整签署了首次响应文件的主要内容的一方作为供应商进行评审。</w:t>
      </w:r>
    </w:p>
    <w:p w14:paraId="2074A55C"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lastRenderedPageBreak/>
        <w:t>联合体各方应当在以下文件，包括但不限于联合体协议、磋商书、报价一览表、售后服务承诺、法定代表人授权书上加盖联合体各方公章并</w:t>
      </w:r>
      <w:proofErr w:type="gramStart"/>
      <w:r>
        <w:rPr>
          <w:rFonts w:ascii="宋体" w:hAnsi="宋体" w:hint="eastAsia"/>
          <w:sz w:val="21"/>
          <w:szCs w:val="21"/>
        </w:rPr>
        <w:t>签署磋商</w:t>
      </w:r>
      <w:proofErr w:type="gramEnd"/>
      <w:r>
        <w:rPr>
          <w:rFonts w:ascii="宋体" w:hAnsi="宋体" w:hint="eastAsia"/>
          <w:sz w:val="21"/>
          <w:szCs w:val="21"/>
        </w:rPr>
        <w:t>代表姓名。</w:t>
      </w:r>
    </w:p>
    <w:p w14:paraId="35F87BC3"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联合体各方均应对其共同的磋商代表授权，并提供有效的授权书。</w:t>
      </w:r>
    </w:p>
    <w:p w14:paraId="18B0AA4E"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磋商代理人在同一个项目中只能接受一个供应商的委托参加磋商。</w:t>
      </w:r>
    </w:p>
    <w:p w14:paraId="4C822A3B"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供应商之间</w:t>
      </w:r>
      <w:r>
        <w:rPr>
          <w:rFonts w:ascii="宋体" w:hAnsi="宋体"/>
          <w:szCs w:val="21"/>
        </w:rPr>
        <w:t>存在下列情形之一的，将被认定为串通</w:t>
      </w:r>
      <w:r>
        <w:rPr>
          <w:rFonts w:ascii="宋体" w:hAnsi="宋体" w:hint="eastAsia"/>
          <w:szCs w:val="21"/>
        </w:rPr>
        <w:t>磋商</w:t>
      </w:r>
      <w:r>
        <w:rPr>
          <w:rFonts w:ascii="宋体" w:hAnsi="宋体"/>
          <w:szCs w:val="21"/>
        </w:rPr>
        <w:t>行为并作</w:t>
      </w:r>
      <w:proofErr w:type="gramStart"/>
      <w:r>
        <w:rPr>
          <w:rFonts w:ascii="宋体" w:hAnsi="宋体"/>
          <w:szCs w:val="21"/>
        </w:rPr>
        <w:t>无效</w:t>
      </w:r>
      <w:r>
        <w:rPr>
          <w:rFonts w:ascii="宋体" w:hAnsi="宋体" w:hint="eastAsia"/>
          <w:szCs w:val="21"/>
        </w:rPr>
        <w:t>磋商</w:t>
      </w:r>
      <w:proofErr w:type="gramEnd"/>
      <w:r>
        <w:rPr>
          <w:rFonts w:ascii="宋体" w:hAnsi="宋体"/>
          <w:szCs w:val="21"/>
        </w:rPr>
        <w:t>处理：</w:t>
      </w:r>
    </w:p>
    <w:p w14:paraId="389B069B"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sz w:val="21"/>
          <w:szCs w:val="21"/>
        </w:rPr>
        <w:t>不同</w:t>
      </w:r>
      <w:r>
        <w:rPr>
          <w:rFonts w:ascii="宋体" w:hAnsi="宋体" w:hint="eastAsia"/>
          <w:sz w:val="21"/>
          <w:szCs w:val="21"/>
        </w:rPr>
        <w:t>供应商</w:t>
      </w:r>
      <w:r>
        <w:rPr>
          <w:rFonts w:ascii="宋体" w:hAnsi="宋体"/>
          <w:sz w:val="21"/>
          <w:szCs w:val="21"/>
        </w:rPr>
        <w:t>的</w:t>
      </w:r>
      <w:r>
        <w:rPr>
          <w:rFonts w:ascii="宋体" w:hAnsi="宋体" w:hint="eastAsia"/>
          <w:sz w:val="21"/>
          <w:szCs w:val="21"/>
        </w:rPr>
        <w:t>响应</w:t>
      </w:r>
      <w:r>
        <w:rPr>
          <w:rFonts w:ascii="宋体" w:hAnsi="宋体"/>
          <w:sz w:val="21"/>
          <w:szCs w:val="21"/>
        </w:rPr>
        <w:t>文件错、漏之处一致或雷同，且不能合理解释的；</w:t>
      </w:r>
    </w:p>
    <w:p w14:paraId="2E5934BD"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sz w:val="21"/>
          <w:szCs w:val="21"/>
        </w:rPr>
        <w:t>不同</w:t>
      </w:r>
      <w:r>
        <w:rPr>
          <w:rFonts w:ascii="宋体" w:hAnsi="宋体" w:hint="eastAsia"/>
          <w:sz w:val="21"/>
          <w:szCs w:val="21"/>
        </w:rPr>
        <w:t>供应商</w:t>
      </w:r>
      <w:r>
        <w:rPr>
          <w:rFonts w:ascii="宋体" w:hAnsi="宋体"/>
          <w:sz w:val="21"/>
          <w:szCs w:val="21"/>
        </w:rPr>
        <w:t>的法定代表人、委托代理人等由同一个单位缴纳社会保险的；</w:t>
      </w:r>
    </w:p>
    <w:p w14:paraId="2F48F4A1"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sz w:val="21"/>
          <w:szCs w:val="21"/>
        </w:rPr>
        <w:t>由同一人或分别由几个有利害关系的人携带两个以上（含两个）</w:t>
      </w:r>
      <w:r>
        <w:rPr>
          <w:rFonts w:ascii="宋体" w:hAnsi="宋体" w:hint="eastAsia"/>
          <w:sz w:val="21"/>
          <w:szCs w:val="21"/>
        </w:rPr>
        <w:t>供应商</w:t>
      </w:r>
      <w:r>
        <w:rPr>
          <w:rFonts w:ascii="宋体" w:hAnsi="宋体"/>
          <w:sz w:val="21"/>
          <w:szCs w:val="21"/>
        </w:rPr>
        <w:t>的企业资料参与资格审查、</w:t>
      </w:r>
      <w:proofErr w:type="gramStart"/>
      <w:r>
        <w:rPr>
          <w:rFonts w:ascii="宋体" w:hAnsi="宋体"/>
          <w:sz w:val="21"/>
          <w:szCs w:val="21"/>
        </w:rPr>
        <w:t>领取</w:t>
      </w:r>
      <w:r>
        <w:rPr>
          <w:rFonts w:ascii="宋体" w:hAnsi="宋体" w:hint="eastAsia"/>
          <w:sz w:val="21"/>
          <w:szCs w:val="21"/>
        </w:rPr>
        <w:t>磋商</w:t>
      </w:r>
      <w:proofErr w:type="gramEnd"/>
      <w:r>
        <w:rPr>
          <w:rFonts w:ascii="宋体" w:hAnsi="宋体"/>
          <w:sz w:val="21"/>
          <w:szCs w:val="21"/>
        </w:rPr>
        <w:t>资料，或代表两个以上（含两个）</w:t>
      </w:r>
      <w:r>
        <w:rPr>
          <w:rFonts w:ascii="宋体" w:hAnsi="宋体" w:hint="eastAsia"/>
          <w:sz w:val="21"/>
          <w:szCs w:val="21"/>
        </w:rPr>
        <w:t>供应商</w:t>
      </w:r>
      <w:r>
        <w:rPr>
          <w:rFonts w:ascii="宋体" w:hAnsi="宋体"/>
          <w:sz w:val="21"/>
          <w:szCs w:val="21"/>
        </w:rPr>
        <w:t>参加答疑会、</w:t>
      </w:r>
      <w:r>
        <w:rPr>
          <w:rFonts w:ascii="宋体" w:hAnsi="宋体" w:hint="eastAsia"/>
          <w:sz w:val="21"/>
          <w:szCs w:val="21"/>
        </w:rPr>
        <w:t>磋商、</w:t>
      </w:r>
      <w:r>
        <w:rPr>
          <w:rFonts w:ascii="宋体" w:hAnsi="宋体"/>
          <w:sz w:val="21"/>
          <w:szCs w:val="21"/>
        </w:rPr>
        <w:t>交纳或退还保证金的；</w:t>
      </w:r>
    </w:p>
    <w:p w14:paraId="1CDD8049"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供应商之间协商报价等磋商文件的实质性内容；</w:t>
      </w:r>
    </w:p>
    <w:p w14:paraId="788F220B"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供应商之间约定成交人；</w:t>
      </w:r>
    </w:p>
    <w:p w14:paraId="261A02AC"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供应商之间约定部分供应商</w:t>
      </w:r>
      <w:proofErr w:type="gramStart"/>
      <w:r>
        <w:rPr>
          <w:rFonts w:ascii="宋体" w:hAnsi="宋体" w:hint="eastAsia"/>
          <w:sz w:val="21"/>
          <w:szCs w:val="21"/>
        </w:rPr>
        <w:t>放弃磋商</w:t>
      </w:r>
      <w:proofErr w:type="gramEnd"/>
      <w:r>
        <w:rPr>
          <w:rFonts w:ascii="宋体" w:hAnsi="宋体" w:hint="eastAsia"/>
          <w:sz w:val="21"/>
          <w:szCs w:val="21"/>
        </w:rPr>
        <w:t>或者成交；</w:t>
      </w:r>
    </w:p>
    <w:p w14:paraId="4EE551EE"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属于同一集团、协会、商会等组织成员的供应</w:t>
      </w:r>
      <w:proofErr w:type="gramStart"/>
      <w:r>
        <w:rPr>
          <w:rFonts w:ascii="宋体" w:hAnsi="宋体" w:hint="eastAsia"/>
          <w:sz w:val="21"/>
          <w:szCs w:val="21"/>
        </w:rPr>
        <w:t>商按照</w:t>
      </w:r>
      <w:proofErr w:type="gramEnd"/>
      <w:r>
        <w:rPr>
          <w:rFonts w:ascii="宋体" w:hAnsi="宋体" w:hint="eastAsia"/>
          <w:sz w:val="21"/>
          <w:szCs w:val="21"/>
        </w:rPr>
        <w:t>该组织要求协同磋商；</w:t>
      </w:r>
    </w:p>
    <w:p w14:paraId="4E85024F"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供应商之间为谋取成交或者排斥特定供应商而采取的其他联合行动；</w:t>
      </w:r>
    </w:p>
    <w:p w14:paraId="5FB66B49" w14:textId="77777777" w:rsidR="003643BD" w:rsidRDefault="003325FC">
      <w:pPr>
        <w:pStyle w:val="21"/>
        <w:numPr>
          <w:ilvl w:val="2"/>
          <w:numId w:val="10"/>
        </w:numPr>
        <w:tabs>
          <w:tab w:val="clear" w:pos="1140"/>
          <w:tab w:val="left" w:pos="360"/>
          <w:tab w:val="left" w:pos="540"/>
          <w:tab w:val="left" w:pos="1276"/>
        </w:tabs>
        <w:ind w:leftChars="67" w:left="141" w:firstLineChars="0"/>
        <w:rPr>
          <w:rFonts w:ascii="宋体" w:hAnsi="宋体"/>
          <w:sz w:val="21"/>
          <w:szCs w:val="21"/>
        </w:rPr>
      </w:pPr>
      <w:r>
        <w:rPr>
          <w:rFonts w:ascii="宋体" w:hAnsi="宋体" w:hint="eastAsia"/>
          <w:sz w:val="21"/>
          <w:szCs w:val="21"/>
        </w:rPr>
        <w:t>不同供应商的响应文件由同一单位或者个人编制；</w:t>
      </w:r>
    </w:p>
    <w:p w14:paraId="743EC082"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不同供应商委托同一单位或者个人办理磋商事宜；</w:t>
      </w:r>
    </w:p>
    <w:p w14:paraId="266C3822"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不同供应商的响应文件载明的项目管理成员为同一人；</w:t>
      </w:r>
    </w:p>
    <w:p w14:paraId="20B24266"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不同供应商的响应文件异常一致或者报价呈规律性差异；</w:t>
      </w:r>
    </w:p>
    <w:p w14:paraId="71AA18EB"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不同供应商的响应文件相互混装；</w:t>
      </w:r>
    </w:p>
    <w:p w14:paraId="258AF5B8"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不同供应商的保证金从同一单位或者个人的账户转出；</w:t>
      </w:r>
    </w:p>
    <w:p w14:paraId="5F01618B"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sz w:val="21"/>
          <w:szCs w:val="21"/>
        </w:rPr>
        <w:t>有关法律、法规或规章规定的其他串通行为。</w:t>
      </w:r>
    </w:p>
    <w:p w14:paraId="5307F932"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61" w:name="_Toc381261949"/>
      <w:bookmarkStart w:id="62" w:name="_Toc341650739"/>
      <w:bookmarkStart w:id="63" w:name="_Toc341834119"/>
      <w:bookmarkStart w:id="64" w:name="_Toc46237775"/>
      <w:bookmarkStart w:id="65" w:name="_Toc13044434"/>
      <w:bookmarkStart w:id="66" w:name="_Toc61273483"/>
      <w:r>
        <w:rPr>
          <w:rFonts w:ascii="宋体" w:eastAsia="宋体" w:hAnsi="宋体" w:hint="eastAsia"/>
          <w:color w:val="000000"/>
          <w:sz w:val="21"/>
          <w:szCs w:val="21"/>
        </w:rPr>
        <w:t>磋商费用</w:t>
      </w:r>
      <w:bookmarkEnd w:id="53"/>
      <w:bookmarkEnd w:id="61"/>
      <w:bookmarkEnd w:id="62"/>
      <w:bookmarkEnd w:id="63"/>
      <w:bookmarkEnd w:id="64"/>
      <w:bookmarkEnd w:id="65"/>
      <w:bookmarkEnd w:id="66"/>
    </w:p>
    <w:p w14:paraId="73EFDBFC" w14:textId="77777777" w:rsidR="003643BD" w:rsidRDefault="003643BD">
      <w:pPr>
        <w:pStyle w:val="14"/>
        <w:numPr>
          <w:ilvl w:val="0"/>
          <w:numId w:val="10"/>
        </w:numPr>
        <w:ind w:firstLineChars="0"/>
        <w:rPr>
          <w:rFonts w:ascii="宋体" w:hAnsi="宋体"/>
          <w:vanish/>
          <w:szCs w:val="21"/>
        </w:rPr>
      </w:pPr>
    </w:p>
    <w:p w14:paraId="53D7572B"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供应商应承担所有与准备和参加磋商有关的全部费用。</w:t>
      </w:r>
    </w:p>
    <w:p w14:paraId="0737F9F2" w14:textId="77777777" w:rsidR="003643BD" w:rsidRDefault="003325FC">
      <w:pPr>
        <w:pStyle w:val="2"/>
        <w:spacing w:before="0" w:after="0" w:line="240" w:lineRule="auto"/>
        <w:jc w:val="center"/>
        <w:rPr>
          <w:rFonts w:ascii="宋体" w:eastAsia="宋体" w:hAnsi="宋体"/>
          <w:color w:val="000000"/>
          <w:sz w:val="21"/>
          <w:szCs w:val="21"/>
        </w:rPr>
      </w:pPr>
      <w:bookmarkStart w:id="67" w:name="_Toc265590439"/>
      <w:bookmarkStart w:id="68" w:name="_Toc160543036"/>
      <w:bookmarkStart w:id="69" w:name="_Toc22987880"/>
      <w:bookmarkStart w:id="70" w:name="_Toc206557773"/>
      <w:bookmarkStart w:id="71" w:name="_Toc30721"/>
      <w:bookmarkStart w:id="72" w:name="_Toc341834120"/>
      <w:bookmarkStart w:id="73" w:name="_Toc341650740"/>
      <w:bookmarkStart w:id="74" w:name="_Toc46237776"/>
      <w:bookmarkStart w:id="75" w:name="_Toc27389"/>
      <w:bookmarkStart w:id="76" w:name="_Toc381261950"/>
      <w:bookmarkStart w:id="77" w:name="_Toc340069172"/>
      <w:bookmarkStart w:id="78" w:name="_Toc61273484"/>
      <w:r>
        <w:rPr>
          <w:rFonts w:ascii="宋体" w:eastAsia="宋体" w:hAnsi="宋体" w:hint="eastAsia"/>
          <w:color w:val="000000"/>
          <w:sz w:val="21"/>
          <w:szCs w:val="21"/>
        </w:rPr>
        <w:t xml:space="preserve">第二节  </w:t>
      </w:r>
      <w:bookmarkEnd w:id="67"/>
      <w:bookmarkEnd w:id="68"/>
      <w:bookmarkEnd w:id="69"/>
      <w:bookmarkEnd w:id="70"/>
      <w:r>
        <w:rPr>
          <w:rFonts w:ascii="宋体" w:eastAsia="宋体" w:hAnsi="宋体" w:hint="eastAsia"/>
          <w:color w:val="000000"/>
          <w:sz w:val="21"/>
          <w:szCs w:val="21"/>
        </w:rPr>
        <w:t>磋商文件</w:t>
      </w:r>
      <w:bookmarkEnd w:id="71"/>
      <w:bookmarkEnd w:id="72"/>
      <w:bookmarkEnd w:id="73"/>
      <w:bookmarkEnd w:id="74"/>
      <w:bookmarkEnd w:id="75"/>
      <w:bookmarkEnd w:id="76"/>
      <w:bookmarkEnd w:id="77"/>
      <w:bookmarkEnd w:id="78"/>
    </w:p>
    <w:p w14:paraId="097C6CEB"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79" w:name="_Toc341650741"/>
      <w:bookmarkStart w:id="80" w:name="_Toc327281477"/>
      <w:bookmarkStart w:id="81" w:name="_Toc46237777"/>
      <w:bookmarkStart w:id="82" w:name="_Toc381261951"/>
      <w:bookmarkStart w:id="83" w:name="_Toc13044436"/>
      <w:bookmarkStart w:id="84" w:name="_Toc340069173"/>
      <w:bookmarkStart w:id="85" w:name="_Toc341834121"/>
      <w:bookmarkStart w:id="86" w:name="_Toc61273485"/>
      <w:r>
        <w:rPr>
          <w:rFonts w:ascii="宋体" w:eastAsia="宋体" w:hAnsi="宋体" w:hint="eastAsia"/>
          <w:color w:val="000000"/>
          <w:sz w:val="21"/>
          <w:szCs w:val="21"/>
        </w:rPr>
        <w:t>磋商文件的组成</w:t>
      </w:r>
      <w:bookmarkEnd w:id="79"/>
      <w:bookmarkEnd w:id="80"/>
      <w:bookmarkEnd w:id="81"/>
      <w:bookmarkEnd w:id="82"/>
      <w:bookmarkEnd w:id="83"/>
      <w:bookmarkEnd w:id="84"/>
      <w:bookmarkEnd w:id="85"/>
      <w:bookmarkEnd w:id="86"/>
    </w:p>
    <w:p w14:paraId="056B2919" w14:textId="77777777" w:rsidR="003643BD" w:rsidRDefault="003643BD">
      <w:pPr>
        <w:pStyle w:val="14"/>
        <w:numPr>
          <w:ilvl w:val="0"/>
          <w:numId w:val="10"/>
        </w:numPr>
        <w:ind w:firstLineChars="0"/>
        <w:rPr>
          <w:rFonts w:ascii="宋体" w:hAnsi="宋体"/>
          <w:vanish/>
          <w:szCs w:val="21"/>
        </w:rPr>
      </w:pPr>
    </w:p>
    <w:p w14:paraId="7B14609F" w14:textId="77777777" w:rsidR="003643BD" w:rsidRDefault="003325FC">
      <w:pPr>
        <w:numPr>
          <w:ilvl w:val="1"/>
          <w:numId w:val="10"/>
        </w:numPr>
        <w:tabs>
          <w:tab w:val="left" w:pos="1019"/>
        </w:tabs>
        <w:ind w:left="55"/>
        <w:rPr>
          <w:rFonts w:ascii="宋体" w:hAnsi="宋体"/>
          <w:szCs w:val="21"/>
        </w:rPr>
      </w:pPr>
      <w:r>
        <w:rPr>
          <w:rFonts w:ascii="宋体" w:hAnsi="宋体"/>
          <w:szCs w:val="21"/>
        </w:rPr>
        <w:t>磋商文件用以阐明所需服务</w:t>
      </w:r>
      <w:r>
        <w:rPr>
          <w:rFonts w:ascii="宋体" w:hAnsi="宋体" w:hint="eastAsia"/>
          <w:szCs w:val="21"/>
        </w:rPr>
        <w:t>、磋商</w:t>
      </w:r>
      <w:r>
        <w:rPr>
          <w:rFonts w:ascii="宋体" w:hAnsi="宋体"/>
          <w:szCs w:val="21"/>
        </w:rPr>
        <w:t>程序、内容和合同主要条款。磋商文件由下述部分组成：</w:t>
      </w:r>
    </w:p>
    <w:p w14:paraId="57CBAAF9"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（1）</w:t>
      </w:r>
      <w:r>
        <w:rPr>
          <w:rFonts w:ascii="宋体" w:hAnsi="宋体"/>
          <w:sz w:val="21"/>
          <w:szCs w:val="21"/>
        </w:rPr>
        <w:t>磋商邀请</w:t>
      </w:r>
    </w:p>
    <w:p w14:paraId="3B6AEBFF"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（2）</w:t>
      </w:r>
      <w:r>
        <w:rPr>
          <w:rFonts w:ascii="宋体" w:hAnsi="宋体"/>
          <w:sz w:val="21"/>
          <w:szCs w:val="21"/>
        </w:rPr>
        <w:t xml:space="preserve">供应商须知 </w:t>
      </w:r>
    </w:p>
    <w:p w14:paraId="0FEC71CD"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（3）</w:t>
      </w:r>
      <w:r>
        <w:rPr>
          <w:rFonts w:ascii="宋体" w:hAnsi="宋体"/>
          <w:sz w:val="21"/>
          <w:szCs w:val="21"/>
        </w:rPr>
        <w:t>项目内容及要求</w:t>
      </w:r>
    </w:p>
    <w:p w14:paraId="7CD688FB"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（4）采购合同格式</w:t>
      </w:r>
    </w:p>
    <w:p w14:paraId="4D51F846"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（5）</w:t>
      </w:r>
      <w:r>
        <w:rPr>
          <w:rFonts w:ascii="宋体" w:hAnsi="宋体"/>
          <w:sz w:val="21"/>
          <w:szCs w:val="21"/>
        </w:rPr>
        <w:t>响应文件格式</w:t>
      </w:r>
    </w:p>
    <w:p w14:paraId="5CAE6F44"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（6）附件（若有的话，详见磋商文件第三章）</w:t>
      </w:r>
    </w:p>
    <w:p w14:paraId="2AEF7BBD"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87" w:name="_Toc341650742"/>
      <w:bookmarkStart w:id="88" w:name="_Toc327281478"/>
      <w:bookmarkStart w:id="89" w:name="_Toc381261952"/>
      <w:bookmarkStart w:id="90" w:name="_Toc340069174"/>
      <w:bookmarkStart w:id="91" w:name="_Toc341834122"/>
      <w:bookmarkStart w:id="92" w:name="_Toc13044437"/>
      <w:bookmarkStart w:id="93" w:name="_Toc46237778"/>
      <w:bookmarkStart w:id="94" w:name="_Toc61273486"/>
      <w:r>
        <w:rPr>
          <w:rFonts w:ascii="宋体" w:eastAsia="宋体" w:hAnsi="宋体" w:hint="eastAsia"/>
          <w:color w:val="000000"/>
          <w:sz w:val="21"/>
          <w:szCs w:val="21"/>
        </w:rPr>
        <w:t>磋商文件的澄清</w:t>
      </w:r>
      <w:bookmarkEnd w:id="87"/>
      <w:bookmarkEnd w:id="88"/>
      <w:bookmarkEnd w:id="89"/>
      <w:bookmarkEnd w:id="90"/>
      <w:bookmarkEnd w:id="91"/>
      <w:r>
        <w:rPr>
          <w:rFonts w:ascii="宋体" w:eastAsia="宋体" w:hAnsi="宋体" w:hint="eastAsia"/>
          <w:color w:val="000000"/>
          <w:sz w:val="21"/>
          <w:szCs w:val="21"/>
        </w:rPr>
        <w:t>与修改</w:t>
      </w:r>
      <w:bookmarkEnd w:id="92"/>
      <w:bookmarkEnd w:id="93"/>
      <w:bookmarkEnd w:id="94"/>
    </w:p>
    <w:p w14:paraId="406ADB0D" w14:textId="77777777" w:rsidR="003643BD" w:rsidRDefault="003643BD">
      <w:pPr>
        <w:pStyle w:val="14"/>
        <w:numPr>
          <w:ilvl w:val="0"/>
          <w:numId w:val="10"/>
        </w:numPr>
        <w:ind w:firstLineChars="0"/>
        <w:rPr>
          <w:rFonts w:ascii="宋体" w:hAnsi="宋体"/>
          <w:vanish/>
          <w:szCs w:val="21"/>
        </w:rPr>
      </w:pPr>
    </w:p>
    <w:p w14:paraId="5E624FF2"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对磋商文件如有疑点，可要求澄清。要求澄清应按磋商邀请中载明的地址以书面形式（包括信函、传真、电子邮件，下同）通知采购代理机构。采购代理机构将视情况将书面答复发给所有供应商，该澄清内容为磋商文件的组成部分。如澄清内容影响响应文件编制的，采购代理机构应当在提交首次响应文件截止时间至少5日前，以书面形式通知所有</w:t>
      </w:r>
      <w:proofErr w:type="gramStart"/>
      <w:r>
        <w:rPr>
          <w:rFonts w:ascii="宋体" w:hAnsi="宋体" w:hint="eastAsia"/>
          <w:szCs w:val="21"/>
        </w:rPr>
        <w:t>获取磋商</w:t>
      </w:r>
      <w:proofErr w:type="gramEnd"/>
      <w:r>
        <w:rPr>
          <w:rFonts w:ascii="宋体" w:hAnsi="宋体" w:hint="eastAsia"/>
          <w:szCs w:val="21"/>
        </w:rPr>
        <w:t>文件的供应商；不足5日的，采购代理机构应当顺延提交首次响应文件截止时间。</w:t>
      </w:r>
    </w:p>
    <w:p w14:paraId="7CA1E907"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提交首次响应文件截止之日前，采购代理机构可以对已发出的磋商文件进行必要的澄清或者修改，澄清或者修改的内容作为磋商文件的组成部分。澄清或者修改的内容可能影响响应文件编制的，采购代理机构应当在提交首次响应文件截止时间至少5日前，以书面形式通知所有</w:t>
      </w:r>
      <w:proofErr w:type="gramStart"/>
      <w:r>
        <w:rPr>
          <w:rFonts w:ascii="宋体" w:hAnsi="宋体" w:hint="eastAsia"/>
          <w:szCs w:val="21"/>
        </w:rPr>
        <w:t>获取磋商</w:t>
      </w:r>
      <w:proofErr w:type="gramEnd"/>
      <w:r>
        <w:rPr>
          <w:rFonts w:ascii="宋体" w:hAnsi="宋体" w:hint="eastAsia"/>
          <w:szCs w:val="21"/>
        </w:rPr>
        <w:t>文件的供应商；不足5日的，采购代理机构应当顺延提交首次响应文件截止时间。但本磋商文件第6.3条规定的</w:t>
      </w:r>
      <w:proofErr w:type="gramStart"/>
      <w:r>
        <w:rPr>
          <w:rFonts w:ascii="宋体" w:hAnsi="宋体" w:hint="eastAsia"/>
          <w:szCs w:val="21"/>
        </w:rPr>
        <w:t>推迟磋商</w:t>
      </w:r>
      <w:proofErr w:type="gramEnd"/>
      <w:r>
        <w:rPr>
          <w:rFonts w:ascii="宋体" w:hAnsi="宋体" w:hint="eastAsia"/>
          <w:szCs w:val="21"/>
        </w:rPr>
        <w:t>截止时间情形不受本条约束。</w:t>
      </w:r>
    </w:p>
    <w:p w14:paraId="6A75A3E2"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为使供应商在准备响应文件时有合理的时间考虑磋商文件的修改，或因首次响应文件提</w:t>
      </w:r>
      <w:r>
        <w:rPr>
          <w:rFonts w:ascii="宋体" w:hAnsi="宋体" w:hint="eastAsia"/>
          <w:szCs w:val="21"/>
        </w:rPr>
        <w:lastRenderedPageBreak/>
        <w:t>交地点有调整的，采购代理机构可酌情推迟响应文件提交截止时间，应当至少在提交首次响应文件截止时间1个工作日前将变更内容以书面形式通知所有供应商，该修改内容为磋商文件的组成部分。在此情况下，采购人和供应商受响应文件提交截止时间制约的所有权利和义务均应延长至新的截止日期。</w:t>
      </w:r>
    </w:p>
    <w:p w14:paraId="3E1CF622"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澄清、修改通知将</w:t>
      </w:r>
      <w:proofErr w:type="gramStart"/>
      <w:r>
        <w:rPr>
          <w:rFonts w:ascii="宋体" w:hAnsi="宋体" w:hint="eastAsia"/>
          <w:szCs w:val="21"/>
        </w:rPr>
        <w:t>构成磋商</w:t>
      </w:r>
      <w:proofErr w:type="gramEnd"/>
      <w:r>
        <w:rPr>
          <w:rFonts w:ascii="宋体" w:hAnsi="宋体" w:hint="eastAsia"/>
          <w:szCs w:val="21"/>
        </w:rPr>
        <w:t>文件的一部分，对磋商双方均有约束力；澄清、修改通知与磋商文件不一致的部分及内容以前者为准；澄清、修改通知内容不一致，以后一次发出的为准。</w:t>
      </w:r>
    </w:p>
    <w:p w14:paraId="781B58CE" w14:textId="77777777" w:rsidR="003643BD" w:rsidRDefault="003325FC">
      <w:pPr>
        <w:pStyle w:val="2"/>
        <w:spacing w:before="0" w:after="0" w:line="240" w:lineRule="auto"/>
        <w:jc w:val="center"/>
        <w:rPr>
          <w:rFonts w:ascii="宋体" w:eastAsia="宋体" w:hAnsi="宋体"/>
          <w:color w:val="000000"/>
          <w:sz w:val="21"/>
          <w:szCs w:val="21"/>
        </w:rPr>
      </w:pPr>
      <w:bookmarkStart w:id="95" w:name="_Toc381261954"/>
      <w:bookmarkStart w:id="96" w:name="_Toc340069176"/>
      <w:bookmarkStart w:id="97" w:name="_Toc46237779"/>
      <w:bookmarkStart w:id="98" w:name="_Toc341834124"/>
      <w:bookmarkStart w:id="99" w:name="_Toc341650744"/>
      <w:bookmarkStart w:id="100" w:name="_Toc5620"/>
      <w:bookmarkStart w:id="101" w:name="_Toc6856"/>
      <w:bookmarkStart w:id="102" w:name="_Toc61273487"/>
      <w:r>
        <w:rPr>
          <w:rFonts w:ascii="宋体" w:eastAsia="宋体" w:hAnsi="宋体" w:hint="eastAsia"/>
          <w:color w:val="000000"/>
          <w:sz w:val="21"/>
          <w:szCs w:val="21"/>
        </w:rPr>
        <w:t>第三节  响应文件的编写</w:t>
      </w:r>
      <w:bookmarkEnd w:id="95"/>
      <w:bookmarkEnd w:id="96"/>
      <w:bookmarkEnd w:id="97"/>
      <w:bookmarkEnd w:id="98"/>
      <w:bookmarkEnd w:id="99"/>
      <w:bookmarkEnd w:id="100"/>
      <w:bookmarkEnd w:id="101"/>
      <w:bookmarkEnd w:id="102"/>
    </w:p>
    <w:p w14:paraId="4C2ACA9A"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03" w:name="_Toc341650745"/>
      <w:bookmarkStart w:id="104" w:name="_Toc46237780"/>
      <w:bookmarkStart w:id="105" w:name="_Toc381261955"/>
      <w:bookmarkStart w:id="106" w:name="_Toc341834125"/>
      <w:bookmarkStart w:id="107" w:name="_Toc340069177"/>
      <w:bookmarkStart w:id="108" w:name="_Toc22987881"/>
      <w:bookmarkStart w:id="109" w:name="_Toc13044439"/>
      <w:bookmarkStart w:id="110" w:name="_Toc61273488"/>
      <w:r>
        <w:rPr>
          <w:rFonts w:ascii="宋体" w:eastAsia="宋体" w:hAnsi="宋体" w:hint="eastAsia"/>
          <w:color w:val="000000"/>
          <w:sz w:val="21"/>
          <w:szCs w:val="21"/>
        </w:rPr>
        <w:t>要求</w:t>
      </w:r>
      <w:bookmarkEnd w:id="103"/>
      <w:bookmarkEnd w:id="104"/>
      <w:bookmarkEnd w:id="105"/>
      <w:bookmarkEnd w:id="106"/>
      <w:bookmarkEnd w:id="107"/>
      <w:bookmarkEnd w:id="108"/>
      <w:bookmarkEnd w:id="109"/>
      <w:bookmarkEnd w:id="110"/>
    </w:p>
    <w:p w14:paraId="20AB41DA" w14:textId="77777777" w:rsidR="003643BD" w:rsidRDefault="003643BD">
      <w:pPr>
        <w:pStyle w:val="14"/>
        <w:numPr>
          <w:ilvl w:val="0"/>
          <w:numId w:val="10"/>
        </w:numPr>
        <w:ind w:firstLineChars="0"/>
        <w:rPr>
          <w:rFonts w:ascii="宋体" w:hAnsi="宋体"/>
          <w:vanish/>
          <w:szCs w:val="21"/>
        </w:rPr>
      </w:pPr>
    </w:p>
    <w:p w14:paraId="6509FBBE"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供应商应仔细</w:t>
      </w:r>
      <w:proofErr w:type="gramStart"/>
      <w:r>
        <w:rPr>
          <w:rFonts w:ascii="宋体" w:hAnsi="宋体" w:hint="eastAsia"/>
          <w:szCs w:val="21"/>
        </w:rPr>
        <w:t>阅读磋商</w:t>
      </w:r>
      <w:proofErr w:type="gramEnd"/>
      <w:r>
        <w:rPr>
          <w:rFonts w:ascii="宋体" w:hAnsi="宋体" w:hint="eastAsia"/>
          <w:szCs w:val="21"/>
        </w:rPr>
        <w:t>文件所有内容，按磋商文件的要求提供响应文件，并保证所提供的全部资料的真实性及正确性，以使其文件对磋商文件做出实质性响应，否则，其</w:t>
      </w:r>
      <w:r>
        <w:rPr>
          <w:rFonts w:ascii="宋体" w:hAnsi="宋体"/>
          <w:szCs w:val="21"/>
        </w:rPr>
        <w:t>响应文件可被作</w:t>
      </w:r>
      <w:r>
        <w:rPr>
          <w:rFonts w:ascii="宋体" w:hAnsi="宋体" w:hint="eastAsia"/>
          <w:szCs w:val="21"/>
        </w:rPr>
        <w:t>响应</w:t>
      </w:r>
      <w:r>
        <w:rPr>
          <w:rFonts w:ascii="宋体" w:hAnsi="宋体"/>
          <w:szCs w:val="21"/>
        </w:rPr>
        <w:t>无效处理</w:t>
      </w:r>
      <w:r>
        <w:rPr>
          <w:rFonts w:ascii="宋体" w:hAnsi="宋体" w:hint="eastAsia"/>
          <w:szCs w:val="21"/>
        </w:rPr>
        <w:t>。</w:t>
      </w:r>
    </w:p>
    <w:p w14:paraId="4B0BA707"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除非有另外的规定，供应商可对采购项目一览表所列的全部合同包或部分合同包进行响应。采购代理机构不接受有任何可选择性的报价，每一种服务只能有一个报价。</w:t>
      </w:r>
    </w:p>
    <w:p w14:paraId="19138CD0"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11" w:name="_Toc327281482"/>
      <w:bookmarkStart w:id="112" w:name="_Toc272852366"/>
      <w:bookmarkStart w:id="113" w:name="_Toc381261956"/>
      <w:bookmarkStart w:id="114" w:name="_Toc340069178"/>
      <w:bookmarkStart w:id="115" w:name="_Toc273453817"/>
      <w:bookmarkStart w:id="116" w:name="_Toc278294202"/>
      <w:bookmarkStart w:id="117" w:name="_Toc341650746"/>
      <w:bookmarkStart w:id="118" w:name="_Toc341834126"/>
      <w:bookmarkStart w:id="119" w:name="_Toc13044440"/>
      <w:bookmarkStart w:id="120" w:name="_Toc46237781"/>
      <w:bookmarkStart w:id="121" w:name="_Toc61273489"/>
      <w:r>
        <w:rPr>
          <w:rFonts w:ascii="宋体" w:eastAsia="宋体" w:hAnsi="宋体" w:hint="eastAsia"/>
          <w:color w:val="000000"/>
          <w:sz w:val="21"/>
          <w:szCs w:val="21"/>
        </w:rPr>
        <w:t>响应文件语言</w:t>
      </w:r>
      <w:bookmarkEnd w:id="111"/>
      <w:bookmarkEnd w:id="112"/>
      <w:bookmarkEnd w:id="113"/>
      <w:bookmarkEnd w:id="114"/>
      <w:bookmarkEnd w:id="115"/>
      <w:bookmarkEnd w:id="116"/>
      <w:bookmarkEnd w:id="117"/>
      <w:bookmarkEnd w:id="118"/>
      <w:r>
        <w:rPr>
          <w:rFonts w:ascii="宋体" w:eastAsia="宋体" w:hAnsi="宋体" w:hint="eastAsia"/>
          <w:color w:val="000000"/>
          <w:sz w:val="21"/>
          <w:szCs w:val="21"/>
        </w:rPr>
        <w:t>及单位</w:t>
      </w:r>
      <w:bookmarkEnd w:id="119"/>
      <w:bookmarkEnd w:id="120"/>
      <w:bookmarkEnd w:id="121"/>
    </w:p>
    <w:p w14:paraId="1E0DD62A" w14:textId="77777777" w:rsidR="003643BD" w:rsidRDefault="003643BD">
      <w:pPr>
        <w:pStyle w:val="14"/>
        <w:numPr>
          <w:ilvl w:val="0"/>
          <w:numId w:val="10"/>
        </w:numPr>
        <w:ind w:firstLineChars="0"/>
        <w:rPr>
          <w:rFonts w:ascii="宋体" w:hAnsi="宋体"/>
          <w:vanish/>
          <w:szCs w:val="21"/>
        </w:rPr>
      </w:pPr>
    </w:p>
    <w:p w14:paraId="13DDD17E"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响应文件应用中文书写。响应文件中所附或所引用的原件不是中文时，应附中文译本。各种计量单位及符号应采用国际上统一使用的公制计量单位和符号。</w:t>
      </w:r>
    </w:p>
    <w:p w14:paraId="3FBA8625"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22" w:name="_Toc340069179"/>
      <w:bookmarkStart w:id="123" w:name="_Toc341650747"/>
      <w:bookmarkStart w:id="124" w:name="_Toc22987882"/>
      <w:bookmarkStart w:id="125" w:name="_Toc13044441"/>
      <w:bookmarkStart w:id="126" w:name="_Toc381261957"/>
      <w:bookmarkStart w:id="127" w:name="_Toc341834127"/>
      <w:bookmarkStart w:id="128" w:name="_Toc46237782"/>
      <w:bookmarkStart w:id="129" w:name="_Toc61273490"/>
      <w:r>
        <w:rPr>
          <w:rFonts w:ascii="宋体" w:eastAsia="宋体" w:hAnsi="宋体" w:hint="eastAsia"/>
          <w:color w:val="000000"/>
          <w:sz w:val="21"/>
          <w:szCs w:val="21"/>
        </w:rPr>
        <w:t>响应文件的组成</w:t>
      </w:r>
      <w:bookmarkEnd w:id="122"/>
      <w:bookmarkEnd w:id="123"/>
      <w:bookmarkEnd w:id="124"/>
      <w:bookmarkEnd w:id="125"/>
      <w:bookmarkEnd w:id="126"/>
      <w:bookmarkEnd w:id="127"/>
      <w:bookmarkEnd w:id="128"/>
      <w:bookmarkEnd w:id="129"/>
    </w:p>
    <w:p w14:paraId="71B91C32" w14:textId="77777777" w:rsidR="003643BD" w:rsidRDefault="003643BD">
      <w:pPr>
        <w:pStyle w:val="14"/>
        <w:numPr>
          <w:ilvl w:val="0"/>
          <w:numId w:val="10"/>
        </w:numPr>
        <w:ind w:firstLineChars="0"/>
        <w:rPr>
          <w:rFonts w:ascii="宋体" w:hAnsi="宋体"/>
          <w:vanish/>
          <w:szCs w:val="21"/>
        </w:rPr>
      </w:pPr>
    </w:p>
    <w:p w14:paraId="657B9370"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响应文件应包括但不限于下列部分：</w:t>
      </w:r>
    </w:p>
    <w:p w14:paraId="50D41178" w14:textId="77777777" w:rsidR="003643BD" w:rsidRDefault="003325FC">
      <w:pPr>
        <w:numPr>
          <w:ilvl w:val="0"/>
          <w:numId w:val="11"/>
        </w:numPr>
        <w:rPr>
          <w:rFonts w:ascii="宋体" w:hAnsi="宋体"/>
          <w:color w:val="000000"/>
          <w:szCs w:val="21"/>
        </w:rPr>
      </w:pPr>
      <w:r>
        <w:rPr>
          <w:rFonts w:ascii="宋体" w:hAnsi="宋体" w:hint="eastAsia"/>
          <w:color w:val="000000"/>
          <w:szCs w:val="21"/>
        </w:rPr>
        <w:t>磋商书</w:t>
      </w:r>
    </w:p>
    <w:p w14:paraId="72AF0401" w14:textId="77777777" w:rsidR="003643BD" w:rsidRDefault="003325FC">
      <w:pPr>
        <w:numPr>
          <w:ilvl w:val="0"/>
          <w:numId w:val="11"/>
        </w:numPr>
        <w:rPr>
          <w:rFonts w:ascii="宋体" w:hAnsi="宋体"/>
          <w:color w:val="000000"/>
          <w:szCs w:val="21"/>
        </w:rPr>
      </w:pPr>
      <w:r>
        <w:rPr>
          <w:rFonts w:ascii="宋体" w:hAnsi="宋体" w:hint="eastAsia"/>
          <w:color w:val="000000"/>
          <w:szCs w:val="21"/>
        </w:rPr>
        <w:t>报价一览表</w:t>
      </w:r>
    </w:p>
    <w:p w14:paraId="3F398B48" w14:textId="77777777" w:rsidR="003643BD" w:rsidRDefault="003325FC">
      <w:pPr>
        <w:numPr>
          <w:ilvl w:val="0"/>
          <w:numId w:val="11"/>
        </w:numPr>
        <w:rPr>
          <w:rFonts w:ascii="宋体" w:hAnsi="宋体"/>
          <w:color w:val="000000"/>
          <w:szCs w:val="21"/>
        </w:rPr>
      </w:pPr>
      <w:r>
        <w:rPr>
          <w:rFonts w:ascii="宋体" w:hAnsi="宋体" w:hint="eastAsia"/>
          <w:color w:val="000000"/>
          <w:szCs w:val="21"/>
        </w:rPr>
        <w:t>供应商的资格证明文件</w:t>
      </w:r>
    </w:p>
    <w:p w14:paraId="1DA118CF" w14:textId="77777777" w:rsidR="003643BD" w:rsidRDefault="003325FC">
      <w:pPr>
        <w:numPr>
          <w:ilvl w:val="0"/>
          <w:numId w:val="11"/>
        </w:numPr>
        <w:rPr>
          <w:rFonts w:ascii="宋体" w:hAnsi="宋体"/>
          <w:color w:val="000000"/>
          <w:szCs w:val="21"/>
        </w:rPr>
      </w:pPr>
      <w:r>
        <w:rPr>
          <w:rFonts w:ascii="宋体" w:hAnsi="宋体" w:hint="eastAsia"/>
          <w:color w:val="000000"/>
          <w:szCs w:val="21"/>
        </w:rPr>
        <w:t>资格审查表</w:t>
      </w:r>
    </w:p>
    <w:p w14:paraId="484173E6" w14:textId="77777777" w:rsidR="003643BD" w:rsidRDefault="003325FC">
      <w:pPr>
        <w:numPr>
          <w:ilvl w:val="0"/>
          <w:numId w:val="11"/>
        </w:numPr>
        <w:rPr>
          <w:rFonts w:ascii="宋体" w:hAnsi="宋体"/>
          <w:color w:val="000000"/>
          <w:szCs w:val="21"/>
        </w:rPr>
      </w:pPr>
      <w:r>
        <w:rPr>
          <w:rFonts w:ascii="宋体" w:hAnsi="宋体" w:hint="eastAsia"/>
          <w:color w:val="000000"/>
          <w:szCs w:val="21"/>
        </w:rPr>
        <w:t>带“★”号条款逐条响应情况表</w:t>
      </w:r>
    </w:p>
    <w:p w14:paraId="120808F6" w14:textId="77777777" w:rsidR="003643BD" w:rsidRDefault="003325FC">
      <w:pPr>
        <w:numPr>
          <w:ilvl w:val="0"/>
          <w:numId w:val="11"/>
        </w:numPr>
        <w:rPr>
          <w:rFonts w:ascii="宋体" w:hAnsi="宋体"/>
          <w:color w:val="000000"/>
          <w:szCs w:val="21"/>
        </w:rPr>
      </w:pPr>
      <w:r>
        <w:rPr>
          <w:rFonts w:ascii="宋体" w:hAnsi="宋体" w:hint="eastAsia"/>
          <w:color w:val="000000"/>
          <w:szCs w:val="21"/>
        </w:rPr>
        <w:t>技术商务评分响应索引表</w:t>
      </w:r>
    </w:p>
    <w:p w14:paraId="594C8701" w14:textId="77777777" w:rsidR="003643BD" w:rsidRDefault="003325FC">
      <w:pPr>
        <w:numPr>
          <w:ilvl w:val="0"/>
          <w:numId w:val="11"/>
        </w:numPr>
        <w:rPr>
          <w:rFonts w:ascii="宋体" w:hAnsi="宋体"/>
          <w:color w:val="000000"/>
          <w:szCs w:val="21"/>
        </w:rPr>
      </w:pPr>
      <w:r>
        <w:rPr>
          <w:rFonts w:ascii="宋体" w:hAnsi="宋体" w:hint="eastAsia"/>
          <w:color w:val="000000"/>
          <w:szCs w:val="21"/>
        </w:rPr>
        <w:t>报价明细表</w:t>
      </w:r>
    </w:p>
    <w:p w14:paraId="67E40FB2" w14:textId="77777777" w:rsidR="003643BD" w:rsidRDefault="003325FC">
      <w:pPr>
        <w:numPr>
          <w:ilvl w:val="0"/>
          <w:numId w:val="11"/>
        </w:numPr>
        <w:rPr>
          <w:rFonts w:ascii="宋体" w:hAnsi="宋体"/>
          <w:color w:val="000000"/>
          <w:szCs w:val="21"/>
        </w:rPr>
      </w:pPr>
      <w:r>
        <w:rPr>
          <w:rFonts w:ascii="宋体" w:hAnsi="宋体" w:hint="eastAsia"/>
          <w:color w:val="000000"/>
          <w:szCs w:val="21"/>
        </w:rPr>
        <w:t>服务方案</w:t>
      </w:r>
    </w:p>
    <w:p w14:paraId="333B13CE" w14:textId="77777777" w:rsidR="003643BD" w:rsidRDefault="003325FC">
      <w:pPr>
        <w:numPr>
          <w:ilvl w:val="0"/>
          <w:numId w:val="11"/>
        </w:numPr>
        <w:rPr>
          <w:rFonts w:ascii="宋体" w:hAnsi="宋体"/>
          <w:color w:val="000000"/>
          <w:szCs w:val="21"/>
        </w:rPr>
      </w:pPr>
      <w:r>
        <w:rPr>
          <w:rFonts w:ascii="宋体" w:hAnsi="宋体" w:hint="eastAsia"/>
          <w:color w:val="000000"/>
          <w:szCs w:val="21"/>
        </w:rPr>
        <w:t>服务人员配置情况</w:t>
      </w:r>
    </w:p>
    <w:p w14:paraId="7C738E23" w14:textId="77777777" w:rsidR="003643BD" w:rsidRDefault="003325FC">
      <w:pPr>
        <w:numPr>
          <w:ilvl w:val="0"/>
          <w:numId w:val="11"/>
        </w:numPr>
        <w:rPr>
          <w:rFonts w:ascii="宋体" w:hAnsi="宋体"/>
          <w:color w:val="000000"/>
          <w:szCs w:val="21"/>
        </w:rPr>
      </w:pPr>
      <w:r>
        <w:rPr>
          <w:rFonts w:ascii="宋体" w:hAnsi="宋体" w:hint="eastAsia"/>
          <w:color w:val="000000"/>
          <w:szCs w:val="21"/>
        </w:rPr>
        <w:t>技术规格和商务偏离表</w:t>
      </w:r>
    </w:p>
    <w:p w14:paraId="7820DFC7" w14:textId="77777777" w:rsidR="003643BD" w:rsidRDefault="003325FC">
      <w:pPr>
        <w:numPr>
          <w:ilvl w:val="0"/>
          <w:numId w:val="11"/>
        </w:numPr>
        <w:rPr>
          <w:rFonts w:ascii="宋体" w:hAnsi="宋体"/>
          <w:color w:val="000000"/>
          <w:szCs w:val="21"/>
        </w:rPr>
      </w:pPr>
      <w:r>
        <w:rPr>
          <w:rFonts w:ascii="宋体" w:hAnsi="宋体" w:hint="eastAsia"/>
          <w:color w:val="000000"/>
          <w:szCs w:val="21"/>
        </w:rPr>
        <w:t>售后服务承诺</w:t>
      </w:r>
    </w:p>
    <w:p w14:paraId="2035DA4B" w14:textId="77777777" w:rsidR="003643BD" w:rsidRDefault="003325FC">
      <w:pPr>
        <w:numPr>
          <w:ilvl w:val="0"/>
          <w:numId w:val="11"/>
        </w:numPr>
        <w:rPr>
          <w:rFonts w:ascii="宋体" w:hAnsi="宋体"/>
          <w:color w:val="000000"/>
          <w:szCs w:val="21"/>
        </w:rPr>
      </w:pPr>
      <w:r>
        <w:rPr>
          <w:rFonts w:ascii="宋体" w:hAnsi="宋体" w:hint="eastAsia"/>
          <w:color w:val="000000"/>
          <w:szCs w:val="21"/>
        </w:rPr>
        <w:t>供应商提交的其它资料</w:t>
      </w:r>
    </w:p>
    <w:p w14:paraId="4D04329B" w14:textId="77777777" w:rsidR="003643BD" w:rsidRDefault="003325FC">
      <w:pPr>
        <w:numPr>
          <w:ilvl w:val="0"/>
          <w:numId w:val="11"/>
        </w:numPr>
        <w:rPr>
          <w:rFonts w:ascii="宋体" w:hAnsi="宋体"/>
          <w:color w:val="000000"/>
          <w:szCs w:val="21"/>
        </w:rPr>
      </w:pPr>
      <w:r>
        <w:rPr>
          <w:rFonts w:ascii="宋体" w:hAnsi="宋体" w:hint="eastAsia"/>
          <w:color w:val="000000"/>
          <w:szCs w:val="21"/>
        </w:rPr>
        <w:t>采购代理服务费承诺书</w:t>
      </w:r>
    </w:p>
    <w:p w14:paraId="35164976" w14:textId="77777777" w:rsidR="003643BD" w:rsidRDefault="003325FC">
      <w:pPr>
        <w:numPr>
          <w:ilvl w:val="0"/>
          <w:numId w:val="11"/>
        </w:numPr>
        <w:rPr>
          <w:rFonts w:ascii="宋体" w:hAnsi="宋体"/>
          <w:color w:val="000000"/>
          <w:szCs w:val="21"/>
        </w:rPr>
      </w:pPr>
      <w:r>
        <w:rPr>
          <w:rFonts w:ascii="宋体" w:hAnsi="宋体" w:hint="eastAsia"/>
          <w:color w:val="000000"/>
          <w:szCs w:val="21"/>
        </w:rPr>
        <w:t>中小企业声明函及证明文件（若符合的）</w:t>
      </w:r>
    </w:p>
    <w:p w14:paraId="330D15F3" w14:textId="77777777" w:rsidR="003643BD" w:rsidRDefault="003325FC">
      <w:pPr>
        <w:numPr>
          <w:ilvl w:val="0"/>
          <w:numId w:val="11"/>
        </w:numPr>
        <w:rPr>
          <w:rFonts w:ascii="宋体" w:hAnsi="宋体"/>
          <w:color w:val="000000"/>
          <w:szCs w:val="21"/>
        </w:rPr>
      </w:pPr>
      <w:r>
        <w:rPr>
          <w:rFonts w:ascii="宋体" w:hAnsi="宋体" w:hint="eastAsia"/>
          <w:color w:val="000000"/>
          <w:szCs w:val="21"/>
        </w:rPr>
        <w:t>磋商保证金缴交凭证</w:t>
      </w:r>
    </w:p>
    <w:p w14:paraId="180FDC34" w14:textId="77777777" w:rsidR="003643BD" w:rsidRDefault="003325FC">
      <w:pPr>
        <w:numPr>
          <w:ilvl w:val="0"/>
          <w:numId w:val="11"/>
        </w:numPr>
        <w:rPr>
          <w:rFonts w:ascii="宋体" w:hAnsi="宋体"/>
          <w:color w:val="000000"/>
          <w:szCs w:val="21"/>
        </w:rPr>
      </w:pPr>
      <w:r>
        <w:rPr>
          <w:rFonts w:ascii="宋体" w:hAnsi="宋体" w:hint="eastAsia"/>
          <w:color w:val="000000"/>
          <w:szCs w:val="21"/>
        </w:rPr>
        <w:t>磋商文件规定的其他材料</w:t>
      </w:r>
    </w:p>
    <w:p w14:paraId="337F70F6"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30" w:name="_Toc46237783"/>
      <w:bookmarkStart w:id="131" w:name="_Toc13044442"/>
      <w:bookmarkStart w:id="132" w:name="_Toc341834128"/>
      <w:bookmarkStart w:id="133" w:name="_Toc22987883"/>
      <w:bookmarkStart w:id="134" w:name="_Toc381261958"/>
      <w:bookmarkStart w:id="135" w:name="_Toc340069180"/>
      <w:bookmarkStart w:id="136" w:name="_Toc341650748"/>
      <w:bookmarkStart w:id="137" w:name="_Toc61273491"/>
      <w:r>
        <w:rPr>
          <w:rFonts w:ascii="宋体" w:eastAsia="宋体" w:hAnsi="宋体" w:hint="eastAsia"/>
          <w:color w:val="000000"/>
          <w:sz w:val="21"/>
          <w:szCs w:val="21"/>
        </w:rPr>
        <w:t>磋商响应有效期</w:t>
      </w:r>
      <w:bookmarkEnd w:id="130"/>
      <w:bookmarkEnd w:id="131"/>
      <w:bookmarkEnd w:id="137"/>
    </w:p>
    <w:p w14:paraId="3B1D5E71" w14:textId="77777777" w:rsidR="003643BD" w:rsidRDefault="003643BD">
      <w:pPr>
        <w:pStyle w:val="14"/>
        <w:numPr>
          <w:ilvl w:val="0"/>
          <w:numId w:val="10"/>
        </w:numPr>
        <w:ind w:firstLineChars="0"/>
        <w:rPr>
          <w:rFonts w:ascii="宋体" w:hAnsi="宋体"/>
          <w:vanish/>
          <w:szCs w:val="21"/>
        </w:rPr>
      </w:pPr>
    </w:p>
    <w:p w14:paraId="70BCDD0E"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自首次响应文件提交截止时间起，磋商响应的有效期为90天。有效期不足的将导致其磋商响应被拒绝。</w:t>
      </w:r>
    </w:p>
    <w:p w14:paraId="18795148"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特殊情况下采购代理机构可于磋商有效期满之前书面要求供应商同意延长有效期，供应商应在采购代理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报价有效期延长期内继续有效。</w:t>
      </w:r>
    </w:p>
    <w:p w14:paraId="012FFFEA"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38" w:name="_Toc13044443"/>
      <w:bookmarkStart w:id="139" w:name="_Toc46237784"/>
      <w:bookmarkStart w:id="140" w:name="_Toc61273492"/>
      <w:r>
        <w:rPr>
          <w:rFonts w:ascii="宋体" w:eastAsia="宋体" w:hAnsi="宋体"/>
          <w:color w:val="000000"/>
          <w:sz w:val="21"/>
          <w:szCs w:val="21"/>
        </w:rPr>
        <w:t>保证金</w:t>
      </w:r>
      <w:r>
        <w:rPr>
          <w:rFonts w:ascii="宋体" w:eastAsia="宋体" w:hAnsi="宋体" w:hint="eastAsia"/>
          <w:color w:val="000000"/>
          <w:sz w:val="21"/>
          <w:szCs w:val="21"/>
        </w:rPr>
        <w:t>及采购代理服务费</w:t>
      </w:r>
      <w:bookmarkEnd w:id="138"/>
      <w:bookmarkEnd w:id="139"/>
      <w:bookmarkEnd w:id="140"/>
    </w:p>
    <w:p w14:paraId="297975CC" w14:textId="77777777" w:rsidR="003643BD" w:rsidRDefault="003643BD">
      <w:pPr>
        <w:pStyle w:val="14"/>
        <w:numPr>
          <w:ilvl w:val="0"/>
          <w:numId w:val="10"/>
        </w:numPr>
        <w:ind w:firstLineChars="0"/>
        <w:rPr>
          <w:rFonts w:ascii="宋体" w:hAnsi="宋体"/>
          <w:vanish/>
          <w:szCs w:val="21"/>
        </w:rPr>
      </w:pPr>
    </w:p>
    <w:p w14:paraId="33A8D905"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保证金</w:t>
      </w:r>
    </w:p>
    <w:p w14:paraId="6F9A65D9"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sz w:val="21"/>
          <w:szCs w:val="21"/>
        </w:rPr>
        <w:t>保证金为</w:t>
      </w:r>
      <w:r>
        <w:rPr>
          <w:rFonts w:ascii="宋体" w:hAnsi="宋体" w:hint="eastAsia"/>
          <w:sz w:val="21"/>
          <w:szCs w:val="21"/>
        </w:rPr>
        <w:t>响应</w:t>
      </w:r>
      <w:r>
        <w:rPr>
          <w:rFonts w:ascii="宋体" w:hAnsi="宋体"/>
          <w:sz w:val="21"/>
          <w:szCs w:val="21"/>
        </w:rPr>
        <w:t>文件的组成部分之一。</w:t>
      </w:r>
    </w:p>
    <w:p w14:paraId="114233E7"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供应商</w:t>
      </w:r>
      <w:r>
        <w:rPr>
          <w:rFonts w:ascii="宋体" w:hAnsi="宋体"/>
          <w:sz w:val="21"/>
          <w:szCs w:val="21"/>
        </w:rPr>
        <w:t>应在提交</w:t>
      </w:r>
      <w:r>
        <w:rPr>
          <w:rFonts w:ascii="宋体" w:hAnsi="宋体" w:hint="eastAsia"/>
          <w:sz w:val="21"/>
          <w:szCs w:val="21"/>
        </w:rPr>
        <w:t>响应</w:t>
      </w:r>
      <w:r>
        <w:rPr>
          <w:rFonts w:ascii="宋体" w:hAnsi="宋体"/>
          <w:sz w:val="21"/>
          <w:szCs w:val="21"/>
        </w:rPr>
        <w:t>文件之前向</w:t>
      </w:r>
      <w:r>
        <w:rPr>
          <w:rFonts w:ascii="宋体" w:hAnsi="宋体" w:hint="eastAsia"/>
          <w:sz w:val="21"/>
          <w:szCs w:val="21"/>
        </w:rPr>
        <w:t>本磋商文件</w:t>
      </w:r>
      <w:r>
        <w:rPr>
          <w:rFonts w:ascii="宋体" w:hAnsi="宋体"/>
          <w:sz w:val="21"/>
          <w:szCs w:val="21"/>
        </w:rPr>
        <w:t>指定的保证金</w:t>
      </w:r>
      <w:proofErr w:type="gramStart"/>
      <w:r>
        <w:rPr>
          <w:rFonts w:ascii="宋体" w:hAnsi="宋体"/>
          <w:sz w:val="21"/>
          <w:szCs w:val="21"/>
        </w:rPr>
        <w:t>专户缴交</w:t>
      </w:r>
      <w:proofErr w:type="gramEnd"/>
      <w:r>
        <w:rPr>
          <w:rFonts w:ascii="宋体" w:hAnsi="宋体" w:hint="eastAsia"/>
          <w:sz w:val="21"/>
          <w:szCs w:val="21"/>
        </w:rPr>
        <w:t>《供应商</w:t>
      </w:r>
      <w:r>
        <w:rPr>
          <w:rFonts w:ascii="宋体" w:hAnsi="宋体"/>
          <w:sz w:val="21"/>
          <w:szCs w:val="21"/>
        </w:rPr>
        <w:t>须知前附</w:t>
      </w:r>
      <w:r>
        <w:rPr>
          <w:rFonts w:ascii="宋体" w:hAnsi="宋体"/>
          <w:sz w:val="21"/>
          <w:szCs w:val="21"/>
        </w:rPr>
        <w:lastRenderedPageBreak/>
        <w:t>表1</w:t>
      </w:r>
      <w:r>
        <w:rPr>
          <w:rFonts w:ascii="宋体" w:hAnsi="宋体" w:hint="eastAsia"/>
          <w:sz w:val="21"/>
          <w:szCs w:val="21"/>
        </w:rPr>
        <w:t>》</w:t>
      </w:r>
      <w:r>
        <w:rPr>
          <w:rFonts w:ascii="宋体" w:hAnsi="宋体"/>
          <w:sz w:val="21"/>
          <w:szCs w:val="21"/>
        </w:rPr>
        <w:t>要求的保证金。</w:t>
      </w:r>
    </w:p>
    <w:p w14:paraId="33CDDCBE"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sz w:val="21"/>
          <w:szCs w:val="21"/>
        </w:rPr>
        <w:t>保证金用于保护本次</w:t>
      </w:r>
      <w:r>
        <w:rPr>
          <w:rFonts w:ascii="宋体" w:hAnsi="宋体" w:hint="eastAsia"/>
          <w:sz w:val="21"/>
          <w:szCs w:val="21"/>
        </w:rPr>
        <w:t>采购</w:t>
      </w:r>
      <w:r>
        <w:rPr>
          <w:rFonts w:ascii="宋体" w:hAnsi="宋体"/>
          <w:sz w:val="21"/>
          <w:szCs w:val="21"/>
        </w:rPr>
        <w:t>活动免受供应商的行为而引起的风险。</w:t>
      </w:r>
    </w:p>
    <w:p w14:paraId="7B9A24DC"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保证金可以采用转账、电汇等形式提交，必须在提交响应文件截止时间前到达指定账户，同时在提交响应文件时还应提供相关到账证明材料。</w:t>
      </w:r>
    </w:p>
    <w:p w14:paraId="638502D5"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sz w:val="21"/>
          <w:szCs w:val="21"/>
        </w:rPr>
        <w:t>未按规定缴交保证金的，将被视为无效</w:t>
      </w:r>
      <w:r>
        <w:rPr>
          <w:rFonts w:ascii="宋体" w:hAnsi="宋体" w:hint="eastAsia"/>
          <w:sz w:val="21"/>
          <w:szCs w:val="21"/>
        </w:rPr>
        <w:t>响应</w:t>
      </w:r>
      <w:r>
        <w:rPr>
          <w:rFonts w:ascii="宋体" w:hAnsi="宋体"/>
          <w:sz w:val="21"/>
          <w:szCs w:val="21"/>
        </w:rPr>
        <w:t>。</w:t>
      </w:r>
    </w:p>
    <w:p w14:paraId="00CA896A"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成交通知书发出后，采购代理机构</w:t>
      </w:r>
      <w:r>
        <w:rPr>
          <w:rFonts w:ascii="宋体" w:hAnsi="宋体"/>
          <w:sz w:val="21"/>
          <w:szCs w:val="21"/>
        </w:rPr>
        <w:t>将</w:t>
      </w:r>
      <w:r>
        <w:rPr>
          <w:rFonts w:ascii="宋体" w:hAnsi="宋体" w:hint="eastAsia"/>
          <w:sz w:val="21"/>
          <w:szCs w:val="21"/>
        </w:rPr>
        <w:t>在5个工作日内凭供应商出具的“保证金退还申请表”予以原额无息退还未成交供应商</w:t>
      </w:r>
      <w:r>
        <w:rPr>
          <w:rFonts w:ascii="宋体" w:hAnsi="宋体"/>
          <w:sz w:val="21"/>
          <w:szCs w:val="21"/>
        </w:rPr>
        <w:t>的保证金</w:t>
      </w:r>
      <w:r>
        <w:rPr>
          <w:rFonts w:ascii="宋体" w:hAnsi="宋体" w:hint="eastAsia"/>
          <w:sz w:val="21"/>
          <w:szCs w:val="21"/>
        </w:rPr>
        <w:t>。</w:t>
      </w:r>
    </w:p>
    <w:p w14:paraId="7506476D"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在成交供应商支付所有采购代理服务费并签订合同（采购人如有要求成交供应商支付履约保证金的，则增加：并向采购人支付履约保证金）后，且成交供应商提交采购合同等有关资料之日起的5个工作日内，采购代理机构对成交供应商的保证金予以原额无息退还。</w:t>
      </w:r>
    </w:p>
    <w:p w14:paraId="0CEF08FA"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sz w:val="21"/>
          <w:szCs w:val="21"/>
        </w:rPr>
        <w:t>保证金的有效期为</w:t>
      </w:r>
      <w:r>
        <w:rPr>
          <w:rFonts w:ascii="宋体" w:hAnsi="宋体" w:hint="eastAsia"/>
          <w:sz w:val="21"/>
          <w:szCs w:val="21"/>
        </w:rPr>
        <w:t>磋商响应</w:t>
      </w:r>
      <w:r>
        <w:rPr>
          <w:rFonts w:ascii="宋体" w:hAnsi="宋体"/>
          <w:sz w:val="21"/>
          <w:szCs w:val="21"/>
        </w:rPr>
        <w:t>有效期及其后的30个日历日。</w:t>
      </w:r>
    </w:p>
    <w:p w14:paraId="49381EE2"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sz w:val="21"/>
          <w:szCs w:val="21"/>
        </w:rPr>
        <w:t>发生以下情形之一的，保证金将不予退还：</w:t>
      </w:r>
    </w:p>
    <w:p w14:paraId="0905A98F"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sz w:val="21"/>
          <w:szCs w:val="21"/>
        </w:rPr>
        <w:t>供应商在</w:t>
      </w:r>
      <w:r>
        <w:rPr>
          <w:rFonts w:ascii="宋体" w:hAnsi="宋体" w:hint="eastAsia"/>
          <w:sz w:val="21"/>
          <w:szCs w:val="21"/>
        </w:rPr>
        <w:t>提交响应文件</w:t>
      </w:r>
      <w:r>
        <w:rPr>
          <w:rFonts w:ascii="宋体" w:hAnsi="宋体"/>
          <w:sz w:val="21"/>
          <w:szCs w:val="21"/>
        </w:rPr>
        <w:t>截止时间后，</w:t>
      </w:r>
      <w:r>
        <w:rPr>
          <w:rFonts w:ascii="宋体" w:hAnsi="宋体" w:hint="eastAsia"/>
          <w:sz w:val="21"/>
          <w:szCs w:val="21"/>
        </w:rPr>
        <w:t>磋商响应</w:t>
      </w:r>
      <w:r>
        <w:rPr>
          <w:rFonts w:ascii="宋体" w:hAnsi="宋体"/>
          <w:sz w:val="21"/>
          <w:szCs w:val="21"/>
        </w:rPr>
        <w:t>有效期内撤回</w:t>
      </w:r>
      <w:r>
        <w:rPr>
          <w:rFonts w:ascii="宋体" w:hAnsi="宋体" w:hint="eastAsia"/>
          <w:sz w:val="21"/>
          <w:szCs w:val="21"/>
        </w:rPr>
        <w:t>报价的</w:t>
      </w:r>
      <w:r>
        <w:rPr>
          <w:rFonts w:ascii="宋体" w:hAnsi="宋体"/>
          <w:sz w:val="21"/>
          <w:szCs w:val="21"/>
        </w:rPr>
        <w:t>；</w:t>
      </w:r>
    </w:p>
    <w:p w14:paraId="3946842E"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除因不可抗力或采购文件认可的情形外，成交供应</w:t>
      </w:r>
      <w:proofErr w:type="gramStart"/>
      <w:r>
        <w:rPr>
          <w:rFonts w:ascii="宋体" w:hAnsi="宋体" w:hint="eastAsia"/>
          <w:sz w:val="21"/>
          <w:szCs w:val="21"/>
        </w:rPr>
        <w:t>商</w:t>
      </w:r>
      <w:r>
        <w:rPr>
          <w:rFonts w:ascii="宋体" w:hAnsi="宋体"/>
          <w:sz w:val="21"/>
          <w:szCs w:val="21"/>
        </w:rPr>
        <w:t>未能</w:t>
      </w:r>
      <w:proofErr w:type="gramEnd"/>
      <w:r>
        <w:rPr>
          <w:rFonts w:ascii="宋体" w:hAnsi="宋体"/>
          <w:sz w:val="21"/>
          <w:szCs w:val="21"/>
        </w:rPr>
        <w:t>按本须知规定签订合同</w:t>
      </w:r>
      <w:r>
        <w:rPr>
          <w:rFonts w:ascii="宋体" w:hAnsi="宋体" w:hint="eastAsia"/>
          <w:sz w:val="21"/>
          <w:szCs w:val="21"/>
        </w:rPr>
        <w:t>的</w:t>
      </w:r>
      <w:r>
        <w:rPr>
          <w:rFonts w:ascii="宋体" w:hAnsi="宋体"/>
          <w:sz w:val="21"/>
          <w:szCs w:val="21"/>
        </w:rPr>
        <w:t>；</w:t>
      </w:r>
    </w:p>
    <w:p w14:paraId="61499926"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成交供应商</w:t>
      </w:r>
      <w:r>
        <w:rPr>
          <w:rFonts w:ascii="宋体" w:hAnsi="宋体"/>
          <w:sz w:val="21"/>
          <w:szCs w:val="21"/>
        </w:rPr>
        <w:t>未按</w:t>
      </w:r>
      <w:r>
        <w:rPr>
          <w:rFonts w:ascii="宋体" w:hAnsi="宋体" w:hint="eastAsia"/>
          <w:sz w:val="21"/>
          <w:szCs w:val="21"/>
        </w:rPr>
        <w:t>《</w:t>
      </w:r>
      <w:r>
        <w:rPr>
          <w:rFonts w:ascii="宋体" w:hAnsi="宋体"/>
          <w:sz w:val="21"/>
          <w:szCs w:val="21"/>
        </w:rPr>
        <w:t>供应商须知前附表1</w:t>
      </w:r>
      <w:r>
        <w:rPr>
          <w:rFonts w:ascii="宋体" w:hAnsi="宋体" w:hint="eastAsia"/>
          <w:sz w:val="21"/>
          <w:szCs w:val="21"/>
        </w:rPr>
        <w:t>》</w:t>
      </w:r>
      <w:r>
        <w:rPr>
          <w:rFonts w:ascii="宋体" w:hAnsi="宋体"/>
          <w:sz w:val="21"/>
          <w:szCs w:val="21"/>
        </w:rPr>
        <w:t>规定缴纳</w:t>
      </w:r>
      <w:r>
        <w:rPr>
          <w:rFonts w:ascii="宋体" w:hAnsi="宋体" w:hint="eastAsia"/>
          <w:sz w:val="21"/>
          <w:szCs w:val="21"/>
        </w:rPr>
        <w:t>采购</w:t>
      </w:r>
      <w:r>
        <w:rPr>
          <w:rFonts w:ascii="宋体" w:hAnsi="宋体"/>
          <w:sz w:val="21"/>
          <w:szCs w:val="21"/>
        </w:rPr>
        <w:t>代理服务费；（采购人如有要求</w:t>
      </w:r>
      <w:r>
        <w:rPr>
          <w:rFonts w:ascii="宋体" w:hAnsi="宋体" w:hint="eastAsia"/>
          <w:sz w:val="21"/>
          <w:szCs w:val="21"/>
        </w:rPr>
        <w:t>成交供应商</w:t>
      </w:r>
      <w:r>
        <w:rPr>
          <w:rFonts w:ascii="宋体" w:hAnsi="宋体"/>
          <w:sz w:val="21"/>
          <w:szCs w:val="21"/>
        </w:rPr>
        <w:t>支付履约保证金的，</w:t>
      </w:r>
      <w:r>
        <w:rPr>
          <w:rFonts w:ascii="宋体" w:hAnsi="宋体" w:hint="eastAsia"/>
          <w:sz w:val="21"/>
          <w:szCs w:val="21"/>
        </w:rPr>
        <w:t>则</w:t>
      </w:r>
      <w:r>
        <w:rPr>
          <w:rFonts w:ascii="宋体" w:hAnsi="宋体"/>
          <w:sz w:val="21"/>
          <w:szCs w:val="21"/>
        </w:rPr>
        <w:t>增加：“</w:t>
      </w:r>
      <w:r>
        <w:rPr>
          <w:rFonts w:ascii="宋体" w:hAnsi="宋体" w:hint="eastAsia"/>
          <w:sz w:val="21"/>
          <w:szCs w:val="21"/>
        </w:rPr>
        <w:t>成交供应商</w:t>
      </w:r>
      <w:r>
        <w:rPr>
          <w:rFonts w:ascii="宋体" w:hAnsi="宋体"/>
          <w:sz w:val="21"/>
          <w:szCs w:val="21"/>
        </w:rPr>
        <w:t>未按本须知规定提交履约保证金的；</w:t>
      </w:r>
      <w:r>
        <w:rPr>
          <w:rFonts w:ascii="宋体" w:hAnsi="宋体" w:hint="eastAsia"/>
          <w:sz w:val="21"/>
          <w:szCs w:val="21"/>
        </w:rPr>
        <w:t>”</w:t>
      </w:r>
      <w:r>
        <w:rPr>
          <w:rFonts w:ascii="宋体" w:hAnsi="宋体"/>
          <w:sz w:val="21"/>
          <w:szCs w:val="21"/>
        </w:rPr>
        <w:t>）</w:t>
      </w:r>
    </w:p>
    <w:p w14:paraId="5F8528BC"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sz w:val="21"/>
          <w:szCs w:val="21"/>
        </w:rPr>
        <w:t>以他人名义</w:t>
      </w:r>
      <w:r>
        <w:rPr>
          <w:rFonts w:ascii="宋体" w:hAnsi="宋体" w:hint="eastAsia"/>
          <w:sz w:val="21"/>
          <w:szCs w:val="21"/>
        </w:rPr>
        <w:t>参与磋商</w:t>
      </w:r>
      <w:r>
        <w:rPr>
          <w:rFonts w:ascii="宋体" w:hAnsi="宋体"/>
          <w:sz w:val="21"/>
          <w:szCs w:val="21"/>
        </w:rPr>
        <w:t>或者以其他方式弄虚作假，骗取</w:t>
      </w:r>
      <w:r>
        <w:rPr>
          <w:rFonts w:ascii="宋体" w:hAnsi="宋体" w:hint="eastAsia"/>
          <w:sz w:val="21"/>
          <w:szCs w:val="21"/>
        </w:rPr>
        <w:t>成交的</w:t>
      </w:r>
      <w:r>
        <w:rPr>
          <w:rFonts w:ascii="宋体" w:hAnsi="宋体"/>
          <w:sz w:val="21"/>
          <w:szCs w:val="21"/>
        </w:rPr>
        <w:t>；</w:t>
      </w:r>
    </w:p>
    <w:p w14:paraId="12789DA6"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供应商在响应文件中提供虚假材料的；</w:t>
      </w:r>
    </w:p>
    <w:p w14:paraId="3844AB9E"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在禁止参加政府采购活动的处罚有效期内，仍参加政府采购活动的；</w:t>
      </w:r>
    </w:p>
    <w:p w14:paraId="3D789CB9"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以不正当手段诋毁、排挤其他供应商的；</w:t>
      </w:r>
    </w:p>
    <w:p w14:paraId="57213441"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因本项目政府采购过程中的违法行为，受到行政处罚的；</w:t>
      </w:r>
    </w:p>
    <w:p w14:paraId="2FDE93A8"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与采购人、其他供应商或者采购代理机构恶意串通的；</w:t>
      </w:r>
    </w:p>
    <w:p w14:paraId="08D3590B" w14:textId="77777777" w:rsidR="003643BD" w:rsidRDefault="003325FC">
      <w:pPr>
        <w:pStyle w:val="21"/>
        <w:numPr>
          <w:ilvl w:val="3"/>
          <w:numId w:val="10"/>
        </w:numPr>
        <w:tabs>
          <w:tab w:val="clear" w:pos="1140"/>
          <w:tab w:val="left" w:pos="360"/>
          <w:tab w:val="left" w:pos="540"/>
          <w:tab w:val="left" w:pos="1418"/>
        </w:tabs>
        <w:ind w:firstLineChars="0" w:firstLine="454"/>
        <w:rPr>
          <w:rFonts w:ascii="宋体" w:hAnsi="宋体"/>
          <w:sz w:val="21"/>
          <w:szCs w:val="21"/>
        </w:rPr>
      </w:pPr>
      <w:r>
        <w:rPr>
          <w:rFonts w:ascii="宋体" w:hAnsi="宋体" w:hint="eastAsia"/>
          <w:sz w:val="21"/>
          <w:szCs w:val="21"/>
        </w:rPr>
        <w:t>法律、法规、规章及本磋商文件中规定的其他没收保证金的情形。</w:t>
      </w:r>
    </w:p>
    <w:p w14:paraId="2F0BB9A3" w14:textId="77777777" w:rsidR="003643BD" w:rsidRDefault="003325FC">
      <w:pPr>
        <w:ind w:firstLineChars="200" w:firstLine="420"/>
        <w:rPr>
          <w:rFonts w:ascii="宋体" w:hAnsi="宋体"/>
          <w:szCs w:val="21"/>
        </w:rPr>
      </w:pPr>
      <w:r>
        <w:rPr>
          <w:rFonts w:ascii="宋体" w:hAnsi="宋体"/>
          <w:szCs w:val="21"/>
        </w:rPr>
        <w:t>上述不予退还保证金的情形给采购单位造成损失的，相关责任人还应当承担赔偿责任。</w:t>
      </w:r>
    </w:p>
    <w:p w14:paraId="6FDD765B"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 xml:space="preserve"> 采购代理服务费</w:t>
      </w:r>
    </w:p>
    <w:p w14:paraId="1E128097"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本项目采购代理服务费须</w:t>
      </w:r>
      <w:proofErr w:type="gramStart"/>
      <w:r>
        <w:rPr>
          <w:rFonts w:ascii="宋体" w:hAnsi="宋体" w:hint="eastAsia"/>
          <w:sz w:val="21"/>
          <w:szCs w:val="21"/>
        </w:rPr>
        <w:t>由成交</w:t>
      </w:r>
      <w:proofErr w:type="gramEnd"/>
      <w:r>
        <w:rPr>
          <w:rFonts w:ascii="宋体" w:hAnsi="宋体" w:hint="eastAsia"/>
          <w:sz w:val="21"/>
          <w:szCs w:val="21"/>
        </w:rPr>
        <w:t>供应商向采购代理机构缴纳，于领取成交通知书的同时以转账、电汇等方式一次性缴清。</w:t>
      </w:r>
    </w:p>
    <w:p w14:paraId="46DBDA53"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41" w:name="_Toc46237785"/>
      <w:bookmarkStart w:id="142" w:name="_Toc13044444"/>
      <w:bookmarkStart w:id="143" w:name="_Toc61273493"/>
      <w:r>
        <w:rPr>
          <w:rFonts w:ascii="宋体" w:eastAsia="宋体" w:hAnsi="宋体" w:hint="eastAsia"/>
          <w:color w:val="000000"/>
          <w:sz w:val="21"/>
          <w:szCs w:val="21"/>
        </w:rPr>
        <w:t>响应文件格式</w:t>
      </w:r>
      <w:bookmarkEnd w:id="132"/>
      <w:bookmarkEnd w:id="133"/>
      <w:bookmarkEnd w:id="134"/>
      <w:bookmarkEnd w:id="135"/>
      <w:bookmarkEnd w:id="136"/>
      <w:bookmarkEnd w:id="141"/>
      <w:bookmarkEnd w:id="142"/>
      <w:bookmarkEnd w:id="143"/>
    </w:p>
    <w:p w14:paraId="7B538834" w14:textId="77777777" w:rsidR="003643BD" w:rsidRDefault="003643BD">
      <w:pPr>
        <w:pStyle w:val="14"/>
        <w:numPr>
          <w:ilvl w:val="0"/>
          <w:numId w:val="10"/>
        </w:numPr>
        <w:ind w:firstLineChars="0"/>
        <w:rPr>
          <w:rFonts w:ascii="宋体" w:hAnsi="宋体"/>
          <w:vanish/>
          <w:szCs w:val="21"/>
        </w:rPr>
      </w:pPr>
    </w:p>
    <w:p w14:paraId="4E9D1BDD"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w:t>
      </w:r>
      <w:r>
        <w:rPr>
          <w:rFonts w:ascii="宋体" w:hAnsi="宋体"/>
          <w:szCs w:val="21"/>
        </w:rPr>
        <w:t>须编制由本须知第</w:t>
      </w:r>
      <w:r>
        <w:rPr>
          <w:rFonts w:ascii="宋体" w:hAnsi="宋体" w:hint="eastAsia"/>
          <w:szCs w:val="21"/>
        </w:rPr>
        <w:t>9</w:t>
      </w:r>
      <w:r>
        <w:rPr>
          <w:rFonts w:ascii="宋体" w:hAnsi="宋体"/>
          <w:szCs w:val="21"/>
        </w:rPr>
        <w:t>条规定文件组成的</w:t>
      </w:r>
      <w:r>
        <w:rPr>
          <w:rFonts w:ascii="宋体" w:hAnsi="宋体" w:hint="eastAsia"/>
          <w:szCs w:val="21"/>
        </w:rPr>
        <w:t>响应</w:t>
      </w:r>
      <w:r>
        <w:rPr>
          <w:rFonts w:ascii="宋体" w:hAnsi="宋体"/>
          <w:szCs w:val="21"/>
        </w:rPr>
        <w:t>文件</w:t>
      </w:r>
      <w:r>
        <w:rPr>
          <w:rFonts w:ascii="宋体" w:hAnsi="宋体"/>
          <w:b/>
          <w:szCs w:val="21"/>
        </w:rPr>
        <w:t>正本一份，副本</w:t>
      </w:r>
      <w:r>
        <w:rPr>
          <w:rFonts w:ascii="宋体" w:hAnsi="宋体" w:hint="eastAsia"/>
          <w:b/>
          <w:szCs w:val="21"/>
        </w:rPr>
        <w:t>二</w:t>
      </w:r>
      <w:r>
        <w:rPr>
          <w:rFonts w:ascii="宋体" w:hAnsi="宋体"/>
          <w:b/>
          <w:szCs w:val="21"/>
        </w:rPr>
        <w:t>份，</w:t>
      </w:r>
      <w:r>
        <w:rPr>
          <w:rFonts w:ascii="宋体" w:hAnsi="宋体" w:hint="eastAsia"/>
          <w:b/>
          <w:szCs w:val="21"/>
          <w:highlight w:val="green"/>
        </w:rPr>
        <w:t>光</w:t>
      </w:r>
      <w:r>
        <w:rPr>
          <w:rFonts w:ascii="宋体" w:hAnsi="宋体" w:hint="eastAsia"/>
          <w:b/>
          <w:szCs w:val="21"/>
        </w:rPr>
        <w:t>盘电子</w:t>
      </w:r>
      <w:proofErr w:type="gramStart"/>
      <w:r>
        <w:rPr>
          <w:rFonts w:ascii="宋体" w:hAnsi="宋体" w:hint="eastAsia"/>
          <w:b/>
          <w:szCs w:val="21"/>
        </w:rPr>
        <w:t>档</w:t>
      </w:r>
      <w:proofErr w:type="gramEnd"/>
      <w:r>
        <w:rPr>
          <w:rFonts w:ascii="宋体" w:hAnsi="宋体" w:hint="eastAsia"/>
          <w:b/>
          <w:szCs w:val="21"/>
        </w:rPr>
        <w:t>一份，</w:t>
      </w:r>
      <w:r>
        <w:rPr>
          <w:rFonts w:ascii="宋体" w:hAnsi="宋体"/>
          <w:szCs w:val="21"/>
        </w:rPr>
        <w:t>正本必须用A4幅面纸张打印装订，副本可以用正本的完整复印件</w:t>
      </w:r>
      <w:r>
        <w:rPr>
          <w:rFonts w:ascii="宋体" w:hAnsi="宋体" w:hint="eastAsia"/>
          <w:szCs w:val="21"/>
        </w:rPr>
        <w:t>。图纸可用A3幅面纸打印并单独装订（一正二副）。</w:t>
      </w:r>
      <w:r>
        <w:rPr>
          <w:rFonts w:ascii="宋体" w:hAnsi="宋体"/>
          <w:szCs w:val="21"/>
        </w:rPr>
        <w:t>并在封面标明“正本”、“副本”字样。正本</w:t>
      </w:r>
      <w:r>
        <w:rPr>
          <w:rFonts w:ascii="宋体" w:hAnsi="宋体" w:hint="eastAsia"/>
          <w:szCs w:val="21"/>
        </w:rPr>
        <w:t>、</w:t>
      </w:r>
      <w:r>
        <w:rPr>
          <w:rFonts w:ascii="宋体" w:hAnsi="宋体"/>
          <w:szCs w:val="21"/>
        </w:rPr>
        <w:t>副本</w:t>
      </w:r>
      <w:r>
        <w:rPr>
          <w:rFonts w:ascii="宋体" w:hAnsi="宋体" w:hint="eastAsia"/>
          <w:szCs w:val="21"/>
        </w:rPr>
        <w:t>、</w:t>
      </w:r>
      <w:proofErr w:type="gramStart"/>
      <w:r>
        <w:rPr>
          <w:rFonts w:ascii="宋体" w:hAnsi="宋体" w:hint="eastAsia"/>
          <w:szCs w:val="21"/>
        </w:rPr>
        <w:t>电子档</w:t>
      </w:r>
      <w:r>
        <w:rPr>
          <w:rFonts w:ascii="宋体" w:hAnsi="宋体"/>
          <w:szCs w:val="21"/>
        </w:rPr>
        <w:t>如有</w:t>
      </w:r>
      <w:proofErr w:type="gramEnd"/>
      <w:r>
        <w:rPr>
          <w:rFonts w:ascii="宋体" w:hAnsi="宋体"/>
          <w:szCs w:val="21"/>
        </w:rPr>
        <w:t>不一致，则以正本为准。</w:t>
      </w:r>
    </w:p>
    <w:p w14:paraId="7C42D98E"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 xml:space="preserve"> 响应</w:t>
      </w:r>
      <w:r>
        <w:rPr>
          <w:rFonts w:ascii="宋体" w:hAnsi="宋体"/>
          <w:szCs w:val="21"/>
        </w:rPr>
        <w:t>文件应由</w:t>
      </w:r>
      <w:r>
        <w:rPr>
          <w:rFonts w:ascii="宋体" w:hAnsi="宋体" w:hint="eastAsia"/>
          <w:szCs w:val="21"/>
        </w:rPr>
        <w:t>供应商</w:t>
      </w:r>
      <w:r>
        <w:rPr>
          <w:rFonts w:ascii="宋体" w:hAnsi="宋体"/>
          <w:szCs w:val="21"/>
        </w:rPr>
        <w:t>的法定代表人或者其授权代表签字并加盖公章，如由后者签字，应提供“法定代表人授权委托书”。</w:t>
      </w:r>
    </w:p>
    <w:p w14:paraId="2BA1087C" w14:textId="77777777" w:rsidR="003643BD" w:rsidRDefault="003325FC">
      <w:pPr>
        <w:numPr>
          <w:ilvl w:val="1"/>
          <w:numId w:val="10"/>
        </w:numPr>
        <w:tabs>
          <w:tab w:val="left" w:pos="1019"/>
        </w:tabs>
        <w:ind w:left="55"/>
        <w:rPr>
          <w:rFonts w:ascii="宋体" w:hAnsi="宋体"/>
          <w:szCs w:val="21"/>
        </w:rPr>
      </w:pPr>
      <w:r>
        <w:rPr>
          <w:rFonts w:ascii="宋体" w:hAnsi="宋体"/>
          <w:szCs w:val="21"/>
        </w:rPr>
        <w:t>除非有另外的规定或许可，</w:t>
      </w:r>
      <w:r>
        <w:rPr>
          <w:rFonts w:ascii="宋体" w:hAnsi="宋体" w:hint="eastAsia"/>
          <w:szCs w:val="21"/>
        </w:rPr>
        <w:t>报价</w:t>
      </w:r>
      <w:r>
        <w:rPr>
          <w:rFonts w:ascii="宋体" w:hAnsi="宋体"/>
          <w:szCs w:val="21"/>
        </w:rPr>
        <w:t>使用货币为人民币。</w:t>
      </w:r>
    </w:p>
    <w:p w14:paraId="5BCF461A"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w:t>
      </w:r>
      <w:r>
        <w:rPr>
          <w:rFonts w:ascii="宋体" w:hAnsi="宋体"/>
          <w:szCs w:val="21"/>
        </w:rPr>
        <w:t>应提交证明其拟供服务</w:t>
      </w:r>
      <w:proofErr w:type="gramStart"/>
      <w:r>
        <w:rPr>
          <w:rFonts w:ascii="宋体" w:hAnsi="宋体"/>
          <w:szCs w:val="21"/>
        </w:rPr>
        <w:t>符合</w:t>
      </w:r>
      <w:r>
        <w:rPr>
          <w:rFonts w:ascii="宋体" w:hAnsi="宋体" w:hint="eastAsia"/>
          <w:szCs w:val="21"/>
        </w:rPr>
        <w:t>磋商</w:t>
      </w:r>
      <w:proofErr w:type="gramEnd"/>
      <w:r>
        <w:rPr>
          <w:rFonts w:ascii="宋体" w:hAnsi="宋体"/>
          <w:szCs w:val="21"/>
        </w:rPr>
        <w:t>文件要求的技术响应文件，该文件可以是文字资料、图纸和数据，并须提供服务主要</w:t>
      </w:r>
      <w:r>
        <w:rPr>
          <w:rFonts w:ascii="宋体" w:hAnsi="宋体" w:hint="eastAsia"/>
          <w:szCs w:val="21"/>
        </w:rPr>
        <w:t>内容</w:t>
      </w:r>
      <w:r>
        <w:rPr>
          <w:rFonts w:ascii="宋体" w:hAnsi="宋体"/>
          <w:szCs w:val="21"/>
        </w:rPr>
        <w:t xml:space="preserve">的详细描述。 </w:t>
      </w:r>
    </w:p>
    <w:p w14:paraId="39C1311B"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 xml:space="preserve"> 响应</w:t>
      </w:r>
      <w:r>
        <w:rPr>
          <w:rFonts w:ascii="宋体" w:hAnsi="宋体"/>
          <w:szCs w:val="21"/>
        </w:rPr>
        <w:t>文件的正本和全部副本均应使用不能擦去的墨料或墨水打印、书写或复印，并由法定代表人或其授权代表签署，</w:t>
      </w:r>
      <w:proofErr w:type="gramStart"/>
      <w:r>
        <w:rPr>
          <w:rFonts w:ascii="宋体" w:hAnsi="宋体"/>
          <w:szCs w:val="21"/>
        </w:rPr>
        <w:t>盖</w:t>
      </w:r>
      <w:r>
        <w:rPr>
          <w:rFonts w:ascii="宋体" w:hAnsi="宋体" w:hint="eastAsia"/>
          <w:szCs w:val="21"/>
        </w:rPr>
        <w:t>供应</w:t>
      </w:r>
      <w:proofErr w:type="gramEnd"/>
      <w:r>
        <w:rPr>
          <w:rFonts w:ascii="宋体" w:hAnsi="宋体" w:hint="eastAsia"/>
          <w:szCs w:val="21"/>
        </w:rPr>
        <w:t>商</w:t>
      </w:r>
      <w:r>
        <w:rPr>
          <w:rFonts w:ascii="宋体" w:hAnsi="宋体"/>
          <w:szCs w:val="21"/>
        </w:rPr>
        <w:t>公章。</w:t>
      </w:r>
    </w:p>
    <w:p w14:paraId="4385B499" w14:textId="77777777" w:rsidR="003643BD" w:rsidRDefault="003325FC">
      <w:pPr>
        <w:numPr>
          <w:ilvl w:val="1"/>
          <w:numId w:val="10"/>
        </w:numPr>
        <w:tabs>
          <w:tab w:val="left" w:pos="1019"/>
        </w:tabs>
        <w:ind w:left="55"/>
        <w:rPr>
          <w:rFonts w:ascii="宋体" w:hAnsi="宋体"/>
          <w:szCs w:val="21"/>
        </w:rPr>
      </w:pPr>
      <w:r>
        <w:rPr>
          <w:rFonts w:ascii="宋体" w:hAnsi="宋体"/>
          <w:szCs w:val="21"/>
        </w:rPr>
        <w:t>全套</w:t>
      </w:r>
      <w:r>
        <w:rPr>
          <w:rFonts w:ascii="宋体" w:hAnsi="宋体" w:hint="eastAsia"/>
          <w:szCs w:val="21"/>
        </w:rPr>
        <w:t>响应</w:t>
      </w:r>
      <w:r>
        <w:rPr>
          <w:rFonts w:ascii="宋体" w:hAnsi="宋体"/>
          <w:szCs w:val="21"/>
        </w:rPr>
        <w:t>文件应无涂改和行间插字，除非这些改动是根据采购代理机构的指示进行的，或者是为改正</w:t>
      </w:r>
      <w:r>
        <w:rPr>
          <w:rFonts w:ascii="宋体" w:hAnsi="宋体" w:hint="eastAsia"/>
          <w:szCs w:val="21"/>
        </w:rPr>
        <w:t>供应</w:t>
      </w:r>
      <w:proofErr w:type="gramStart"/>
      <w:r>
        <w:rPr>
          <w:rFonts w:ascii="宋体" w:hAnsi="宋体" w:hint="eastAsia"/>
          <w:szCs w:val="21"/>
        </w:rPr>
        <w:t>商</w:t>
      </w:r>
      <w:r>
        <w:rPr>
          <w:rFonts w:ascii="宋体" w:hAnsi="宋体"/>
          <w:szCs w:val="21"/>
        </w:rPr>
        <w:t>造成</w:t>
      </w:r>
      <w:proofErr w:type="gramEnd"/>
      <w:r>
        <w:rPr>
          <w:rFonts w:ascii="宋体" w:hAnsi="宋体"/>
          <w:szCs w:val="21"/>
        </w:rPr>
        <w:t>的必须修改的错误而进行的。有改动时，修改</w:t>
      </w:r>
      <w:proofErr w:type="gramStart"/>
      <w:r>
        <w:rPr>
          <w:rFonts w:ascii="宋体" w:hAnsi="宋体"/>
          <w:szCs w:val="21"/>
        </w:rPr>
        <w:t>处应当</w:t>
      </w:r>
      <w:proofErr w:type="gramEnd"/>
      <w:r>
        <w:rPr>
          <w:rFonts w:ascii="宋体" w:hAnsi="宋体"/>
          <w:szCs w:val="21"/>
        </w:rPr>
        <w:t xml:space="preserve">由法定代表人或授权代表签字证明或加盖校正章。 </w:t>
      </w:r>
    </w:p>
    <w:p w14:paraId="7B6E189C" w14:textId="77777777" w:rsidR="003643BD" w:rsidRDefault="003325FC">
      <w:pPr>
        <w:numPr>
          <w:ilvl w:val="1"/>
          <w:numId w:val="10"/>
        </w:numPr>
        <w:tabs>
          <w:tab w:val="left" w:pos="1019"/>
        </w:tabs>
        <w:ind w:left="55"/>
        <w:rPr>
          <w:rFonts w:ascii="宋体" w:hAnsi="宋体"/>
          <w:szCs w:val="21"/>
        </w:rPr>
      </w:pPr>
      <w:r>
        <w:rPr>
          <w:rFonts w:ascii="宋体" w:hAnsi="宋体"/>
          <w:szCs w:val="21"/>
        </w:rPr>
        <w:t>未按本须知规定的格式填写</w:t>
      </w:r>
      <w:r>
        <w:rPr>
          <w:rFonts w:ascii="宋体" w:hAnsi="宋体" w:hint="eastAsia"/>
          <w:szCs w:val="21"/>
        </w:rPr>
        <w:t>响应</w:t>
      </w:r>
      <w:r>
        <w:rPr>
          <w:rFonts w:ascii="宋体" w:hAnsi="宋体"/>
          <w:szCs w:val="21"/>
        </w:rPr>
        <w:t>文件、</w:t>
      </w:r>
      <w:r>
        <w:rPr>
          <w:rFonts w:ascii="宋体" w:hAnsi="宋体" w:hint="eastAsia"/>
          <w:szCs w:val="21"/>
        </w:rPr>
        <w:t>响应</w:t>
      </w:r>
      <w:r>
        <w:rPr>
          <w:rFonts w:ascii="宋体" w:hAnsi="宋体"/>
          <w:szCs w:val="21"/>
        </w:rPr>
        <w:t>文件字迹模糊不清的，其</w:t>
      </w:r>
      <w:r>
        <w:rPr>
          <w:rFonts w:ascii="宋体" w:hAnsi="宋体" w:hint="eastAsia"/>
          <w:szCs w:val="21"/>
        </w:rPr>
        <w:t>响应</w:t>
      </w:r>
      <w:r>
        <w:rPr>
          <w:rFonts w:ascii="宋体" w:hAnsi="宋体"/>
          <w:szCs w:val="21"/>
        </w:rPr>
        <w:t>可能被承担不利的评</w:t>
      </w:r>
      <w:r>
        <w:rPr>
          <w:rFonts w:ascii="宋体" w:hAnsi="宋体" w:hint="eastAsia"/>
          <w:szCs w:val="21"/>
        </w:rPr>
        <w:t>审</w:t>
      </w:r>
      <w:r>
        <w:rPr>
          <w:rFonts w:ascii="宋体" w:hAnsi="宋体"/>
          <w:szCs w:val="21"/>
        </w:rPr>
        <w:t>结果</w:t>
      </w:r>
      <w:r>
        <w:rPr>
          <w:rFonts w:ascii="宋体" w:hAnsi="宋体" w:hint="eastAsia"/>
          <w:szCs w:val="21"/>
        </w:rPr>
        <w:t>。</w:t>
      </w:r>
    </w:p>
    <w:p w14:paraId="49B3205E"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w:t>
      </w:r>
      <w:r>
        <w:rPr>
          <w:rFonts w:ascii="宋体" w:hAnsi="宋体"/>
          <w:szCs w:val="21"/>
        </w:rPr>
        <w:t>应将上述文件按顺序胶装成册、打印页码，并编列</w:t>
      </w:r>
      <w:r>
        <w:rPr>
          <w:rFonts w:ascii="宋体" w:hAnsi="宋体" w:hint="eastAsia"/>
          <w:szCs w:val="21"/>
        </w:rPr>
        <w:t>响应</w:t>
      </w:r>
      <w:r>
        <w:rPr>
          <w:rFonts w:ascii="宋体" w:hAnsi="宋体"/>
          <w:szCs w:val="21"/>
        </w:rPr>
        <w:t>文件目录、资料清单，由于装订不规范或编排顺序混乱而导致</w:t>
      </w:r>
      <w:r>
        <w:rPr>
          <w:rFonts w:ascii="宋体" w:hAnsi="宋体" w:hint="eastAsia"/>
          <w:szCs w:val="21"/>
        </w:rPr>
        <w:t>响应</w:t>
      </w:r>
      <w:r>
        <w:rPr>
          <w:rFonts w:ascii="宋体" w:hAnsi="宋体"/>
          <w:szCs w:val="21"/>
        </w:rPr>
        <w:t>文件被误读或漏读，该</w:t>
      </w:r>
      <w:r>
        <w:rPr>
          <w:rFonts w:ascii="宋体" w:hAnsi="宋体" w:hint="eastAsia"/>
          <w:szCs w:val="21"/>
        </w:rPr>
        <w:t>响应</w:t>
      </w:r>
      <w:r>
        <w:rPr>
          <w:rFonts w:ascii="宋体" w:hAnsi="宋体"/>
          <w:szCs w:val="21"/>
        </w:rPr>
        <w:t>可能被视为无效</w:t>
      </w:r>
      <w:r>
        <w:rPr>
          <w:rFonts w:ascii="宋体" w:hAnsi="宋体" w:hint="eastAsia"/>
          <w:szCs w:val="21"/>
        </w:rPr>
        <w:t>响应</w:t>
      </w:r>
      <w:r>
        <w:rPr>
          <w:rFonts w:ascii="宋体" w:hAnsi="宋体"/>
          <w:szCs w:val="21"/>
        </w:rPr>
        <w:t>或承担不</w:t>
      </w:r>
      <w:r>
        <w:rPr>
          <w:rFonts w:ascii="宋体" w:hAnsi="宋体"/>
          <w:szCs w:val="21"/>
        </w:rPr>
        <w:lastRenderedPageBreak/>
        <w:t>利的评</w:t>
      </w:r>
      <w:r>
        <w:rPr>
          <w:rFonts w:ascii="宋体" w:hAnsi="宋体" w:hint="eastAsia"/>
          <w:szCs w:val="21"/>
        </w:rPr>
        <w:t>审</w:t>
      </w:r>
      <w:r>
        <w:rPr>
          <w:rFonts w:ascii="宋体" w:hAnsi="宋体"/>
          <w:szCs w:val="21"/>
        </w:rPr>
        <w:t>结果。</w:t>
      </w:r>
    </w:p>
    <w:p w14:paraId="77ED8E30" w14:textId="77777777" w:rsidR="003643BD" w:rsidRDefault="003325FC">
      <w:pPr>
        <w:pStyle w:val="2"/>
        <w:spacing w:before="0" w:after="0" w:line="240" w:lineRule="auto"/>
        <w:jc w:val="center"/>
        <w:rPr>
          <w:rFonts w:ascii="宋体" w:eastAsia="宋体" w:hAnsi="宋体"/>
          <w:color w:val="000000"/>
          <w:sz w:val="21"/>
          <w:szCs w:val="21"/>
        </w:rPr>
      </w:pPr>
      <w:bookmarkStart w:id="144" w:name="_Toc340069184"/>
      <w:bookmarkStart w:id="145" w:name="_Toc265590446"/>
      <w:bookmarkStart w:id="146" w:name="_Toc160543043"/>
      <w:bookmarkStart w:id="147" w:name="_Toc3478"/>
      <w:bookmarkStart w:id="148" w:name="_Toc341834132"/>
      <w:bookmarkStart w:id="149" w:name="_Toc11302"/>
      <w:bookmarkStart w:id="150" w:name="_Toc206557780"/>
      <w:bookmarkStart w:id="151" w:name="_Toc341650752"/>
      <w:bookmarkStart w:id="152" w:name="_Toc46237786"/>
      <w:bookmarkStart w:id="153" w:name="_Toc381261962"/>
      <w:bookmarkStart w:id="154" w:name="_Toc61273494"/>
      <w:r>
        <w:rPr>
          <w:rFonts w:ascii="宋体" w:eastAsia="宋体" w:hAnsi="宋体" w:hint="eastAsia"/>
          <w:color w:val="000000"/>
          <w:sz w:val="21"/>
          <w:szCs w:val="21"/>
        </w:rPr>
        <w:t>第四节  响应文件的提交</w:t>
      </w:r>
      <w:bookmarkEnd w:id="144"/>
      <w:bookmarkEnd w:id="145"/>
      <w:bookmarkEnd w:id="146"/>
      <w:bookmarkEnd w:id="147"/>
      <w:bookmarkEnd w:id="148"/>
      <w:bookmarkEnd w:id="149"/>
      <w:bookmarkEnd w:id="150"/>
      <w:bookmarkEnd w:id="151"/>
      <w:bookmarkEnd w:id="152"/>
      <w:bookmarkEnd w:id="153"/>
      <w:bookmarkEnd w:id="154"/>
    </w:p>
    <w:p w14:paraId="6F74B1AF"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55" w:name="_Toc13044446"/>
      <w:bookmarkStart w:id="156" w:name="_Toc46237787"/>
      <w:bookmarkStart w:id="157" w:name="_Toc61273495"/>
      <w:r>
        <w:rPr>
          <w:rFonts w:ascii="宋体" w:eastAsia="宋体" w:hAnsi="宋体" w:hint="eastAsia"/>
          <w:color w:val="000000"/>
          <w:sz w:val="21"/>
          <w:szCs w:val="21"/>
        </w:rPr>
        <w:t>响应文件的密封、标记和提交</w:t>
      </w:r>
      <w:bookmarkEnd w:id="155"/>
      <w:bookmarkEnd w:id="156"/>
      <w:bookmarkEnd w:id="157"/>
    </w:p>
    <w:p w14:paraId="6AD1764A" w14:textId="77777777" w:rsidR="003643BD" w:rsidRDefault="003643BD">
      <w:pPr>
        <w:pStyle w:val="14"/>
        <w:numPr>
          <w:ilvl w:val="0"/>
          <w:numId w:val="10"/>
        </w:numPr>
        <w:ind w:firstLineChars="0"/>
        <w:rPr>
          <w:rFonts w:ascii="宋体" w:hAnsi="宋体"/>
          <w:vanish/>
          <w:szCs w:val="21"/>
        </w:rPr>
      </w:pPr>
    </w:p>
    <w:p w14:paraId="00B3EE7F" w14:textId="77777777" w:rsidR="003643BD" w:rsidRDefault="003325FC">
      <w:pPr>
        <w:numPr>
          <w:ilvl w:val="1"/>
          <w:numId w:val="10"/>
        </w:numPr>
        <w:tabs>
          <w:tab w:val="left" w:pos="1019"/>
        </w:tabs>
        <w:ind w:left="55"/>
        <w:rPr>
          <w:rFonts w:ascii="宋体" w:hAnsi="宋体"/>
          <w:szCs w:val="21"/>
        </w:rPr>
      </w:pPr>
      <w:r>
        <w:rPr>
          <w:rFonts w:ascii="宋体" w:hAnsi="宋体"/>
          <w:szCs w:val="21"/>
        </w:rPr>
        <w:t>供应商应将</w:t>
      </w:r>
      <w:r>
        <w:rPr>
          <w:rFonts w:ascii="宋体" w:hAnsi="宋体" w:hint="eastAsia"/>
          <w:szCs w:val="21"/>
        </w:rPr>
        <w:t>响应</w:t>
      </w:r>
      <w:r>
        <w:rPr>
          <w:rFonts w:ascii="宋体" w:hAnsi="宋体"/>
          <w:szCs w:val="21"/>
        </w:rPr>
        <w:t>文件正本和全部副本分别用信封密封，标明</w:t>
      </w:r>
      <w:r>
        <w:rPr>
          <w:rFonts w:ascii="宋体" w:hAnsi="宋体" w:hint="eastAsia"/>
          <w:szCs w:val="21"/>
        </w:rPr>
        <w:t>采购</w:t>
      </w:r>
      <w:r>
        <w:rPr>
          <w:rFonts w:ascii="宋体" w:hAnsi="宋体"/>
          <w:szCs w:val="21"/>
        </w:rPr>
        <w:t>编号、供应商名称、</w:t>
      </w:r>
      <w:r>
        <w:rPr>
          <w:rFonts w:ascii="宋体" w:hAnsi="宋体" w:hint="eastAsia"/>
          <w:szCs w:val="21"/>
        </w:rPr>
        <w:t>项目</w:t>
      </w:r>
      <w:r>
        <w:rPr>
          <w:rFonts w:ascii="宋体" w:hAnsi="宋体"/>
          <w:szCs w:val="21"/>
        </w:rPr>
        <w:t>名称及“正本”或“副本”字样</w:t>
      </w:r>
      <w:r>
        <w:rPr>
          <w:rFonts w:ascii="宋体" w:hAnsi="宋体" w:hint="eastAsia"/>
          <w:szCs w:val="21"/>
        </w:rPr>
        <w:t>，</w:t>
      </w:r>
      <w:r>
        <w:rPr>
          <w:rFonts w:ascii="宋体" w:hAnsi="宋体"/>
          <w:szCs w:val="21"/>
        </w:rPr>
        <w:t>并</w:t>
      </w:r>
      <w:r>
        <w:rPr>
          <w:rFonts w:ascii="宋体" w:hAnsi="宋体" w:hint="eastAsia"/>
          <w:szCs w:val="21"/>
        </w:rPr>
        <w:t>在封口处</w:t>
      </w:r>
      <w:r>
        <w:rPr>
          <w:rFonts w:ascii="宋体" w:hAnsi="宋体"/>
          <w:szCs w:val="21"/>
        </w:rPr>
        <w:t>加盖供应商公章或由</w:t>
      </w:r>
      <w:r>
        <w:rPr>
          <w:rFonts w:ascii="宋体" w:hAnsi="宋体" w:hint="eastAsia"/>
          <w:szCs w:val="21"/>
        </w:rPr>
        <w:t>磋商</w:t>
      </w:r>
      <w:r>
        <w:rPr>
          <w:rFonts w:ascii="宋体" w:hAnsi="宋体"/>
          <w:szCs w:val="21"/>
        </w:rPr>
        <w:t>代表签字。</w:t>
      </w:r>
      <w:r>
        <w:rPr>
          <w:rFonts w:ascii="宋体" w:hAnsi="宋体" w:hint="eastAsia"/>
          <w:szCs w:val="21"/>
        </w:rPr>
        <w:t>响应</w:t>
      </w:r>
      <w:r>
        <w:rPr>
          <w:rFonts w:ascii="宋体" w:hAnsi="宋体"/>
          <w:szCs w:val="21"/>
        </w:rPr>
        <w:t>文件未密封将导致其</w:t>
      </w:r>
      <w:r>
        <w:rPr>
          <w:rFonts w:ascii="宋体" w:hAnsi="宋体" w:hint="eastAsia"/>
          <w:szCs w:val="21"/>
        </w:rPr>
        <w:t>响应</w:t>
      </w:r>
      <w:r>
        <w:rPr>
          <w:rFonts w:ascii="宋体" w:hAnsi="宋体"/>
          <w:szCs w:val="21"/>
        </w:rPr>
        <w:t>被拒绝。</w:t>
      </w:r>
    </w:p>
    <w:p w14:paraId="11D12A1F"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每一信封密封处应加盖供应商公章或由磋商代表签字。</w:t>
      </w:r>
    </w:p>
    <w:p w14:paraId="2049B2A5"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如响应文件由邮局或专人送交，供应商应将响应文件按第13.1条至13.2条中的规定进行密封和标记后，按竞争性磋商邀请注明的地址送至接收人。</w:t>
      </w:r>
    </w:p>
    <w:p w14:paraId="46571894" w14:textId="77777777" w:rsidR="003643BD" w:rsidRDefault="003325FC">
      <w:pPr>
        <w:numPr>
          <w:ilvl w:val="1"/>
          <w:numId w:val="10"/>
        </w:numPr>
        <w:tabs>
          <w:tab w:val="left" w:pos="1019"/>
        </w:tabs>
        <w:ind w:left="55"/>
        <w:rPr>
          <w:rFonts w:ascii="宋体" w:hAnsi="宋体"/>
          <w:szCs w:val="21"/>
        </w:rPr>
      </w:pPr>
      <w:r>
        <w:rPr>
          <w:rFonts w:ascii="宋体" w:hAnsi="宋体"/>
          <w:szCs w:val="21"/>
        </w:rPr>
        <w:t>如果未按上述规定进行密封和标记，采购代理机构</w:t>
      </w:r>
      <w:r>
        <w:rPr>
          <w:rFonts w:ascii="宋体" w:hAnsi="宋体" w:hint="eastAsia"/>
          <w:szCs w:val="21"/>
        </w:rPr>
        <w:t>将不承担由此造成的对响应文件的误投或提前拆封的责任。</w:t>
      </w:r>
    </w:p>
    <w:p w14:paraId="1656C38B"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 xml:space="preserve"> 响应</w:t>
      </w:r>
      <w:r>
        <w:rPr>
          <w:rFonts w:ascii="宋体" w:hAnsi="宋体"/>
          <w:szCs w:val="21"/>
        </w:rPr>
        <w:t>文件应在</w:t>
      </w:r>
      <w:r>
        <w:rPr>
          <w:rFonts w:ascii="宋体" w:hAnsi="宋体" w:hint="eastAsia"/>
          <w:szCs w:val="21"/>
        </w:rPr>
        <w:t>竞争性磋商</w:t>
      </w:r>
      <w:r>
        <w:rPr>
          <w:rFonts w:ascii="宋体" w:hAnsi="宋体"/>
          <w:szCs w:val="21"/>
        </w:rPr>
        <w:t>邀请中规定的截止时间前送达，迟到的</w:t>
      </w:r>
      <w:r>
        <w:rPr>
          <w:rFonts w:ascii="宋体" w:hAnsi="宋体" w:hint="eastAsia"/>
          <w:szCs w:val="21"/>
        </w:rPr>
        <w:t>响应</w:t>
      </w:r>
      <w:r>
        <w:rPr>
          <w:rFonts w:ascii="宋体" w:hAnsi="宋体"/>
          <w:szCs w:val="21"/>
        </w:rPr>
        <w:t>文件为无效</w:t>
      </w:r>
      <w:r>
        <w:rPr>
          <w:rFonts w:ascii="宋体" w:hAnsi="宋体" w:hint="eastAsia"/>
          <w:szCs w:val="21"/>
        </w:rPr>
        <w:t>响应</w:t>
      </w:r>
      <w:r>
        <w:rPr>
          <w:rFonts w:ascii="宋体" w:hAnsi="宋体"/>
          <w:szCs w:val="21"/>
        </w:rPr>
        <w:t>文件, 将被拒收。</w:t>
      </w:r>
    </w:p>
    <w:p w14:paraId="19985828" w14:textId="77777777" w:rsidR="003643BD" w:rsidRDefault="003325FC">
      <w:pPr>
        <w:numPr>
          <w:ilvl w:val="1"/>
          <w:numId w:val="10"/>
        </w:numPr>
        <w:tabs>
          <w:tab w:val="left" w:pos="1019"/>
        </w:tabs>
        <w:ind w:left="55"/>
        <w:rPr>
          <w:rFonts w:ascii="宋体" w:hAnsi="宋体"/>
          <w:szCs w:val="21"/>
        </w:rPr>
      </w:pPr>
      <w:r>
        <w:rPr>
          <w:rFonts w:ascii="宋体" w:hAnsi="宋体"/>
          <w:szCs w:val="21"/>
        </w:rPr>
        <w:t>供应商在</w:t>
      </w:r>
      <w:r>
        <w:rPr>
          <w:rFonts w:ascii="宋体" w:hAnsi="宋体" w:hint="eastAsia"/>
          <w:szCs w:val="21"/>
        </w:rPr>
        <w:t>提交响应文件</w:t>
      </w:r>
      <w:r>
        <w:rPr>
          <w:rFonts w:ascii="宋体" w:hAnsi="宋体"/>
          <w:szCs w:val="21"/>
        </w:rPr>
        <w:t>截止时间前，可以对所提交的</w:t>
      </w:r>
      <w:r>
        <w:rPr>
          <w:rFonts w:ascii="宋体" w:hAnsi="宋体" w:hint="eastAsia"/>
          <w:szCs w:val="21"/>
        </w:rPr>
        <w:t>响应</w:t>
      </w:r>
      <w:r>
        <w:rPr>
          <w:rFonts w:ascii="宋体" w:hAnsi="宋体"/>
          <w:szCs w:val="21"/>
        </w:rPr>
        <w:t>文件进行修改或者撤回，并书面通知采购代理机构。修改的内容和撤回通知应当按本须知要求签署、盖章、密封，并作为</w:t>
      </w:r>
      <w:r>
        <w:rPr>
          <w:rFonts w:ascii="宋体" w:hAnsi="宋体" w:hint="eastAsia"/>
          <w:szCs w:val="21"/>
        </w:rPr>
        <w:t>响应</w:t>
      </w:r>
      <w:r>
        <w:rPr>
          <w:rFonts w:ascii="宋体" w:hAnsi="宋体"/>
          <w:szCs w:val="21"/>
        </w:rPr>
        <w:t>文件的组成部分。</w:t>
      </w:r>
    </w:p>
    <w:p w14:paraId="047AB3E7" w14:textId="77777777" w:rsidR="003643BD" w:rsidRDefault="003325FC">
      <w:pPr>
        <w:numPr>
          <w:ilvl w:val="1"/>
          <w:numId w:val="10"/>
        </w:numPr>
        <w:tabs>
          <w:tab w:val="left" w:pos="1019"/>
        </w:tabs>
        <w:ind w:left="55"/>
        <w:rPr>
          <w:rFonts w:ascii="宋体" w:hAnsi="宋体"/>
          <w:szCs w:val="21"/>
        </w:rPr>
      </w:pPr>
      <w:r>
        <w:rPr>
          <w:rFonts w:ascii="宋体" w:hAnsi="宋体"/>
          <w:szCs w:val="21"/>
        </w:rPr>
        <w:t>供应商在</w:t>
      </w:r>
      <w:r>
        <w:rPr>
          <w:rFonts w:ascii="宋体" w:hAnsi="宋体" w:hint="eastAsia"/>
          <w:szCs w:val="21"/>
        </w:rPr>
        <w:t>提交响应文件</w:t>
      </w:r>
      <w:r>
        <w:rPr>
          <w:rFonts w:ascii="宋体" w:hAnsi="宋体"/>
          <w:szCs w:val="21"/>
        </w:rPr>
        <w:t>截止时间后不得修改、撤回</w:t>
      </w:r>
      <w:r>
        <w:rPr>
          <w:rFonts w:ascii="宋体" w:hAnsi="宋体" w:hint="eastAsia"/>
          <w:szCs w:val="21"/>
        </w:rPr>
        <w:t>响应</w:t>
      </w:r>
      <w:r>
        <w:rPr>
          <w:rFonts w:ascii="宋体" w:hAnsi="宋体"/>
          <w:szCs w:val="21"/>
        </w:rPr>
        <w:t>文件。供应商在</w:t>
      </w:r>
      <w:r>
        <w:rPr>
          <w:rFonts w:ascii="宋体" w:hAnsi="宋体" w:hint="eastAsia"/>
          <w:szCs w:val="21"/>
        </w:rPr>
        <w:t>提交响应文件</w:t>
      </w:r>
      <w:r>
        <w:rPr>
          <w:rFonts w:ascii="宋体" w:hAnsi="宋体"/>
          <w:szCs w:val="21"/>
        </w:rPr>
        <w:t>截止时间后修改</w:t>
      </w:r>
      <w:r>
        <w:rPr>
          <w:rFonts w:ascii="宋体" w:hAnsi="宋体" w:hint="eastAsia"/>
          <w:szCs w:val="21"/>
        </w:rPr>
        <w:t>响应</w:t>
      </w:r>
      <w:r>
        <w:rPr>
          <w:rFonts w:ascii="宋体" w:hAnsi="宋体"/>
          <w:szCs w:val="21"/>
        </w:rPr>
        <w:t>文件的，其</w:t>
      </w:r>
      <w:r>
        <w:rPr>
          <w:rFonts w:ascii="宋体" w:hAnsi="宋体" w:hint="eastAsia"/>
          <w:szCs w:val="21"/>
        </w:rPr>
        <w:t>响应</w:t>
      </w:r>
      <w:r>
        <w:rPr>
          <w:rFonts w:ascii="宋体" w:hAnsi="宋体"/>
          <w:szCs w:val="21"/>
        </w:rPr>
        <w:t>将被拒绝。</w:t>
      </w:r>
    </w:p>
    <w:p w14:paraId="72544F53"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供应商提交的文件将给予保密，但不退还。</w:t>
      </w:r>
      <w:bookmarkStart w:id="158" w:name="_Toc341834136"/>
      <w:bookmarkStart w:id="159" w:name="_Toc340069188"/>
      <w:bookmarkStart w:id="160" w:name="_Toc331171357"/>
      <w:bookmarkStart w:id="161" w:name="_Toc381261966"/>
      <w:bookmarkStart w:id="162" w:name="_Toc341650756"/>
      <w:bookmarkStart w:id="163" w:name="_Toc381368240"/>
      <w:bookmarkStart w:id="164" w:name="_Toc332720938"/>
      <w:bookmarkStart w:id="165" w:name="_Toc160543049"/>
      <w:bookmarkStart w:id="166" w:name="_Toc206557786"/>
      <w:bookmarkStart w:id="167" w:name="_Toc265590453"/>
    </w:p>
    <w:p w14:paraId="27741C03" w14:textId="77777777" w:rsidR="003643BD" w:rsidRDefault="003325FC">
      <w:pPr>
        <w:pStyle w:val="2"/>
        <w:spacing w:before="0" w:after="0" w:line="240" w:lineRule="auto"/>
        <w:jc w:val="center"/>
        <w:rPr>
          <w:rFonts w:ascii="宋体" w:eastAsia="宋体" w:hAnsi="宋体"/>
          <w:color w:val="000000"/>
          <w:sz w:val="21"/>
          <w:szCs w:val="21"/>
        </w:rPr>
      </w:pPr>
      <w:bookmarkStart w:id="168" w:name="_Toc23641"/>
      <w:bookmarkStart w:id="169" w:name="_Toc12361"/>
      <w:bookmarkStart w:id="170" w:name="_Toc46237788"/>
      <w:bookmarkStart w:id="171" w:name="_Toc61273496"/>
      <w:r>
        <w:rPr>
          <w:rFonts w:ascii="宋体" w:eastAsia="宋体" w:hAnsi="宋体" w:hint="eastAsia"/>
          <w:color w:val="000000"/>
          <w:sz w:val="21"/>
          <w:szCs w:val="21"/>
        </w:rPr>
        <w:t>第五节  磋商内容及磋商程序</w:t>
      </w:r>
      <w:bookmarkEnd w:id="158"/>
      <w:bookmarkEnd w:id="159"/>
      <w:bookmarkEnd w:id="160"/>
      <w:bookmarkEnd w:id="161"/>
      <w:bookmarkEnd w:id="162"/>
      <w:bookmarkEnd w:id="163"/>
      <w:bookmarkEnd w:id="164"/>
      <w:bookmarkEnd w:id="168"/>
      <w:bookmarkEnd w:id="169"/>
      <w:bookmarkEnd w:id="170"/>
      <w:bookmarkEnd w:id="171"/>
    </w:p>
    <w:p w14:paraId="2C63787B"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72" w:name="_Toc13044448"/>
      <w:bookmarkStart w:id="173" w:name="_Toc46237789"/>
      <w:bookmarkStart w:id="174" w:name="_Toc332720939"/>
      <w:bookmarkStart w:id="175" w:name="_Toc341650757"/>
      <w:bookmarkStart w:id="176" w:name="_Toc340069189"/>
      <w:bookmarkStart w:id="177" w:name="_Toc381368241"/>
      <w:bookmarkStart w:id="178" w:name="_Toc341834137"/>
      <w:bookmarkStart w:id="179" w:name="_Toc381261967"/>
      <w:bookmarkStart w:id="180" w:name="_Toc331171358"/>
      <w:bookmarkStart w:id="181" w:name="_Toc61273497"/>
      <w:r>
        <w:rPr>
          <w:rFonts w:ascii="宋体" w:eastAsia="宋体" w:hAnsi="宋体" w:hint="eastAsia"/>
          <w:color w:val="000000"/>
          <w:sz w:val="21"/>
          <w:szCs w:val="21"/>
        </w:rPr>
        <w:t>磋商时间</w:t>
      </w:r>
      <w:bookmarkEnd w:id="172"/>
      <w:bookmarkEnd w:id="173"/>
      <w:bookmarkEnd w:id="181"/>
    </w:p>
    <w:p w14:paraId="7F11D4E8" w14:textId="77777777" w:rsidR="003643BD" w:rsidRDefault="003643BD">
      <w:pPr>
        <w:pStyle w:val="14"/>
        <w:numPr>
          <w:ilvl w:val="0"/>
          <w:numId w:val="10"/>
        </w:numPr>
        <w:ind w:firstLineChars="0"/>
        <w:rPr>
          <w:rFonts w:ascii="宋体" w:hAnsi="宋体"/>
          <w:vanish/>
          <w:szCs w:val="21"/>
        </w:rPr>
      </w:pPr>
    </w:p>
    <w:p w14:paraId="6A21BA65"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在竞争性磋商要求中所规定的时间、地点磋商（如有推迟情形，以推迟后的时间、地点为准）。</w:t>
      </w:r>
    </w:p>
    <w:p w14:paraId="2AF8A71C"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供应商一般应派授权代表参加磋商，并办理签到手续。</w:t>
      </w:r>
    </w:p>
    <w:p w14:paraId="202F9EA9"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82" w:name="_Toc46237790"/>
      <w:bookmarkStart w:id="183" w:name="_Toc13044449"/>
      <w:bookmarkStart w:id="184" w:name="_Toc61273498"/>
      <w:r>
        <w:rPr>
          <w:rFonts w:ascii="宋体" w:eastAsia="宋体" w:hAnsi="宋体" w:hint="eastAsia"/>
          <w:color w:val="000000"/>
          <w:sz w:val="21"/>
          <w:szCs w:val="21"/>
        </w:rPr>
        <w:t>磋商小组</w:t>
      </w:r>
      <w:bookmarkEnd w:id="182"/>
      <w:bookmarkEnd w:id="183"/>
      <w:bookmarkEnd w:id="184"/>
    </w:p>
    <w:p w14:paraId="5DE689CB" w14:textId="77777777" w:rsidR="003643BD" w:rsidRDefault="003643BD">
      <w:pPr>
        <w:pStyle w:val="14"/>
        <w:numPr>
          <w:ilvl w:val="0"/>
          <w:numId w:val="10"/>
        </w:numPr>
        <w:ind w:firstLineChars="0"/>
        <w:rPr>
          <w:rFonts w:ascii="宋体" w:hAnsi="宋体"/>
          <w:vanish/>
          <w:szCs w:val="21"/>
        </w:rPr>
      </w:pPr>
    </w:p>
    <w:p w14:paraId="704106C3" w14:textId="77777777" w:rsidR="003643BD" w:rsidRDefault="003325FC">
      <w:pPr>
        <w:numPr>
          <w:ilvl w:val="1"/>
          <w:numId w:val="10"/>
        </w:numPr>
        <w:tabs>
          <w:tab w:val="left" w:pos="1019"/>
        </w:tabs>
        <w:ind w:left="55"/>
        <w:rPr>
          <w:rFonts w:ascii="宋体" w:hAnsi="宋体"/>
          <w:szCs w:val="21"/>
        </w:rPr>
      </w:pPr>
      <w:r>
        <w:rPr>
          <w:rFonts w:ascii="宋体" w:hAnsi="宋体"/>
          <w:szCs w:val="21"/>
        </w:rPr>
        <w:t>采购代理机构将根据项目的特点及相关规定组建磋商小组，磋商小组由技术、经济、法律方面的专家和</w:t>
      </w:r>
      <w:r>
        <w:rPr>
          <w:rFonts w:ascii="宋体" w:hAnsi="宋体" w:hint="eastAsia"/>
          <w:szCs w:val="21"/>
        </w:rPr>
        <w:t>采购人</w:t>
      </w:r>
      <w:r>
        <w:rPr>
          <w:rFonts w:ascii="宋体" w:hAnsi="宋体"/>
          <w:szCs w:val="21"/>
        </w:rPr>
        <w:t>代表组成。成员为</w:t>
      </w:r>
      <w:r>
        <w:rPr>
          <w:rFonts w:ascii="宋体" w:hAnsi="宋体" w:hint="eastAsia"/>
          <w:szCs w:val="21"/>
        </w:rPr>
        <w:t>3</w:t>
      </w:r>
      <w:r>
        <w:rPr>
          <w:rFonts w:ascii="宋体" w:hAnsi="宋体"/>
          <w:szCs w:val="21"/>
        </w:rPr>
        <w:t>人及以上单数组成，专家不能少于三分之二。磋商小组将对响应文件进行审查、质疑、评估和比较，</w:t>
      </w:r>
      <w:r>
        <w:rPr>
          <w:rFonts w:ascii="宋体" w:hAnsi="宋体" w:hint="eastAsia"/>
          <w:szCs w:val="21"/>
        </w:rPr>
        <w:t>与供应商</w:t>
      </w:r>
      <w:r>
        <w:rPr>
          <w:rFonts w:ascii="宋体" w:hAnsi="宋体"/>
          <w:szCs w:val="21"/>
        </w:rPr>
        <w:t>进行磋商并做出授予合同的建议。</w:t>
      </w:r>
    </w:p>
    <w:p w14:paraId="09AD54C3"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85" w:name="_Toc46237791"/>
      <w:bookmarkStart w:id="186" w:name="_Toc13044450"/>
      <w:bookmarkStart w:id="187" w:name="_Toc61273499"/>
      <w:r>
        <w:rPr>
          <w:rFonts w:ascii="宋体" w:eastAsia="宋体" w:hAnsi="宋体" w:hint="eastAsia"/>
          <w:color w:val="000000"/>
          <w:sz w:val="21"/>
          <w:szCs w:val="21"/>
        </w:rPr>
        <w:t>磋商程序</w:t>
      </w:r>
      <w:bookmarkEnd w:id="185"/>
      <w:bookmarkEnd w:id="186"/>
      <w:bookmarkEnd w:id="187"/>
    </w:p>
    <w:p w14:paraId="5999824C" w14:textId="77777777" w:rsidR="003643BD" w:rsidRDefault="003643BD">
      <w:pPr>
        <w:pStyle w:val="14"/>
        <w:numPr>
          <w:ilvl w:val="0"/>
          <w:numId w:val="10"/>
        </w:numPr>
        <w:ind w:firstLineChars="0"/>
        <w:rPr>
          <w:rFonts w:ascii="宋体" w:hAnsi="宋体"/>
          <w:vanish/>
          <w:szCs w:val="21"/>
        </w:rPr>
      </w:pPr>
    </w:p>
    <w:p w14:paraId="7128860F"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详见《供应商须知前附表3》</w:t>
      </w:r>
    </w:p>
    <w:p w14:paraId="3AABCF3B"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88" w:name="_Toc46237792"/>
      <w:bookmarkStart w:id="189" w:name="_Toc13044451"/>
      <w:bookmarkStart w:id="190" w:name="_Toc61273500"/>
      <w:r>
        <w:rPr>
          <w:rFonts w:ascii="宋体" w:eastAsia="宋体" w:hAnsi="宋体" w:hint="eastAsia"/>
          <w:color w:val="000000"/>
          <w:sz w:val="21"/>
          <w:szCs w:val="21"/>
        </w:rPr>
        <w:t>响应文件初审</w:t>
      </w:r>
      <w:bookmarkEnd w:id="188"/>
      <w:bookmarkEnd w:id="189"/>
      <w:bookmarkEnd w:id="190"/>
    </w:p>
    <w:p w14:paraId="6C39E5EB" w14:textId="77777777" w:rsidR="003643BD" w:rsidRDefault="003643BD">
      <w:pPr>
        <w:pStyle w:val="14"/>
        <w:numPr>
          <w:ilvl w:val="0"/>
          <w:numId w:val="10"/>
        </w:numPr>
        <w:ind w:firstLineChars="0"/>
        <w:rPr>
          <w:rFonts w:ascii="宋体" w:hAnsi="宋体"/>
          <w:vanish/>
          <w:szCs w:val="21"/>
        </w:rPr>
      </w:pPr>
    </w:p>
    <w:p w14:paraId="04366043" w14:textId="77777777" w:rsidR="003643BD" w:rsidRDefault="003325FC">
      <w:pPr>
        <w:numPr>
          <w:ilvl w:val="1"/>
          <w:numId w:val="10"/>
        </w:numPr>
        <w:tabs>
          <w:tab w:val="left" w:pos="1019"/>
        </w:tabs>
        <w:ind w:left="55"/>
        <w:rPr>
          <w:rFonts w:ascii="宋体" w:hAnsi="宋体"/>
          <w:szCs w:val="21"/>
        </w:rPr>
      </w:pPr>
      <w:r>
        <w:rPr>
          <w:rFonts w:ascii="宋体" w:hAnsi="宋体"/>
          <w:szCs w:val="21"/>
        </w:rPr>
        <w:t>对所有</w:t>
      </w:r>
      <w:r>
        <w:rPr>
          <w:rFonts w:ascii="宋体" w:hAnsi="宋体" w:hint="eastAsia"/>
          <w:szCs w:val="21"/>
        </w:rPr>
        <w:t>供应商</w:t>
      </w:r>
      <w:r>
        <w:rPr>
          <w:rFonts w:ascii="宋体" w:hAnsi="宋体"/>
          <w:szCs w:val="21"/>
        </w:rPr>
        <w:t>的评估，都采用相同的程序和标准。评议过程将严格按照</w:t>
      </w:r>
      <w:r>
        <w:rPr>
          <w:rFonts w:ascii="宋体" w:hAnsi="宋体" w:hint="eastAsia"/>
          <w:szCs w:val="21"/>
        </w:rPr>
        <w:t>磋商</w:t>
      </w:r>
      <w:r>
        <w:rPr>
          <w:rFonts w:ascii="宋体" w:hAnsi="宋体"/>
          <w:szCs w:val="21"/>
        </w:rPr>
        <w:t>文件的要求和条件进行。</w:t>
      </w:r>
    </w:p>
    <w:p w14:paraId="35178F6E" w14:textId="77777777" w:rsidR="003643BD" w:rsidRDefault="003325FC">
      <w:pPr>
        <w:numPr>
          <w:ilvl w:val="1"/>
          <w:numId w:val="10"/>
        </w:numPr>
        <w:tabs>
          <w:tab w:val="left" w:pos="1019"/>
        </w:tabs>
        <w:ind w:left="55"/>
        <w:rPr>
          <w:rFonts w:ascii="宋体" w:hAnsi="宋体"/>
          <w:szCs w:val="21"/>
        </w:rPr>
      </w:pPr>
      <w:r>
        <w:rPr>
          <w:rFonts w:ascii="宋体" w:hAnsi="宋体"/>
          <w:szCs w:val="21"/>
        </w:rPr>
        <w:t>有关</w:t>
      </w:r>
      <w:r>
        <w:rPr>
          <w:rFonts w:ascii="宋体" w:hAnsi="宋体" w:hint="eastAsia"/>
          <w:szCs w:val="21"/>
        </w:rPr>
        <w:t>响应</w:t>
      </w:r>
      <w:r>
        <w:rPr>
          <w:rFonts w:ascii="宋体" w:hAnsi="宋体"/>
          <w:szCs w:val="21"/>
        </w:rPr>
        <w:t>文件的审查、澄清、评估和比较以及推荐</w:t>
      </w:r>
      <w:r>
        <w:rPr>
          <w:rFonts w:ascii="宋体" w:hAnsi="宋体" w:hint="eastAsia"/>
          <w:szCs w:val="21"/>
        </w:rPr>
        <w:t>成交</w:t>
      </w:r>
      <w:r>
        <w:rPr>
          <w:rFonts w:ascii="宋体" w:hAnsi="宋体"/>
          <w:szCs w:val="21"/>
        </w:rPr>
        <w:t>候选人的一切情况都不得透露给任</w:t>
      </w:r>
      <w:proofErr w:type="gramStart"/>
      <w:r>
        <w:rPr>
          <w:rFonts w:ascii="宋体" w:hAnsi="宋体" w:hint="eastAsia"/>
          <w:szCs w:val="21"/>
        </w:rPr>
        <w:t>一</w:t>
      </w:r>
      <w:proofErr w:type="gramEnd"/>
      <w:r>
        <w:rPr>
          <w:rFonts w:ascii="宋体" w:hAnsi="宋体" w:hint="eastAsia"/>
          <w:szCs w:val="21"/>
        </w:rPr>
        <w:t>供应商</w:t>
      </w:r>
      <w:r>
        <w:rPr>
          <w:rFonts w:ascii="宋体" w:hAnsi="宋体"/>
          <w:szCs w:val="21"/>
        </w:rPr>
        <w:t>或与上述</w:t>
      </w:r>
      <w:r>
        <w:rPr>
          <w:rFonts w:ascii="宋体" w:hAnsi="宋体" w:hint="eastAsia"/>
          <w:szCs w:val="21"/>
        </w:rPr>
        <w:t>评审</w:t>
      </w:r>
      <w:r>
        <w:rPr>
          <w:rFonts w:ascii="宋体" w:hAnsi="宋体"/>
          <w:szCs w:val="21"/>
        </w:rPr>
        <w:t>工作无关的人员。</w:t>
      </w:r>
    </w:p>
    <w:p w14:paraId="63E6456D"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磋商小组</w:t>
      </w:r>
      <w:r>
        <w:rPr>
          <w:rFonts w:ascii="宋体" w:hAnsi="宋体"/>
          <w:szCs w:val="21"/>
        </w:rPr>
        <w:t>将对</w:t>
      </w:r>
      <w:r>
        <w:rPr>
          <w:rFonts w:ascii="宋体" w:hAnsi="宋体" w:hint="eastAsia"/>
          <w:szCs w:val="21"/>
        </w:rPr>
        <w:t>响应</w:t>
      </w:r>
      <w:r>
        <w:rPr>
          <w:rFonts w:ascii="宋体" w:hAnsi="宋体"/>
          <w:szCs w:val="21"/>
        </w:rPr>
        <w:t>文件进行审查，以确定</w:t>
      </w:r>
      <w:r>
        <w:rPr>
          <w:rFonts w:ascii="宋体" w:hAnsi="宋体" w:hint="eastAsia"/>
          <w:szCs w:val="21"/>
        </w:rPr>
        <w:t>响应</w:t>
      </w:r>
      <w:r>
        <w:rPr>
          <w:rFonts w:ascii="宋体" w:hAnsi="宋体"/>
          <w:szCs w:val="21"/>
        </w:rPr>
        <w:t xml:space="preserve">文件是否完整、是否提交了保证金、文件是否已正确签署。 </w:t>
      </w:r>
    </w:p>
    <w:p w14:paraId="140257F8" w14:textId="77777777" w:rsidR="003643BD" w:rsidRDefault="003325FC">
      <w:pPr>
        <w:numPr>
          <w:ilvl w:val="1"/>
          <w:numId w:val="10"/>
        </w:numPr>
        <w:tabs>
          <w:tab w:val="left" w:pos="1019"/>
        </w:tabs>
        <w:ind w:left="55"/>
        <w:rPr>
          <w:rFonts w:ascii="宋体" w:hAnsi="宋体"/>
          <w:szCs w:val="21"/>
        </w:rPr>
      </w:pPr>
      <w:r>
        <w:rPr>
          <w:rFonts w:ascii="宋体" w:hAnsi="宋体"/>
          <w:szCs w:val="21"/>
        </w:rPr>
        <w:t>资格性检查和符合性检查</w:t>
      </w:r>
    </w:p>
    <w:p w14:paraId="38F571C0"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sz w:val="21"/>
          <w:szCs w:val="21"/>
        </w:rPr>
        <w:t>资格性检查。依据法律法规和</w:t>
      </w:r>
      <w:r>
        <w:rPr>
          <w:rFonts w:ascii="宋体" w:hAnsi="宋体" w:hint="eastAsia"/>
          <w:sz w:val="21"/>
          <w:szCs w:val="21"/>
        </w:rPr>
        <w:t>磋商</w:t>
      </w:r>
      <w:r>
        <w:rPr>
          <w:rFonts w:ascii="宋体" w:hAnsi="宋体"/>
          <w:sz w:val="21"/>
          <w:szCs w:val="21"/>
        </w:rPr>
        <w:t>文件的规定，在对</w:t>
      </w:r>
      <w:r>
        <w:rPr>
          <w:rFonts w:ascii="宋体" w:hAnsi="宋体" w:hint="eastAsia"/>
          <w:sz w:val="21"/>
          <w:szCs w:val="21"/>
        </w:rPr>
        <w:t>响应</w:t>
      </w:r>
      <w:r>
        <w:rPr>
          <w:rFonts w:ascii="宋体" w:hAnsi="宋体"/>
          <w:sz w:val="21"/>
          <w:szCs w:val="21"/>
        </w:rPr>
        <w:t>文件详细评估之前，</w:t>
      </w:r>
      <w:r>
        <w:rPr>
          <w:rFonts w:ascii="宋体" w:hAnsi="宋体" w:hint="eastAsia"/>
          <w:sz w:val="21"/>
          <w:szCs w:val="21"/>
        </w:rPr>
        <w:t>磋商小组</w:t>
      </w:r>
      <w:r>
        <w:rPr>
          <w:rFonts w:ascii="宋体" w:hAnsi="宋体"/>
          <w:sz w:val="21"/>
          <w:szCs w:val="21"/>
        </w:rPr>
        <w:t>将依据</w:t>
      </w:r>
      <w:r>
        <w:rPr>
          <w:rFonts w:ascii="宋体" w:hAnsi="宋体" w:hint="eastAsia"/>
          <w:sz w:val="21"/>
          <w:szCs w:val="21"/>
        </w:rPr>
        <w:t>供应商</w:t>
      </w:r>
      <w:r>
        <w:rPr>
          <w:rFonts w:ascii="宋体" w:hAnsi="宋体"/>
          <w:sz w:val="21"/>
          <w:szCs w:val="21"/>
        </w:rPr>
        <w:t>提交的</w:t>
      </w:r>
      <w:r>
        <w:rPr>
          <w:rFonts w:ascii="宋体" w:hAnsi="宋体" w:hint="eastAsia"/>
          <w:sz w:val="21"/>
          <w:szCs w:val="21"/>
        </w:rPr>
        <w:t>响应</w:t>
      </w:r>
      <w:r>
        <w:rPr>
          <w:rFonts w:ascii="宋体" w:hAnsi="宋体"/>
          <w:sz w:val="21"/>
          <w:szCs w:val="21"/>
        </w:rPr>
        <w:t>文件按</w:t>
      </w:r>
      <w:r>
        <w:rPr>
          <w:rFonts w:ascii="宋体" w:hAnsi="宋体" w:hint="eastAsia"/>
          <w:sz w:val="21"/>
          <w:szCs w:val="21"/>
        </w:rPr>
        <w:t>《供应商</w:t>
      </w:r>
      <w:r>
        <w:rPr>
          <w:rFonts w:ascii="宋体" w:hAnsi="宋体"/>
          <w:sz w:val="21"/>
          <w:szCs w:val="21"/>
        </w:rPr>
        <w:t>须知前附表2</w:t>
      </w:r>
      <w:r>
        <w:rPr>
          <w:rFonts w:ascii="宋体" w:hAnsi="宋体" w:hint="eastAsia"/>
          <w:sz w:val="21"/>
          <w:szCs w:val="21"/>
        </w:rPr>
        <w:t>》</w:t>
      </w:r>
      <w:r>
        <w:rPr>
          <w:rFonts w:ascii="宋体" w:hAnsi="宋体"/>
          <w:sz w:val="21"/>
          <w:szCs w:val="21"/>
        </w:rPr>
        <w:t>所述的</w:t>
      </w:r>
      <w:r>
        <w:rPr>
          <w:rFonts w:ascii="宋体" w:hAnsi="宋体" w:hint="eastAsia"/>
          <w:sz w:val="21"/>
          <w:szCs w:val="21"/>
        </w:rPr>
        <w:t>资格性要求</w:t>
      </w:r>
      <w:r>
        <w:rPr>
          <w:rFonts w:ascii="宋体" w:hAnsi="宋体"/>
          <w:sz w:val="21"/>
          <w:szCs w:val="21"/>
        </w:rPr>
        <w:t>对</w:t>
      </w:r>
      <w:r>
        <w:rPr>
          <w:rFonts w:ascii="宋体" w:hAnsi="宋体" w:hint="eastAsia"/>
          <w:sz w:val="21"/>
          <w:szCs w:val="21"/>
        </w:rPr>
        <w:t>供应商</w:t>
      </w:r>
      <w:r>
        <w:rPr>
          <w:rFonts w:ascii="宋体" w:hAnsi="宋体"/>
          <w:sz w:val="21"/>
          <w:szCs w:val="21"/>
        </w:rPr>
        <w:t>进行资格审查, 以确定其</w:t>
      </w:r>
      <w:r>
        <w:rPr>
          <w:rFonts w:ascii="宋体" w:hAnsi="宋体" w:hint="eastAsia"/>
          <w:sz w:val="21"/>
          <w:szCs w:val="21"/>
        </w:rPr>
        <w:t>是否</w:t>
      </w:r>
      <w:proofErr w:type="gramStart"/>
      <w:r>
        <w:rPr>
          <w:rFonts w:ascii="宋体" w:hAnsi="宋体" w:hint="eastAsia"/>
          <w:sz w:val="21"/>
          <w:szCs w:val="21"/>
        </w:rPr>
        <w:t>具备磋商</w:t>
      </w:r>
      <w:proofErr w:type="gramEnd"/>
      <w:r>
        <w:rPr>
          <w:rFonts w:ascii="宋体" w:hAnsi="宋体" w:hint="eastAsia"/>
          <w:sz w:val="21"/>
          <w:szCs w:val="21"/>
        </w:rPr>
        <w:t>资格</w:t>
      </w:r>
      <w:r>
        <w:rPr>
          <w:rFonts w:ascii="宋体" w:hAnsi="宋体"/>
          <w:sz w:val="21"/>
          <w:szCs w:val="21"/>
        </w:rPr>
        <w:t>。如果</w:t>
      </w:r>
      <w:r>
        <w:rPr>
          <w:rFonts w:ascii="宋体" w:hAnsi="宋体" w:hint="eastAsia"/>
          <w:sz w:val="21"/>
          <w:szCs w:val="21"/>
        </w:rPr>
        <w:t>供应商</w:t>
      </w:r>
      <w:r>
        <w:rPr>
          <w:rFonts w:ascii="宋体" w:hAnsi="宋体"/>
          <w:sz w:val="21"/>
          <w:szCs w:val="21"/>
        </w:rPr>
        <w:t>不</w:t>
      </w:r>
      <w:proofErr w:type="gramStart"/>
      <w:r>
        <w:rPr>
          <w:rFonts w:ascii="宋体" w:hAnsi="宋体"/>
          <w:sz w:val="21"/>
          <w:szCs w:val="21"/>
        </w:rPr>
        <w:t>具备</w:t>
      </w:r>
      <w:r>
        <w:rPr>
          <w:rFonts w:ascii="宋体" w:hAnsi="宋体" w:hint="eastAsia"/>
          <w:sz w:val="21"/>
          <w:szCs w:val="21"/>
        </w:rPr>
        <w:t>磋商</w:t>
      </w:r>
      <w:proofErr w:type="gramEnd"/>
      <w:r>
        <w:rPr>
          <w:rFonts w:ascii="宋体" w:hAnsi="宋体"/>
          <w:sz w:val="21"/>
          <w:szCs w:val="21"/>
        </w:rPr>
        <w:t>资格，不满足</w:t>
      </w:r>
      <w:r>
        <w:rPr>
          <w:rFonts w:ascii="宋体" w:hAnsi="宋体" w:hint="eastAsia"/>
          <w:sz w:val="21"/>
          <w:szCs w:val="21"/>
        </w:rPr>
        <w:t>磋商</w:t>
      </w:r>
      <w:r>
        <w:rPr>
          <w:rFonts w:ascii="宋体" w:hAnsi="宋体"/>
          <w:sz w:val="21"/>
          <w:szCs w:val="21"/>
        </w:rPr>
        <w:t>文件所规定的资格标准或提供资格证明文件不全的, 其</w:t>
      </w:r>
      <w:r>
        <w:rPr>
          <w:rFonts w:ascii="宋体" w:hAnsi="宋体" w:hint="eastAsia"/>
          <w:sz w:val="21"/>
          <w:szCs w:val="21"/>
        </w:rPr>
        <w:t>响应</w:t>
      </w:r>
      <w:r>
        <w:rPr>
          <w:rFonts w:ascii="宋体" w:hAnsi="宋体"/>
          <w:sz w:val="21"/>
          <w:szCs w:val="21"/>
        </w:rPr>
        <w:t>将被拒绝。</w:t>
      </w:r>
    </w:p>
    <w:p w14:paraId="3B19B67B" w14:textId="77777777" w:rsidR="003643BD" w:rsidRDefault="003325FC">
      <w:pPr>
        <w:pStyle w:val="21"/>
        <w:numPr>
          <w:ilvl w:val="2"/>
          <w:numId w:val="10"/>
        </w:numPr>
        <w:tabs>
          <w:tab w:val="clear" w:pos="1140"/>
          <w:tab w:val="left" w:pos="360"/>
          <w:tab w:val="left" w:pos="540"/>
          <w:tab w:val="left" w:pos="1276"/>
          <w:tab w:val="left" w:pos="1418"/>
        </w:tabs>
        <w:ind w:leftChars="67" w:left="141" w:firstLineChars="0"/>
        <w:rPr>
          <w:rFonts w:ascii="宋体" w:hAnsi="宋体"/>
          <w:sz w:val="21"/>
          <w:szCs w:val="21"/>
        </w:rPr>
      </w:pPr>
      <w:r>
        <w:rPr>
          <w:rFonts w:ascii="宋体" w:hAnsi="宋体" w:hint="eastAsia"/>
          <w:sz w:val="21"/>
          <w:szCs w:val="21"/>
        </w:rPr>
        <w:t>符合性检查。依据磋商文件的规定，磋商小组还将从响应文件的有效性、完整性和对磋商文件的响应程度进行审查，以确定是否符合对磋商文件的实质性要求</w:t>
      </w:r>
      <w:proofErr w:type="gramStart"/>
      <w:r>
        <w:rPr>
          <w:rFonts w:ascii="宋体" w:hAnsi="宋体" w:hint="eastAsia"/>
          <w:sz w:val="21"/>
          <w:szCs w:val="21"/>
        </w:rPr>
        <w:t>作出</w:t>
      </w:r>
      <w:proofErr w:type="gramEnd"/>
      <w:r>
        <w:rPr>
          <w:rFonts w:ascii="宋体" w:hAnsi="宋体" w:hint="eastAsia"/>
          <w:sz w:val="21"/>
          <w:szCs w:val="21"/>
        </w:rPr>
        <w:t>响应。磋商小组将依据供应商提交的响应文件按《供应商须知前附表2》所述的符合性要求对供应商进行审查,对没有实质性响应的响应文件将不进行评估，其响应将被作为无效响应处理。</w:t>
      </w:r>
    </w:p>
    <w:p w14:paraId="647A5D74" w14:textId="77777777" w:rsidR="003643BD" w:rsidRDefault="003325FC">
      <w:pPr>
        <w:tabs>
          <w:tab w:val="left" w:pos="1019"/>
        </w:tabs>
        <w:ind w:firstLineChars="200" w:firstLine="420"/>
        <w:rPr>
          <w:rFonts w:ascii="宋体" w:hAnsi="宋体"/>
          <w:szCs w:val="21"/>
        </w:rPr>
      </w:pPr>
      <w:r>
        <w:rPr>
          <w:rFonts w:ascii="宋体" w:hAnsi="宋体" w:hint="eastAsia"/>
          <w:szCs w:val="21"/>
        </w:rPr>
        <w:lastRenderedPageBreak/>
        <w:t>磋商小组确定供应商的响应性，只根据响应文件本身的内容，而不寻求其他的外部证据。</w:t>
      </w:r>
    </w:p>
    <w:p w14:paraId="45602400"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91" w:name="_Toc46237793"/>
      <w:bookmarkStart w:id="192" w:name="_Toc13044452"/>
      <w:bookmarkStart w:id="193" w:name="_Toc61273501"/>
      <w:r>
        <w:rPr>
          <w:rFonts w:ascii="宋体" w:eastAsia="宋体" w:hAnsi="宋体" w:hint="eastAsia"/>
          <w:color w:val="000000"/>
          <w:sz w:val="21"/>
          <w:szCs w:val="21"/>
        </w:rPr>
        <w:t>磋商内容</w:t>
      </w:r>
      <w:bookmarkEnd w:id="174"/>
      <w:bookmarkEnd w:id="175"/>
      <w:bookmarkEnd w:id="176"/>
      <w:bookmarkEnd w:id="177"/>
      <w:bookmarkEnd w:id="178"/>
      <w:bookmarkEnd w:id="179"/>
      <w:bookmarkEnd w:id="180"/>
      <w:bookmarkEnd w:id="191"/>
      <w:bookmarkEnd w:id="192"/>
      <w:bookmarkEnd w:id="193"/>
    </w:p>
    <w:p w14:paraId="1451ED51" w14:textId="77777777" w:rsidR="003643BD" w:rsidRDefault="003643BD">
      <w:pPr>
        <w:pStyle w:val="14"/>
        <w:numPr>
          <w:ilvl w:val="0"/>
          <w:numId w:val="10"/>
        </w:numPr>
        <w:ind w:firstLineChars="0"/>
        <w:rPr>
          <w:rFonts w:ascii="宋体" w:hAnsi="宋体"/>
          <w:vanish/>
          <w:szCs w:val="21"/>
        </w:rPr>
      </w:pPr>
    </w:p>
    <w:p w14:paraId="260A03AF"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技术方案、技术要求的响应、价格因素、服务期；</w:t>
      </w:r>
    </w:p>
    <w:p w14:paraId="693C2072"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商务响应情况，服务承诺等；</w:t>
      </w:r>
    </w:p>
    <w:p w14:paraId="42B5A761"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合同条款、其他磋商文件要求的因素。</w:t>
      </w:r>
    </w:p>
    <w:p w14:paraId="4DE318A4"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194" w:name="_Toc381261968"/>
      <w:bookmarkStart w:id="195" w:name="_Toc332720940"/>
      <w:bookmarkStart w:id="196" w:name="_Toc341834138"/>
      <w:bookmarkStart w:id="197" w:name="_Toc341650758"/>
      <w:bookmarkStart w:id="198" w:name="_Toc340069190"/>
      <w:bookmarkStart w:id="199" w:name="_Toc13044453"/>
      <w:bookmarkStart w:id="200" w:name="_Toc331171359"/>
      <w:bookmarkStart w:id="201" w:name="_Toc381368242"/>
      <w:bookmarkStart w:id="202" w:name="_Toc46237794"/>
      <w:bookmarkStart w:id="203" w:name="_Toc61273502"/>
      <w:r>
        <w:rPr>
          <w:rFonts w:ascii="宋体" w:eastAsia="宋体" w:hAnsi="宋体" w:hint="eastAsia"/>
          <w:color w:val="000000"/>
          <w:sz w:val="21"/>
          <w:szCs w:val="21"/>
        </w:rPr>
        <w:t>磋商要求</w:t>
      </w:r>
      <w:bookmarkEnd w:id="194"/>
      <w:bookmarkEnd w:id="195"/>
      <w:bookmarkEnd w:id="196"/>
      <w:bookmarkEnd w:id="197"/>
      <w:bookmarkEnd w:id="198"/>
      <w:bookmarkEnd w:id="199"/>
      <w:bookmarkEnd w:id="200"/>
      <w:bookmarkEnd w:id="201"/>
      <w:bookmarkEnd w:id="202"/>
      <w:bookmarkEnd w:id="203"/>
    </w:p>
    <w:p w14:paraId="1C3534B4" w14:textId="77777777" w:rsidR="003643BD" w:rsidRDefault="003643BD">
      <w:pPr>
        <w:pStyle w:val="14"/>
        <w:numPr>
          <w:ilvl w:val="0"/>
          <w:numId w:val="10"/>
        </w:numPr>
        <w:ind w:firstLineChars="0"/>
        <w:rPr>
          <w:rFonts w:ascii="宋体" w:hAnsi="宋体"/>
          <w:vanish/>
          <w:szCs w:val="21"/>
        </w:rPr>
      </w:pPr>
    </w:p>
    <w:p w14:paraId="4033B129"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w:t>
      </w:r>
      <w:proofErr w:type="gramStart"/>
      <w:r>
        <w:rPr>
          <w:rFonts w:ascii="宋体" w:hAnsi="宋体" w:hint="eastAsia"/>
          <w:szCs w:val="21"/>
        </w:rPr>
        <w:t>商按照</w:t>
      </w:r>
      <w:proofErr w:type="gramEnd"/>
      <w:r>
        <w:rPr>
          <w:rFonts w:ascii="宋体" w:hAnsi="宋体" w:hint="eastAsia"/>
          <w:szCs w:val="21"/>
        </w:rPr>
        <w:t>磋商文件的规定，编写和递送响应文件。</w:t>
      </w:r>
    </w:p>
    <w:p w14:paraId="1A204E95"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供应商</w:t>
      </w:r>
      <w:proofErr w:type="gramStart"/>
      <w:r>
        <w:rPr>
          <w:rFonts w:ascii="宋体" w:hAnsi="宋体" w:hint="eastAsia"/>
          <w:szCs w:val="21"/>
        </w:rPr>
        <w:t>应对磋商</w:t>
      </w:r>
      <w:proofErr w:type="gramEnd"/>
      <w:r>
        <w:rPr>
          <w:rFonts w:ascii="宋体" w:hAnsi="宋体" w:hint="eastAsia"/>
          <w:szCs w:val="21"/>
        </w:rPr>
        <w:t>小组在磋商过程中提出的问题做出明确的书面应答。</w:t>
      </w:r>
    </w:p>
    <w:p w14:paraId="6473780D" w14:textId="77777777" w:rsidR="003643BD" w:rsidRDefault="003325FC">
      <w:pPr>
        <w:numPr>
          <w:ilvl w:val="1"/>
          <w:numId w:val="10"/>
        </w:numPr>
        <w:tabs>
          <w:tab w:val="left" w:pos="1019"/>
        </w:tabs>
        <w:ind w:left="55"/>
        <w:rPr>
          <w:rFonts w:ascii="宋体" w:hAnsi="宋体"/>
          <w:szCs w:val="21"/>
        </w:rPr>
      </w:pPr>
      <w:r>
        <w:rPr>
          <w:rFonts w:ascii="宋体" w:hAnsi="宋体" w:hint="eastAsia"/>
          <w:szCs w:val="21"/>
        </w:rPr>
        <w:t>磋商代表在磋商过程中所做出的承诺是供应商响应文件的一部分，供应商负有履行责任。</w:t>
      </w:r>
    </w:p>
    <w:p w14:paraId="3CD18754"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磋商代表所做的承诺与响应文件有不一致的，以磋商代表最后的书面承诺为准。</w:t>
      </w:r>
    </w:p>
    <w:p w14:paraId="4D417DFA"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磋商代表应带身份证原件等有效身份证明文件参与磋商和报价，未携带有效证件的，将视同</w:t>
      </w:r>
      <w:proofErr w:type="gramStart"/>
      <w:r>
        <w:rPr>
          <w:rFonts w:ascii="宋体" w:hAnsi="宋体" w:hint="eastAsia"/>
          <w:szCs w:val="21"/>
        </w:rPr>
        <w:t>放弃磋商</w:t>
      </w:r>
      <w:proofErr w:type="gramEnd"/>
      <w:r>
        <w:rPr>
          <w:rFonts w:ascii="宋体" w:hAnsi="宋体" w:hint="eastAsia"/>
          <w:szCs w:val="21"/>
        </w:rPr>
        <w:t>及二次报价，磋商小组将</w:t>
      </w:r>
      <w:proofErr w:type="gramStart"/>
      <w:r>
        <w:rPr>
          <w:rFonts w:ascii="宋体" w:hAnsi="宋体" w:hint="eastAsia"/>
          <w:szCs w:val="21"/>
        </w:rPr>
        <w:t>按首次</w:t>
      </w:r>
      <w:proofErr w:type="gramEnd"/>
      <w:r>
        <w:rPr>
          <w:rFonts w:ascii="宋体" w:hAnsi="宋体" w:hint="eastAsia"/>
          <w:szCs w:val="21"/>
        </w:rPr>
        <w:t>响应文件进行评审。</w:t>
      </w:r>
    </w:p>
    <w:p w14:paraId="648ABF34"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204" w:name="_Toc13044454"/>
      <w:bookmarkStart w:id="205" w:name="_Toc331171361"/>
      <w:bookmarkStart w:id="206" w:name="_Toc46237795"/>
      <w:bookmarkStart w:id="207" w:name="_Toc300829347"/>
      <w:bookmarkStart w:id="208" w:name="_Toc341834140"/>
      <w:bookmarkStart w:id="209" w:name="_Toc332720942"/>
      <w:bookmarkStart w:id="210" w:name="_Toc266449932"/>
      <w:bookmarkStart w:id="211" w:name="_Toc340069192"/>
      <w:bookmarkStart w:id="212" w:name="_Toc304213139"/>
      <w:bookmarkStart w:id="213" w:name="_Toc381261970"/>
      <w:bookmarkStart w:id="214" w:name="_Toc265484293"/>
      <w:bookmarkStart w:id="215" w:name="_Toc301700434"/>
      <w:bookmarkStart w:id="216" w:name="_Toc341650760"/>
      <w:bookmarkStart w:id="217" w:name="_Toc381368244"/>
      <w:bookmarkStart w:id="218" w:name="_Toc309046300"/>
      <w:bookmarkStart w:id="219" w:name="_Toc61273503"/>
      <w:r>
        <w:rPr>
          <w:rFonts w:ascii="宋体" w:eastAsia="宋体" w:hAnsi="宋体" w:hint="eastAsia"/>
          <w:color w:val="000000"/>
          <w:sz w:val="21"/>
          <w:szCs w:val="21"/>
        </w:rPr>
        <w:t>磋商失败界定</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9D6107F" w14:textId="77777777" w:rsidR="003643BD" w:rsidRDefault="003643BD">
      <w:pPr>
        <w:pStyle w:val="14"/>
        <w:numPr>
          <w:ilvl w:val="0"/>
          <w:numId w:val="10"/>
        </w:numPr>
        <w:tabs>
          <w:tab w:val="left" w:pos="1134"/>
        </w:tabs>
        <w:ind w:firstLineChars="0"/>
        <w:rPr>
          <w:rFonts w:ascii="宋体" w:hAnsi="宋体"/>
          <w:vanish/>
          <w:szCs w:val="21"/>
        </w:rPr>
      </w:pPr>
    </w:p>
    <w:p w14:paraId="6443B379"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若本项目为货物类或工程类项目，在采购过程中出现下列情况的，本次磋商失败：</w:t>
      </w:r>
    </w:p>
    <w:p w14:paraId="144912E9"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（1）在规定的时间前提交首次响应文件的供应商不足三家的；</w:t>
      </w:r>
    </w:p>
    <w:p w14:paraId="526721FA"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（2）质量和服务均能满足采购文件实质性要求的有效供应商不足三家的；</w:t>
      </w:r>
    </w:p>
    <w:p w14:paraId="598F4989"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（3）首次报价或最后报价未超过采购最高限价的有效供应商不足三家的。</w:t>
      </w:r>
    </w:p>
    <w:p w14:paraId="6905052D"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若本项目为服务类项目，在采购过程中出现下列情况的，本次磋商失败：</w:t>
      </w:r>
    </w:p>
    <w:p w14:paraId="00A48B95"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（1）在规定的时间前提交首次响应文件的供应商不足两家的；</w:t>
      </w:r>
    </w:p>
    <w:p w14:paraId="438B8CC0"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（2）质量和服务均能满足采购文件实质性要求的有效供应商不足两家的；</w:t>
      </w:r>
    </w:p>
    <w:p w14:paraId="5BA36F60" w14:textId="77777777" w:rsidR="003643BD" w:rsidRDefault="003325FC">
      <w:pPr>
        <w:pStyle w:val="21"/>
        <w:tabs>
          <w:tab w:val="clear" w:pos="1140"/>
          <w:tab w:val="left" w:pos="360"/>
          <w:tab w:val="left" w:pos="540"/>
        </w:tabs>
        <w:ind w:firstLine="420"/>
        <w:rPr>
          <w:rFonts w:ascii="宋体" w:hAnsi="宋体"/>
          <w:sz w:val="21"/>
          <w:szCs w:val="21"/>
        </w:rPr>
      </w:pPr>
      <w:r>
        <w:rPr>
          <w:rFonts w:ascii="宋体" w:hAnsi="宋体" w:hint="eastAsia"/>
          <w:sz w:val="21"/>
          <w:szCs w:val="21"/>
        </w:rPr>
        <w:t>（3）首次报价或最后报价未超过采购最高限价的有效供应商不足两家的。</w:t>
      </w:r>
    </w:p>
    <w:p w14:paraId="27F4A213" w14:textId="77777777" w:rsidR="003643BD" w:rsidRDefault="003325FC">
      <w:pPr>
        <w:pStyle w:val="2"/>
        <w:spacing w:before="0" w:after="0" w:line="240" w:lineRule="auto"/>
        <w:jc w:val="center"/>
        <w:rPr>
          <w:rFonts w:ascii="宋体" w:eastAsia="宋体" w:hAnsi="宋体"/>
          <w:color w:val="000000"/>
          <w:sz w:val="21"/>
          <w:szCs w:val="21"/>
        </w:rPr>
      </w:pPr>
      <w:bookmarkStart w:id="220" w:name="_Toc4277"/>
      <w:bookmarkStart w:id="221" w:name="_Toc5003"/>
      <w:bookmarkStart w:id="222" w:name="_Toc46237796"/>
      <w:bookmarkStart w:id="223" w:name="_Toc61273504"/>
      <w:r>
        <w:rPr>
          <w:rFonts w:ascii="宋体" w:eastAsia="宋体" w:hAnsi="宋体" w:hint="eastAsia"/>
          <w:color w:val="000000"/>
          <w:sz w:val="21"/>
          <w:szCs w:val="21"/>
        </w:rPr>
        <w:t>第六节  确定成交与签订合同</w:t>
      </w:r>
      <w:bookmarkEnd w:id="220"/>
      <w:bookmarkEnd w:id="221"/>
      <w:bookmarkEnd w:id="222"/>
      <w:bookmarkEnd w:id="223"/>
    </w:p>
    <w:p w14:paraId="6EFA7177"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224" w:name="_Toc13044456"/>
      <w:bookmarkStart w:id="225" w:name="_Toc46237797"/>
      <w:bookmarkStart w:id="226" w:name="_Toc61273505"/>
      <w:r>
        <w:rPr>
          <w:rFonts w:ascii="宋体" w:eastAsia="宋体" w:hAnsi="宋体" w:hint="eastAsia"/>
          <w:color w:val="000000"/>
          <w:sz w:val="21"/>
          <w:szCs w:val="21"/>
        </w:rPr>
        <w:t>确定成交供应商</w:t>
      </w:r>
      <w:bookmarkEnd w:id="224"/>
      <w:bookmarkEnd w:id="225"/>
      <w:bookmarkEnd w:id="226"/>
    </w:p>
    <w:p w14:paraId="18DFD5C6" w14:textId="77777777" w:rsidR="003643BD" w:rsidRDefault="003643BD">
      <w:pPr>
        <w:pStyle w:val="14"/>
        <w:numPr>
          <w:ilvl w:val="0"/>
          <w:numId w:val="10"/>
        </w:numPr>
        <w:tabs>
          <w:tab w:val="left" w:pos="1134"/>
        </w:tabs>
        <w:ind w:firstLineChars="0"/>
        <w:rPr>
          <w:rFonts w:ascii="宋体" w:hAnsi="宋体"/>
          <w:vanish/>
          <w:szCs w:val="21"/>
        </w:rPr>
      </w:pPr>
    </w:p>
    <w:p w14:paraId="5E18C400" w14:textId="77777777" w:rsidR="003643BD" w:rsidRDefault="003325FC">
      <w:pPr>
        <w:numPr>
          <w:ilvl w:val="1"/>
          <w:numId w:val="10"/>
        </w:numPr>
        <w:tabs>
          <w:tab w:val="left" w:pos="1019"/>
          <w:tab w:val="left" w:pos="1134"/>
        </w:tabs>
        <w:ind w:left="55"/>
        <w:rPr>
          <w:rFonts w:ascii="宋体" w:hAnsi="宋体"/>
          <w:szCs w:val="21"/>
        </w:rPr>
      </w:pPr>
      <w:r>
        <w:rPr>
          <w:rFonts w:ascii="宋体" w:hAnsi="宋体"/>
          <w:szCs w:val="21"/>
        </w:rPr>
        <w:t>评</w:t>
      </w:r>
      <w:r>
        <w:rPr>
          <w:rFonts w:ascii="宋体" w:hAnsi="宋体" w:hint="eastAsia"/>
          <w:szCs w:val="21"/>
        </w:rPr>
        <w:t>审</w:t>
      </w:r>
      <w:r>
        <w:rPr>
          <w:rFonts w:ascii="宋体" w:hAnsi="宋体"/>
          <w:szCs w:val="21"/>
        </w:rPr>
        <w:t>结束后，</w:t>
      </w:r>
      <w:r>
        <w:rPr>
          <w:rFonts w:ascii="宋体" w:hAnsi="宋体" w:hint="eastAsia"/>
          <w:szCs w:val="21"/>
        </w:rPr>
        <w:t>评审</w:t>
      </w:r>
      <w:r>
        <w:rPr>
          <w:rFonts w:ascii="宋体" w:hAnsi="宋体"/>
          <w:szCs w:val="21"/>
        </w:rPr>
        <w:t>结果经采购人确认后，</w:t>
      </w:r>
      <w:r>
        <w:rPr>
          <w:rFonts w:ascii="宋体" w:hAnsi="宋体" w:hint="eastAsia"/>
          <w:szCs w:val="21"/>
        </w:rPr>
        <w:t>采购代理机构应自成交供应商确定之日起2个工作日内在刊登本项目采购公告的媒介上对成交结果进行公告，同时采购代理机构向成交供应商发出成交通知书。成交通知书对采购人和成交供应商具有同等法律效力。成交通知书发出后，采购人改变成交结果，或者成交供应商放弃成交，应当承担相应的法律责任。</w:t>
      </w:r>
    </w:p>
    <w:p w14:paraId="7724213E" w14:textId="77777777" w:rsidR="003643BD" w:rsidRDefault="003325FC">
      <w:pPr>
        <w:numPr>
          <w:ilvl w:val="1"/>
          <w:numId w:val="10"/>
        </w:numPr>
        <w:tabs>
          <w:tab w:val="left" w:pos="1019"/>
          <w:tab w:val="left" w:pos="1134"/>
        </w:tabs>
        <w:ind w:left="55"/>
        <w:rPr>
          <w:rFonts w:ascii="宋体" w:hAnsi="宋体"/>
          <w:szCs w:val="21"/>
        </w:rPr>
      </w:pPr>
      <w:r>
        <w:rPr>
          <w:rFonts w:ascii="宋体" w:hAnsi="宋体"/>
          <w:szCs w:val="21"/>
        </w:rPr>
        <w:t>采购代理机构应当在《</w:t>
      </w:r>
      <w:r>
        <w:rPr>
          <w:rFonts w:ascii="宋体" w:hAnsi="宋体" w:hint="eastAsia"/>
          <w:szCs w:val="21"/>
        </w:rPr>
        <w:t>成交</w:t>
      </w:r>
      <w:r>
        <w:rPr>
          <w:rFonts w:ascii="宋体" w:hAnsi="宋体"/>
          <w:szCs w:val="21"/>
        </w:rPr>
        <w:t>通知书》发出的同时将</w:t>
      </w:r>
      <w:r>
        <w:rPr>
          <w:rFonts w:ascii="宋体" w:hAnsi="宋体" w:hint="eastAsia"/>
          <w:szCs w:val="21"/>
        </w:rPr>
        <w:t>未成交</w:t>
      </w:r>
      <w:r>
        <w:rPr>
          <w:rFonts w:ascii="宋体" w:hAnsi="宋体"/>
          <w:szCs w:val="21"/>
        </w:rPr>
        <w:t>通知书发送给未</w:t>
      </w:r>
      <w:r>
        <w:rPr>
          <w:rFonts w:ascii="宋体" w:hAnsi="宋体" w:hint="eastAsia"/>
          <w:szCs w:val="21"/>
        </w:rPr>
        <w:t>成交</w:t>
      </w:r>
      <w:r>
        <w:rPr>
          <w:rFonts w:ascii="宋体" w:hAnsi="宋体"/>
          <w:szCs w:val="21"/>
        </w:rPr>
        <w:t>的其他</w:t>
      </w:r>
      <w:r>
        <w:rPr>
          <w:rFonts w:ascii="宋体" w:hAnsi="宋体" w:hint="eastAsia"/>
          <w:szCs w:val="21"/>
        </w:rPr>
        <w:t>供应商</w:t>
      </w:r>
      <w:r>
        <w:rPr>
          <w:rFonts w:ascii="宋体" w:hAnsi="宋体"/>
          <w:szCs w:val="21"/>
        </w:rPr>
        <w:t>。</w:t>
      </w:r>
    </w:p>
    <w:p w14:paraId="401C4148" w14:textId="77777777" w:rsidR="003643BD" w:rsidRDefault="003325FC">
      <w:pPr>
        <w:numPr>
          <w:ilvl w:val="1"/>
          <w:numId w:val="10"/>
        </w:numPr>
        <w:tabs>
          <w:tab w:val="left" w:pos="1019"/>
          <w:tab w:val="left" w:pos="1134"/>
        </w:tabs>
        <w:ind w:left="55"/>
        <w:rPr>
          <w:rFonts w:ascii="宋体" w:hAnsi="宋体"/>
          <w:szCs w:val="21"/>
        </w:rPr>
      </w:pPr>
      <w:r>
        <w:rPr>
          <w:rFonts w:ascii="宋体" w:hAnsi="宋体"/>
          <w:szCs w:val="21"/>
        </w:rPr>
        <w:t>《</w:t>
      </w:r>
      <w:r>
        <w:rPr>
          <w:rFonts w:ascii="宋体" w:hAnsi="宋体" w:hint="eastAsia"/>
          <w:szCs w:val="21"/>
        </w:rPr>
        <w:t>成交</w:t>
      </w:r>
      <w:r>
        <w:rPr>
          <w:rFonts w:ascii="宋体" w:hAnsi="宋体"/>
          <w:szCs w:val="21"/>
        </w:rPr>
        <w:t>通知书》将作为签订采购合同的依据。采购合同签订后，《</w:t>
      </w:r>
      <w:r>
        <w:rPr>
          <w:rFonts w:ascii="宋体" w:hAnsi="宋体" w:hint="eastAsia"/>
          <w:szCs w:val="21"/>
        </w:rPr>
        <w:t>成交</w:t>
      </w:r>
      <w:r>
        <w:rPr>
          <w:rFonts w:ascii="宋体" w:hAnsi="宋体"/>
          <w:szCs w:val="21"/>
        </w:rPr>
        <w:t>通知书》成为合同的一部分。</w:t>
      </w:r>
    </w:p>
    <w:p w14:paraId="17014771"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采购代理机构应当在成交通知书发出后5个工作日内退还未成交供应商的保证金，在采购人与成交供应商签订合同后5个工作日内，退还成交供应商的保证金。</w:t>
      </w:r>
    </w:p>
    <w:p w14:paraId="271E7D30" w14:textId="77777777" w:rsidR="003643BD" w:rsidRDefault="003325FC">
      <w:pPr>
        <w:pStyle w:val="2"/>
        <w:numPr>
          <w:ilvl w:val="0"/>
          <w:numId w:val="9"/>
        </w:numPr>
        <w:spacing w:before="0" w:after="0" w:line="240" w:lineRule="auto"/>
        <w:ind w:hanging="902"/>
        <w:rPr>
          <w:rFonts w:ascii="宋体" w:eastAsia="宋体" w:hAnsi="宋体"/>
          <w:color w:val="000000"/>
          <w:sz w:val="21"/>
          <w:szCs w:val="21"/>
        </w:rPr>
      </w:pPr>
      <w:bookmarkStart w:id="227" w:name="_Toc398284566"/>
      <w:bookmarkStart w:id="228" w:name="_Toc13044457"/>
      <w:bookmarkStart w:id="229" w:name="_Toc398504622"/>
      <w:bookmarkStart w:id="230" w:name="_Toc431190669"/>
      <w:bookmarkStart w:id="231" w:name="_Toc46237798"/>
      <w:bookmarkStart w:id="232" w:name="_Toc61273506"/>
      <w:r>
        <w:rPr>
          <w:rFonts w:ascii="宋体" w:eastAsia="宋体" w:hAnsi="宋体"/>
          <w:color w:val="000000"/>
          <w:sz w:val="21"/>
          <w:szCs w:val="21"/>
        </w:rPr>
        <w:t>签订合同</w:t>
      </w:r>
      <w:bookmarkEnd w:id="227"/>
      <w:bookmarkEnd w:id="228"/>
      <w:bookmarkEnd w:id="229"/>
      <w:bookmarkEnd w:id="230"/>
      <w:bookmarkEnd w:id="231"/>
      <w:bookmarkEnd w:id="232"/>
    </w:p>
    <w:p w14:paraId="57B56AAF" w14:textId="77777777" w:rsidR="003643BD" w:rsidRDefault="003643BD">
      <w:pPr>
        <w:pStyle w:val="14"/>
        <w:numPr>
          <w:ilvl w:val="0"/>
          <w:numId w:val="10"/>
        </w:numPr>
        <w:tabs>
          <w:tab w:val="left" w:pos="1134"/>
        </w:tabs>
        <w:ind w:firstLineChars="0"/>
        <w:rPr>
          <w:rFonts w:ascii="宋体" w:hAnsi="宋体"/>
          <w:vanish/>
          <w:szCs w:val="21"/>
        </w:rPr>
      </w:pPr>
    </w:p>
    <w:p w14:paraId="65CAAA04" w14:textId="77777777" w:rsidR="003643BD" w:rsidRDefault="003325FC">
      <w:pPr>
        <w:numPr>
          <w:ilvl w:val="1"/>
          <w:numId w:val="10"/>
        </w:numPr>
        <w:tabs>
          <w:tab w:val="left" w:pos="1019"/>
          <w:tab w:val="left" w:pos="1134"/>
          <w:tab w:val="left" w:pos="4678"/>
        </w:tabs>
        <w:ind w:left="55"/>
        <w:rPr>
          <w:rFonts w:ascii="宋体" w:hAnsi="宋体"/>
          <w:szCs w:val="21"/>
        </w:rPr>
      </w:pPr>
      <w:r>
        <w:rPr>
          <w:rFonts w:ascii="宋体" w:hAnsi="宋体"/>
          <w:szCs w:val="21"/>
        </w:rPr>
        <w:t>采购人、</w:t>
      </w:r>
      <w:r>
        <w:rPr>
          <w:rFonts w:ascii="宋体" w:hAnsi="宋体" w:hint="eastAsia"/>
          <w:szCs w:val="21"/>
        </w:rPr>
        <w:t>成交供应商</w:t>
      </w:r>
      <w:r>
        <w:rPr>
          <w:rFonts w:ascii="宋体" w:hAnsi="宋体"/>
          <w:szCs w:val="21"/>
        </w:rPr>
        <w:t>应当在《</w:t>
      </w:r>
      <w:r>
        <w:rPr>
          <w:rFonts w:ascii="宋体" w:hAnsi="宋体" w:hint="eastAsia"/>
          <w:szCs w:val="21"/>
        </w:rPr>
        <w:t>成交</w:t>
      </w:r>
      <w:r>
        <w:rPr>
          <w:rFonts w:ascii="宋体" w:hAnsi="宋体"/>
          <w:szCs w:val="21"/>
        </w:rPr>
        <w:t>通知书》发出之日起30日内，根据</w:t>
      </w:r>
      <w:r>
        <w:rPr>
          <w:rFonts w:ascii="宋体" w:hAnsi="宋体" w:hint="eastAsia"/>
          <w:szCs w:val="21"/>
        </w:rPr>
        <w:t>磋商</w:t>
      </w:r>
      <w:r>
        <w:rPr>
          <w:rFonts w:ascii="宋体" w:hAnsi="宋体"/>
          <w:szCs w:val="21"/>
        </w:rPr>
        <w:t>文件确定的事项和</w:t>
      </w:r>
      <w:r>
        <w:rPr>
          <w:rFonts w:ascii="宋体" w:hAnsi="宋体" w:hint="eastAsia"/>
          <w:szCs w:val="21"/>
        </w:rPr>
        <w:t>成交供应商的响应</w:t>
      </w:r>
      <w:r>
        <w:rPr>
          <w:rFonts w:ascii="宋体" w:hAnsi="宋体"/>
          <w:szCs w:val="21"/>
        </w:rPr>
        <w:t>文件</w:t>
      </w:r>
      <w:r>
        <w:rPr>
          <w:rFonts w:ascii="宋体" w:hAnsi="宋体" w:hint="eastAsia"/>
          <w:szCs w:val="21"/>
        </w:rPr>
        <w:t>、承诺书</w:t>
      </w:r>
      <w:r>
        <w:rPr>
          <w:rFonts w:ascii="宋体" w:hAnsi="宋体"/>
          <w:szCs w:val="21"/>
        </w:rPr>
        <w:t>，参照本</w:t>
      </w:r>
      <w:r>
        <w:rPr>
          <w:rFonts w:ascii="宋体" w:hAnsi="宋体" w:hint="eastAsia"/>
          <w:szCs w:val="21"/>
        </w:rPr>
        <w:t>磋商</w:t>
      </w:r>
      <w:r>
        <w:rPr>
          <w:rFonts w:ascii="宋体" w:hAnsi="宋体"/>
          <w:szCs w:val="21"/>
        </w:rPr>
        <w:t>文件第</w:t>
      </w:r>
      <w:r>
        <w:rPr>
          <w:rFonts w:ascii="宋体" w:hAnsi="宋体" w:hint="eastAsia"/>
          <w:szCs w:val="21"/>
        </w:rPr>
        <w:t>五</w:t>
      </w:r>
      <w:r>
        <w:rPr>
          <w:rFonts w:ascii="宋体" w:hAnsi="宋体"/>
          <w:szCs w:val="21"/>
        </w:rPr>
        <w:t>章的《合同》文本签订合同。双方所签订的合同不得对</w:t>
      </w:r>
      <w:r>
        <w:rPr>
          <w:rFonts w:ascii="宋体" w:hAnsi="宋体" w:hint="eastAsia"/>
          <w:szCs w:val="21"/>
        </w:rPr>
        <w:t>磋商</w:t>
      </w:r>
      <w:r>
        <w:rPr>
          <w:rFonts w:ascii="宋体" w:hAnsi="宋体"/>
          <w:szCs w:val="21"/>
        </w:rPr>
        <w:t>文件和</w:t>
      </w:r>
      <w:r>
        <w:rPr>
          <w:rFonts w:ascii="宋体" w:hAnsi="宋体" w:hint="eastAsia"/>
          <w:szCs w:val="21"/>
        </w:rPr>
        <w:t>成交供应商响应</w:t>
      </w:r>
      <w:r>
        <w:rPr>
          <w:rFonts w:ascii="宋体" w:hAnsi="宋体"/>
          <w:szCs w:val="21"/>
        </w:rPr>
        <w:t>文件作实质性修改。逾期未签订合同，按照有关法律规定承担相应的法律责任。</w:t>
      </w:r>
      <w:proofErr w:type="gramStart"/>
      <w:r>
        <w:rPr>
          <w:rFonts w:ascii="宋体" w:hAnsi="宋体"/>
          <w:szCs w:val="21"/>
        </w:rPr>
        <w:t>属</w:t>
      </w:r>
      <w:r>
        <w:rPr>
          <w:rFonts w:ascii="宋体" w:hAnsi="宋体" w:hint="eastAsia"/>
          <w:szCs w:val="21"/>
        </w:rPr>
        <w:t>成交</w:t>
      </w:r>
      <w:proofErr w:type="gramEnd"/>
      <w:r>
        <w:rPr>
          <w:rFonts w:ascii="宋体" w:hAnsi="宋体" w:hint="eastAsia"/>
          <w:szCs w:val="21"/>
        </w:rPr>
        <w:t>供应商</w:t>
      </w:r>
      <w:r>
        <w:rPr>
          <w:rFonts w:ascii="宋体" w:hAnsi="宋体"/>
          <w:szCs w:val="21"/>
        </w:rPr>
        <w:t>责任的，其保证金</w:t>
      </w:r>
      <w:r>
        <w:rPr>
          <w:rFonts w:ascii="宋体" w:hAnsi="宋体" w:hint="eastAsia"/>
          <w:szCs w:val="21"/>
        </w:rPr>
        <w:t>将不予退还</w:t>
      </w:r>
      <w:r>
        <w:rPr>
          <w:rFonts w:ascii="宋体" w:hAnsi="宋体"/>
          <w:szCs w:val="21"/>
        </w:rPr>
        <w:t>，以抵偿对采购人造成的损失。采购人逾期不与</w:t>
      </w:r>
      <w:r>
        <w:rPr>
          <w:rFonts w:ascii="宋体" w:hAnsi="宋体" w:hint="eastAsia"/>
          <w:szCs w:val="21"/>
        </w:rPr>
        <w:t>成交供应商</w:t>
      </w:r>
      <w:r>
        <w:rPr>
          <w:rFonts w:ascii="宋体" w:hAnsi="宋体"/>
          <w:szCs w:val="21"/>
        </w:rPr>
        <w:t>签订合同的，按政府采购的有关规定处理。</w:t>
      </w:r>
    </w:p>
    <w:p w14:paraId="2AE9519E"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拒绝签订政府采购合同的成交供应商不得参加对该项目重新开展的采购活动。</w:t>
      </w:r>
    </w:p>
    <w:p w14:paraId="53ECDF08"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t>磋商</w:t>
      </w:r>
      <w:r>
        <w:rPr>
          <w:rFonts w:ascii="宋体" w:hAnsi="宋体"/>
          <w:szCs w:val="21"/>
        </w:rPr>
        <w:t>文件、</w:t>
      </w:r>
      <w:r>
        <w:rPr>
          <w:rFonts w:ascii="宋体" w:hAnsi="宋体" w:hint="eastAsia"/>
          <w:szCs w:val="21"/>
        </w:rPr>
        <w:t>磋商</w:t>
      </w:r>
      <w:r>
        <w:rPr>
          <w:rFonts w:ascii="宋体" w:hAnsi="宋体"/>
          <w:szCs w:val="21"/>
        </w:rPr>
        <w:t>文件的修改文件、</w:t>
      </w:r>
      <w:r>
        <w:rPr>
          <w:rFonts w:ascii="宋体" w:hAnsi="宋体" w:hint="eastAsia"/>
          <w:szCs w:val="21"/>
        </w:rPr>
        <w:t>成交供应商的响应</w:t>
      </w:r>
      <w:r>
        <w:rPr>
          <w:rFonts w:ascii="宋体" w:hAnsi="宋体"/>
          <w:szCs w:val="21"/>
        </w:rPr>
        <w:t>文件、承诺</w:t>
      </w:r>
      <w:r>
        <w:rPr>
          <w:rFonts w:ascii="宋体" w:hAnsi="宋体" w:hint="eastAsia"/>
          <w:szCs w:val="21"/>
        </w:rPr>
        <w:t>书</w:t>
      </w:r>
      <w:r>
        <w:rPr>
          <w:rFonts w:ascii="宋体" w:hAnsi="宋体"/>
          <w:szCs w:val="21"/>
        </w:rPr>
        <w:t>等，均为双方签订采购合同的组成部分，并与合同一并作为本</w:t>
      </w:r>
      <w:r>
        <w:rPr>
          <w:rFonts w:ascii="宋体" w:hAnsi="宋体" w:hint="eastAsia"/>
          <w:szCs w:val="21"/>
        </w:rPr>
        <w:t>磋商</w:t>
      </w:r>
      <w:r>
        <w:rPr>
          <w:rFonts w:ascii="宋体" w:hAnsi="宋体"/>
          <w:szCs w:val="21"/>
        </w:rPr>
        <w:t>文件所列采购项目的互补性法律文件，与合同具有同等法律效力。</w:t>
      </w:r>
    </w:p>
    <w:p w14:paraId="41351E6E" w14:textId="77777777" w:rsidR="003643BD" w:rsidRDefault="003325FC">
      <w:pPr>
        <w:numPr>
          <w:ilvl w:val="1"/>
          <w:numId w:val="10"/>
        </w:numPr>
        <w:tabs>
          <w:tab w:val="left" w:pos="1019"/>
          <w:tab w:val="left" w:pos="1134"/>
        </w:tabs>
        <w:ind w:left="55"/>
        <w:rPr>
          <w:rFonts w:ascii="宋体" w:hAnsi="宋体"/>
          <w:szCs w:val="21"/>
        </w:rPr>
      </w:pPr>
      <w:r>
        <w:rPr>
          <w:rFonts w:ascii="宋体" w:hAnsi="宋体"/>
          <w:szCs w:val="21"/>
        </w:rPr>
        <w:t>采购人在合同履行中，需追加与合同标的相同的货物或者服务的，在不改变合同其他条款的前提下，可与供应商协商签订补充合同，但所有补充合同的采购金额不得超过原合同采购金额的10％。</w:t>
      </w:r>
    </w:p>
    <w:p w14:paraId="2DDD4AB6" w14:textId="77777777" w:rsidR="003643BD" w:rsidRDefault="003325FC">
      <w:pPr>
        <w:numPr>
          <w:ilvl w:val="1"/>
          <w:numId w:val="10"/>
        </w:numPr>
        <w:tabs>
          <w:tab w:val="left" w:pos="1019"/>
          <w:tab w:val="left" w:pos="1134"/>
        </w:tabs>
        <w:ind w:left="55"/>
        <w:rPr>
          <w:rFonts w:ascii="宋体" w:hAnsi="宋体"/>
          <w:szCs w:val="21"/>
        </w:rPr>
      </w:pPr>
      <w:r>
        <w:rPr>
          <w:rFonts w:ascii="宋体" w:hAnsi="宋体" w:hint="eastAsia"/>
          <w:szCs w:val="21"/>
        </w:rPr>
        <w:lastRenderedPageBreak/>
        <w:t>成交供应商</w:t>
      </w:r>
      <w:r>
        <w:rPr>
          <w:rFonts w:ascii="宋体" w:hAnsi="宋体"/>
          <w:szCs w:val="21"/>
        </w:rPr>
        <w:t>因不可抗力或者自身原因不能履行政府采购合同的，采购人可以与排位在</w:t>
      </w:r>
      <w:r>
        <w:rPr>
          <w:rFonts w:ascii="宋体" w:hAnsi="宋体" w:hint="eastAsia"/>
          <w:szCs w:val="21"/>
        </w:rPr>
        <w:t>成交供应商</w:t>
      </w:r>
      <w:r>
        <w:rPr>
          <w:rFonts w:ascii="宋体" w:hAnsi="宋体"/>
          <w:szCs w:val="21"/>
        </w:rPr>
        <w:t>之后第一位的</w:t>
      </w:r>
      <w:r>
        <w:rPr>
          <w:rFonts w:ascii="宋体" w:hAnsi="宋体" w:hint="eastAsia"/>
          <w:szCs w:val="21"/>
        </w:rPr>
        <w:t>成交</w:t>
      </w:r>
      <w:r>
        <w:rPr>
          <w:rFonts w:ascii="宋体" w:hAnsi="宋体"/>
          <w:szCs w:val="21"/>
        </w:rPr>
        <w:t>候选人签订政府采购合同</w:t>
      </w:r>
      <w:r>
        <w:rPr>
          <w:rFonts w:ascii="宋体" w:hAnsi="宋体" w:hint="eastAsia"/>
          <w:szCs w:val="21"/>
        </w:rPr>
        <w:t>（</w:t>
      </w:r>
      <w:r>
        <w:rPr>
          <w:rFonts w:ascii="宋体" w:hAnsi="宋体"/>
          <w:szCs w:val="21"/>
        </w:rPr>
        <w:t>以此类推</w:t>
      </w:r>
      <w:r>
        <w:rPr>
          <w:rFonts w:ascii="宋体" w:hAnsi="宋体" w:hint="eastAsia"/>
          <w:szCs w:val="21"/>
        </w:rPr>
        <w:t>），或重新组织采购</w:t>
      </w:r>
      <w:r>
        <w:rPr>
          <w:rFonts w:ascii="宋体" w:hAnsi="宋体"/>
          <w:szCs w:val="21"/>
        </w:rPr>
        <w:t>。</w:t>
      </w:r>
    </w:p>
    <w:p w14:paraId="1D87FF69" w14:textId="77777777" w:rsidR="003643BD" w:rsidRDefault="003643BD">
      <w:pPr>
        <w:numPr>
          <w:ilvl w:val="1"/>
          <w:numId w:val="10"/>
        </w:numPr>
        <w:tabs>
          <w:tab w:val="left" w:pos="1019"/>
          <w:tab w:val="left" w:pos="1134"/>
        </w:tabs>
        <w:spacing w:line="440" w:lineRule="exact"/>
        <w:ind w:left="55"/>
        <w:rPr>
          <w:rFonts w:ascii="宋体" w:hAnsi="宋体"/>
          <w:sz w:val="24"/>
        </w:rPr>
        <w:sectPr w:rsidR="003643BD">
          <w:pgSz w:w="11906" w:h="16838"/>
          <w:pgMar w:top="1418" w:right="1418" w:bottom="1418" w:left="1418" w:header="851" w:footer="992" w:gutter="0"/>
          <w:cols w:space="720"/>
          <w:titlePg/>
          <w:docGrid w:type="lines" w:linePitch="303"/>
        </w:sectPr>
      </w:pPr>
    </w:p>
    <w:p w14:paraId="055E2A14" w14:textId="77777777" w:rsidR="003643BD" w:rsidRDefault="003325FC" w:rsidP="00E509C0">
      <w:pPr>
        <w:pStyle w:val="1"/>
        <w:spacing w:beforeLines="50" w:before="151" w:afterLines="50" w:after="151" w:line="360" w:lineRule="auto"/>
        <w:jc w:val="center"/>
        <w:rPr>
          <w:rFonts w:asciiTheme="minorEastAsia" w:eastAsiaTheme="minorEastAsia" w:hAnsiTheme="minorEastAsia"/>
        </w:rPr>
      </w:pPr>
      <w:bookmarkStart w:id="233" w:name="_Toc46237799"/>
      <w:bookmarkStart w:id="234" w:name="_Toc61273507"/>
      <w:bookmarkEnd w:id="44"/>
      <w:bookmarkEnd w:id="165"/>
      <w:bookmarkEnd w:id="166"/>
      <w:bookmarkEnd w:id="167"/>
      <w:r>
        <w:rPr>
          <w:rFonts w:asciiTheme="minorEastAsia" w:eastAsiaTheme="minorEastAsia" w:hAnsiTheme="minorEastAsia" w:hint="eastAsia"/>
        </w:rPr>
        <w:lastRenderedPageBreak/>
        <w:t>第三</w:t>
      </w:r>
      <w:proofErr w:type="gramStart"/>
      <w:r>
        <w:rPr>
          <w:rFonts w:asciiTheme="minorEastAsia" w:eastAsiaTheme="minorEastAsia" w:hAnsiTheme="minorEastAsia" w:hint="eastAsia"/>
        </w:rPr>
        <w:t>章项目</w:t>
      </w:r>
      <w:proofErr w:type="gramEnd"/>
      <w:r>
        <w:rPr>
          <w:rFonts w:asciiTheme="minorEastAsia" w:eastAsiaTheme="minorEastAsia" w:hAnsiTheme="minorEastAsia" w:hint="eastAsia"/>
        </w:rPr>
        <w:t>内容及要求</w:t>
      </w:r>
      <w:bookmarkEnd w:id="233"/>
      <w:bookmarkEnd w:id="234"/>
    </w:p>
    <w:p w14:paraId="0880E6F5" w14:textId="77777777" w:rsidR="003643BD" w:rsidRPr="00A04FE1" w:rsidRDefault="003325FC" w:rsidP="00A04FE1">
      <w:pPr>
        <w:pStyle w:val="2"/>
        <w:spacing w:before="0" w:after="0" w:line="276" w:lineRule="auto"/>
        <w:rPr>
          <w:rFonts w:asciiTheme="minorEastAsia" w:eastAsiaTheme="minorEastAsia" w:hAnsiTheme="minorEastAsia"/>
          <w:sz w:val="21"/>
          <w:szCs w:val="21"/>
        </w:rPr>
      </w:pPr>
      <w:bookmarkStart w:id="235" w:name="_Toc1557"/>
      <w:bookmarkStart w:id="236" w:name="_Toc10386"/>
      <w:bookmarkStart w:id="237" w:name="_Toc10597"/>
      <w:bookmarkStart w:id="238" w:name="_Toc17253"/>
      <w:bookmarkStart w:id="239" w:name="_Toc46237800"/>
      <w:bookmarkStart w:id="240" w:name="_Toc487010225"/>
      <w:bookmarkStart w:id="241" w:name="_Toc376615126"/>
      <w:bookmarkStart w:id="242" w:name="_Toc160543052"/>
      <w:bookmarkStart w:id="243" w:name="_Toc51489361"/>
      <w:bookmarkStart w:id="244" w:name="_Toc160934185"/>
      <w:bookmarkStart w:id="245" w:name="_Toc160876913"/>
      <w:bookmarkStart w:id="246" w:name="_Toc32815586"/>
      <w:bookmarkStart w:id="247" w:name="_Toc61273508"/>
      <w:r w:rsidRPr="00A04FE1">
        <w:rPr>
          <w:rFonts w:asciiTheme="minorEastAsia" w:eastAsiaTheme="minorEastAsia" w:hAnsiTheme="minorEastAsia" w:hint="eastAsia"/>
          <w:sz w:val="21"/>
          <w:szCs w:val="21"/>
        </w:rPr>
        <w:t>一、</w:t>
      </w:r>
      <w:bookmarkEnd w:id="235"/>
      <w:bookmarkEnd w:id="236"/>
      <w:bookmarkEnd w:id="237"/>
      <w:bookmarkEnd w:id="238"/>
      <w:r w:rsidRPr="00A04FE1">
        <w:rPr>
          <w:rFonts w:asciiTheme="minorEastAsia" w:eastAsiaTheme="minorEastAsia" w:hAnsiTheme="minorEastAsia" w:hint="eastAsia"/>
          <w:sz w:val="21"/>
          <w:szCs w:val="21"/>
        </w:rPr>
        <w:t>采购项目概述</w:t>
      </w:r>
      <w:bookmarkEnd w:id="239"/>
      <w:bookmarkEnd w:id="247"/>
    </w:p>
    <w:p w14:paraId="5429067E"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t>项目名称：</w:t>
      </w:r>
      <w:r w:rsidR="00E85685">
        <w:rPr>
          <w:rFonts w:ascii="Arial" w:hAnsi="Arial" w:cs="Arial" w:hint="eastAsia"/>
          <w:szCs w:val="21"/>
        </w:rPr>
        <w:t>嘉</w:t>
      </w:r>
      <w:proofErr w:type="gramStart"/>
      <w:r w:rsidR="00E85685">
        <w:rPr>
          <w:rFonts w:ascii="Arial" w:hAnsi="Arial" w:cs="Arial" w:hint="eastAsia"/>
          <w:szCs w:val="21"/>
        </w:rPr>
        <w:t>庚创新</w:t>
      </w:r>
      <w:proofErr w:type="gramEnd"/>
      <w:r w:rsidR="00E85685">
        <w:rPr>
          <w:rFonts w:ascii="Arial" w:hAnsi="Arial" w:cs="Arial" w:hint="eastAsia"/>
          <w:szCs w:val="21"/>
        </w:rPr>
        <w:t>实验室干燥室净化实验室设施</w:t>
      </w:r>
    </w:p>
    <w:p w14:paraId="44EAE02C"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t>项目地址：</w:t>
      </w:r>
      <w:proofErr w:type="gramStart"/>
      <w:r w:rsidRPr="00A04FE1">
        <w:rPr>
          <w:rFonts w:ascii="Arial" w:hAnsi="Arial" w:cs="Arial" w:hint="eastAsia"/>
          <w:szCs w:val="21"/>
        </w:rPr>
        <w:t>厦门大学翔安校区</w:t>
      </w:r>
      <w:proofErr w:type="gramEnd"/>
      <w:r w:rsidRPr="00A04FE1">
        <w:rPr>
          <w:rFonts w:ascii="Arial" w:hAnsi="Arial" w:cs="Arial" w:hint="eastAsia"/>
          <w:szCs w:val="21"/>
        </w:rPr>
        <w:t>能源大楼</w:t>
      </w:r>
      <w:r w:rsidRPr="00A04FE1">
        <w:rPr>
          <w:rFonts w:ascii="Arial" w:hAnsi="Arial" w:cs="Arial"/>
          <w:szCs w:val="21"/>
        </w:rPr>
        <w:t>5</w:t>
      </w:r>
      <w:r w:rsidRPr="00A04FE1">
        <w:rPr>
          <w:rFonts w:ascii="Arial" w:hAnsi="Arial" w:cs="Arial" w:hint="eastAsia"/>
          <w:szCs w:val="21"/>
        </w:rPr>
        <w:t>#</w:t>
      </w:r>
    </w:p>
    <w:p w14:paraId="01A6CE02"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t>项目规模：约</w:t>
      </w:r>
      <w:r w:rsidRPr="00A04FE1">
        <w:rPr>
          <w:rFonts w:ascii="Arial" w:hAnsi="Arial" w:cs="Arial" w:hint="eastAsia"/>
          <w:szCs w:val="21"/>
        </w:rPr>
        <w:t>110</w:t>
      </w:r>
      <w:r w:rsidRPr="00A04FE1">
        <w:rPr>
          <w:rFonts w:ascii="Arial" w:hAnsi="Arial" w:cs="Arial" w:hint="eastAsia"/>
          <w:szCs w:val="21"/>
        </w:rPr>
        <w:t>㎡</w:t>
      </w:r>
    </w:p>
    <w:p w14:paraId="7739C3EB"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t>本项目招标内容为</w:t>
      </w:r>
      <w:r w:rsidRPr="00A04FE1">
        <w:rPr>
          <w:rFonts w:ascii="Arial" w:hAnsi="Arial" w:cs="Arial"/>
          <w:szCs w:val="21"/>
        </w:rPr>
        <w:t>5</w:t>
      </w:r>
      <w:r w:rsidRPr="00A04FE1">
        <w:rPr>
          <w:rFonts w:ascii="Arial" w:hAnsi="Arial" w:cs="Arial" w:hint="eastAsia"/>
          <w:szCs w:val="21"/>
        </w:rPr>
        <w:t>#</w:t>
      </w:r>
      <w:r w:rsidRPr="00A04FE1">
        <w:rPr>
          <w:rFonts w:ascii="Arial" w:hAnsi="Arial" w:cs="Arial" w:hint="eastAsia"/>
          <w:szCs w:val="21"/>
        </w:rPr>
        <w:t>楼，需进行内部改造装修后使用，功能包含：</w:t>
      </w:r>
      <w:r w:rsidRPr="00A04FE1">
        <w:rPr>
          <w:rFonts w:ascii="Arial" w:hAnsi="Arial" w:cs="Arial"/>
          <w:szCs w:val="21"/>
        </w:rPr>
        <w:t>5</w:t>
      </w:r>
      <w:r w:rsidRPr="00A04FE1">
        <w:rPr>
          <w:rFonts w:ascii="Arial" w:hAnsi="Arial" w:cs="Arial" w:hint="eastAsia"/>
          <w:szCs w:val="21"/>
        </w:rPr>
        <w:t>#</w:t>
      </w:r>
      <w:r w:rsidRPr="00A04FE1">
        <w:rPr>
          <w:rFonts w:ascii="Arial" w:hAnsi="Arial" w:cs="Arial" w:hint="eastAsia"/>
          <w:szCs w:val="21"/>
        </w:rPr>
        <w:t>楼三层</w:t>
      </w:r>
      <w:r w:rsidRPr="00A04FE1">
        <w:rPr>
          <w:rFonts w:ascii="Arial" w:hAnsi="Arial" w:cs="Arial" w:hint="eastAsia"/>
          <w:szCs w:val="21"/>
        </w:rPr>
        <w:t>5</w:t>
      </w:r>
      <w:r w:rsidRPr="00A04FE1">
        <w:rPr>
          <w:rFonts w:ascii="Arial" w:hAnsi="Arial" w:cs="Arial"/>
          <w:szCs w:val="21"/>
        </w:rPr>
        <w:t>312</w:t>
      </w:r>
      <w:r w:rsidRPr="00A04FE1">
        <w:rPr>
          <w:rFonts w:ascii="Arial" w:hAnsi="Arial" w:cs="Arial" w:hint="eastAsia"/>
          <w:szCs w:val="21"/>
        </w:rPr>
        <w:t>、</w:t>
      </w:r>
      <w:r w:rsidRPr="00A04FE1">
        <w:rPr>
          <w:rFonts w:ascii="Arial" w:hAnsi="Arial" w:cs="Arial" w:hint="eastAsia"/>
          <w:szCs w:val="21"/>
        </w:rPr>
        <w:t>5</w:t>
      </w:r>
      <w:r w:rsidRPr="00A04FE1">
        <w:rPr>
          <w:rFonts w:ascii="Arial" w:hAnsi="Arial" w:cs="Arial"/>
          <w:szCs w:val="21"/>
        </w:rPr>
        <w:t>316</w:t>
      </w:r>
      <w:r w:rsidRPr="00A04FE1">
        <w:rPr>
          <w:rFonts w:ascii="Arial" w:hAnsi="Arial" w:cs="Arial" w:hint="eastAsia"/>
          <w:szCs w:val="21"/>
        </w:rPr>
        <w:t>、</w:t>
      </w:r>
      <w:r w:rsidRPr="00A04FE1">
        <w:rPr>
          <w:rFonts w:ascii="Arial" w:hAnsi="Arial" w:cs="Arial" w:hint="eastAsia"/>
          <w:szCs w:val="21"/>
        </w:rPr>
        <w:t>5</w:t>
      </w:r>
      <w:r w:rsidRPr="00A04FE1">
        <w:rPr>
          <w:rFonts w:ascii="Arial" w:hAnsi="Arial" w:cs="Arial"/>
          <w:szCs w:val="21"/>
        </w:rPr>
        <w:t>320</w:t>
      </w:r>
      <w:r w:rsidRPr="00A04FE1">
        <w:rPr>
          <w:rFonts w:ascii="Arial" w:hAnsi="Arial" w:cs="Arial" w:hint="eastAsia"/>
          <w:szCs w:val="21"/>
        </w:rPr>
        <w:t>房间</w:t>
      </w:r>
    </w:p>
    <w:p w14:paraId="7E1DFA1E"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t>本次招标以采购方提供的</w:t>
      </w:r>
      <w:r w:rsidRPr="00A04FE1">
        <w:rPr>
          <w:rFonts w:ascii="宋体" w:hAnsi="宋体" w:cs="宋体" w:hint="eastAsia"/>
          <w:szCs w:val="21"/>
        </w:rPr>
        <w:t>平面图纸及工程量清单为准进行报价。</w:t>
      </w:r>
    </w:p>
    <w:p w14:paraId="5F113DEB" w14:textId="77777777" w:rsidR="003643BD" w:rsidRPr="00A04FE1" w:rsidRDefault="003325FC" w:rsidP="00A04FE1">
      <w:pPr>
        <w:pStyle w:val="afb"/>
        <w:spacing w:line="276" w:lineRule="auto"/>
        <w:rPr>
          <w:rFonts w:asciiTheme="minorEastAsia" w:eastAsiaTheme="minorEastAsia" w:hAnsiTheme="minorEastAsia"/>
          <w:sz w:val="21"/>
          <w:szCs w:val="21"/>
        </w:rPr>
      </w:pPr>
      <w:r w:rsidRPr="00A04FE1">
        <w:rPr>
          <w:rFonts w:ascii="宋体" w:hAnsi="宋体" w:cs="宋体" w:hint="eastAsia"/>
          <w:sz w:val="21"/>
          <w:szCs w:val="21"/>
        </w:rPr>
        <w:t>平面布局图纸及工程量清单是招标文件不可分割的一部分，中标单位需根据平面布局图</w:t>
      </w:r>
      <w:proofErr w:type="gramStart"/>
      <w:r w:rsidRPr="00A04FE1">
        <w:rPr>
          <w:rFonts w:ascii="宋体" w:hAnsi="宋体" w:cs="宋体" w:hint="eastAsia"/>
          <w:sz w:val="21"/>
          <w:szCs w:val="21"/>
        </w:rPr>
        <w:t>自行深化</w:t>
      </w:r>
      <w:proofErr w:type="gramEnd"/>
      <w:r w:rsidRPr="00A04FE1">
        <w:rPr>
          <w:rFonts w:ascii="宋体" w:hAnsi="宋体" w:cs="宋体" w:hint="eastAsia"/>
          <w:sz w:val="21"/>
          <w:szCs w:val="21"/>
        </w:rPr>
        <w:t>施工图纸（附件一：5号楼平面布置图）</w:t>
      </w:r>
    </w:p>
    <w:p w14:paraId="3381454D" w14:textId="77777777" w:rsidR="003643BD" w:rsidRPr="00A04FE1" w:rsidRDefault="003325FC" w:rsidP="00A04FE1">
      <w:pPr>
        <w:pStyle w:val="2"/>
        <w:numPr>
          <w:ilvl w:val="0"/>
          <w:numId w:val="12"/>
        </w:numPr>
        <w:spacing w:before="0" w:after="0" w:line="276" w:lineRule="auto"/>
        <w:rPr>
          <w:rFonts w:asciiTheme="minorEastAsia" w:eastAsiaTheme="minorEastAsia" w:hAnsiTheme="minorEastAsia"/>
          <w:sz w:val="21"/>
          <w:szCs w:val="21"/>
        </w:rPr>
      </w:pPr>
      <w:bookmarkStart w:id="248" w:name="_Toc26626"/>
      <w:bookmarkStart w:id="249" w:name="_Toc19284"/>
      <w:bookmarkStart w:id="250" w:name="_Toc21531179"/>
      <w:bookmarkStart w:id="251" w:name="_Toc23759712"/>
      <w:bookmarkStart w:id="252" w:name="_Toc1291"/>
      <w:bookmarkStart w:id="253" w:name="_Toc20035"/>
      <w:bookmarkStart w:id="254" w:name="_Toc61273509"/>
      <w:r w:rsidRPr="00A04FE1">
        <w:rPr>
          <w:rFonts w:asciiTheme="minorEastAsia" w:eastAsiaTheme="minorEastAsia" w:hAnsiTheme="minorEastAsia" w:hint="eastAsia"/>
          <w:sz w:val="21"/>
          <w:szCs w:val="21"/>
        </w:rPr>
        <w:t>工程要求</w:t>
      </w:r>
      <w:bookmarkEnd w:id="254"/>
    </w:p>
    <w:p w14:paraId="014C6827"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2.1</w:t>
      </w:r>
      <w:r w:rsidRPr="00A04FE1">
        <w:rPr>
          <w:rFonts w:ascii="Arial" w:hAnsi="Arial" w:cs="Arial" w:hint="eastAsia"/>
          <w:szCs w:val="21"/>
        </w:rPr>
        <w:t>施工位置：</w:t>
      </w:r>
      <w:r w:rsidRPr="00A04FE1">
        <w:rPr>
          <w:rFonts w:ascii="Arial" w:hAnsi="Arial" w:cs="Arial"/>
          <w:szCs w:val="21"/>
        </w:rPr>
        <w:t>5</w:t>
      </w:r>
      <w:r w:rsidRPr="00A04FE1">
        <w:rPr>
          <w:rFonts w:ascii="Arial" w:hAnsi="Arial" w:cs="Arial" w:hint="eastAsia"/>
          <w:szCs w:val="21"/>
        </w:rPr>
        <w:t>#</w:t>
      </w:r>
      <w:r w:rsidRPr="00A04FE1">
        <w:rPr>
          <w:rFonts w:ascii="Arial" w:hAnsi="Arial" w:cs="Arial" w:hint="eastAsia"/>
          <w:szCs w:val="21"/>
        </w:rPr>
        <w:t>楼：三层</w:t>
      </w:r>
      <w:r w:rsidRPr="00A04FE1">
        <w:rPr>
          <w:rFonts w:ascii="Arial" w:hAnsi="Arial" w:cs="Arial" w:hint="eastAsia"/>
          <w:szCs w:val="21"/>
        </w:rPr>
        <w:t>5</w:t>
      </w:r>
      <w:r w:rsidRPr="00A04FE1">
        <w:rPr>
          <w:rFonts w:ascii="Arial" w:hAnsi="Arial" w:cs="Arial"/>
          <w:szCs w:val="21"/>
        </w:rPr>
        <w:t>312</w:t>
      </w:r>
      <w:r w:rsidRPr="00A04FE1">
        <w:rPr>
          <w:rFonts w:ascii="Arial" w:hAnsi="Arial" w:cs="Arial" w:hint="eastAsia"/>
          <w:szCs w:val="21"/>
        </w:rPr>
        <w:t>、</w:t>
      </w:r>
      <w:r w:rsidRPr="00A04FE1">
        <w:rPr>
          <w:rFonts w:ascii="Arial" w:hAnsi="Arial" w:cs="Arial" w:hint="eastAsia"/>
          <w:szCs w:val="21"/>
        </w:rPr>
        <w:t>5</w:t>
      </w:r>
      <w:r w:rsidRPr="00A04FE1">
        <w:rPr>
          <w:rFonts w:ascii="Arial" w:hAnsi="Arial" w:cs="Arial"/>
          <w:szCs w:val="21"/>
        </w:rPr>
        <w:t>316</w:t>
      </w:r>
      <w:r w:rsidRPr="00A04FE1">
        <w:rPr>
          <w:rFonts w:ascii="Arial" w:hAnsi="Arial" w:cs="Arial" w:hint="eastAsia"/>
          <w:szCs w:val="21"/>
        </w:rPr>
        <w:t>、</w:t>
      </w:r>
      <w:r w:rsidRPr="00A04FE1">
        <w:rPr>
          <w:rFonts w:ascii="Arial" w:hAnsi="Arial" w:cs="Arial" w:hint="eastAsia"/>
          <w:szCs w:val="21"/>
        </w:rPr>
        <w:t>5</w:t>
      </w:r>
      <w:r w:rsidRPr="00A04FE1">
        <w:rPr>
          <w:rFonts w:ascii="Arial" w:hAnsi="Arial" w:cs="Arial"/>
          <w:szCs w:val="21"/>
        </w:rPr>
        <w:t>320</w:t>
      </w:r>
      <w:r w:rsidRPr="00A04FE1">
        <w:rPr>
          <w:rFonts w:ascii="Arial" w:hAnsi="Arial" w:cs="Arial" w:hint="eastAsia"/>
          <w:szCs w:val="21"/>
        </w:rPr>
        <w:t>房间。</w:t>
      </w:r>
    </w:p>
    <w:p w14:paraId="6B445717"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2.2</w:t>
      </w:r>
      <w:r w:rsidRPr="00A04FE1">
        <w:rPr>
          <w:rFonts w:ascii="Arial" w:hAnsi="Arial" w:cs="Arial" w:hint="eastAsia"/>
          <w:szCs w:val="21"/>
        </w:rPr>
        <w:t>施工内容：净化实验室内吊顶及隔断装饰工程、转轮除湿系统和空调系统安装、电气自动控制安装。</w:t>
      </w:r>
    </w:p>
    <w:p w14:paraId="37CDECAB"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2.3</w:t>
      </w:r>
      <w:r w:rsidRPr="00A04FE1">
        <w:rPr>
          <w:rFonts w:ascii="Arial" w:hAnsi="Arial" w:cs="Arial" w:hint="eastAsia"/>
          <w:szCs w:val="21"/>
        </w:rPr>
        <w:t>主要技术规范及文件</w:t>
      </w:r>
    </w:p>
    <w:p w14:paraId="71FD1CEE"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《采暖通风与空气调节设计规范》</w:t>
      </w:r>
      <w:r w:rsidRPr="00A04FE1">
        <w:rPr>
          <w:rFonts w:ascii="Arial" w:hAnsi="Arial" w:cs="Arial"/>
          <w:szCs w:val="21"/>
        </w:rPr>
        <w:t xml:space="preserve">             (GB50019-2015)</w:t>
      </w:r>
    </w:p>
    <w:p w14:paraId="164BDB3D"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《通风与空调工程施工质量验收规范》（</w:t>
      </w:r>
      <w:r w:rsidRPr="00A04FE1">
        <w:rPr>
          <w:rFonts w:ascii="Arial" w:hAnsi="Arial" w:cs="Arial"/>
          <w:szCs w:val="21"/>
        </w:rPr>
        <w:t>GB50243-2016</w:t>
      </w:r>
      <w:r w:rsidRPr="00A04FE1">
        <w:rPr>
          <w:rFonts w:ascii="Arial" w:hAnsi="Arial" w:cs="Arial" w:hint="eastAsia"/>
          <w:szCs w:val="21"/>
        </w:rPr>
        <w:t>）</w:t>
      </w:r>
    </w:p>
    <w:p w14:paraId="7726618A"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《洁净厂房设计规范》（</w:t>
      </w:r>
      <w:r w:rsidRPr="00A04FE1">
        <w:rPr>
          <w:rFonts w:ascii="Arial" w:hAnsi="Arial" w:cs="Arial"/>
          <w:szCs w:val="21"/>
        </w:rPr>
        <w:t>GB50073-2013</w:t>
      </w:r>
      <w:r w:rsidRPr="00A04FE1">
        <w:rPr>
          <w:rFonts w:ascii="Arial" w:hAnsi="Arial" w:cs="Arial" w:hint="eastAsia"/>
          <w:szCs w:val="21"/>
        </w:rPr>
        <w:t>）</w:t>
      </w:r>
    </w:p>
    <w:p w14:paraId="1678D5AF"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《实验室生物安全通用要求》</w:t>
      </w:r>
      <w:r w:rsidRPr="00A04FE1">
        <w:rPr>
          <w:rFonts w:ascii="Arial" w:hAnsi="Arial" w:cs="Arial"/>
          <w:szCs w:val="21"/>
        </w:rPr>
        <w:t xml:space="preserve"> GB 19489-2008</w:t>
      </w:r>
    </w:p>
    <w:p w14:paraId="34AA5971"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《民用建筑电气设计规范》（</w:t>
      </w:r>
      <w:r w:rsidRPr="00A04FE1">
        <w:rPr>
          <w:rFonts w:ascii="Arial" w:hAnsi="Arial" w:cs="Arial"/>
          <w:szCs w:val="21"/>
        </w:rPr>
        <w:t>JGJ 16-2008</w:t>
      </w:r>
      <w:r w:rsidRPr="00A04FE1">
        <w:rPr>
          <w:rFonts w:ascii="Arial" w:hAnsi="Arial" w:cs="Arial" w:hint="eastAsia"/>
          <w:szCs w:val="21"/>
        </w:rPr>
        <w:t>）</w:t>
      </w:r>
    </w:p>
    <w:p w14:paraId="063606BE"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《低压配电设计规范》（</w:t>
      </w:r>
      <w:r w:rsidRPr="00A04FE1">
        <w:rPr>
          <w:rFonts w:ascii="Arial" w:hAnsi="Arial" w:cs="Arial"/>
          <w:szCs w:val="21"/>
        </w:rPr>
        <w:t>GB 50054-2011</w:t>
      </w:r>
      <w:r w:rsidRPr="00A04FE1">
        <w:rPr>
          <w:rFonts w:ascii="Arial" w:hAnsi="Arial" w:cs="Arial" w:hint="eastAsia"/>
          <w:szCs w:val="21"/>
        </w:rPr>
        <w:t>）</w:t>
      </w:r>
    </w:p>
    <w:p w14:paraId="61AD4D76"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《通用用电设备配电设计规范》（</w:t>
      </w:r>
      <w:r w:rsidRPr="00A04FE1">
        <w:rPr>
          <w:rFonts w:ascii="Arial" w:hAnsi="Arial" w:cs="Arial"/>
          <w:szCs w:val="21"/>
        </w:rPr>
        <w:t>GB 50055-2011</w:t>
      </w:r>
      <w:r w:rsidRPr="00A04FE1">
        <w:rPr>
          <w:rFonts w:ascii="Arial" w:hAnsi="Arial" w:cs="Arial" w:hint="eastAsia"/>
          <w:szCs w:val="21"/>
        </w:rPr>
        <w:t>）</w:t>
      </w:r>
    </w:p>
    <w:p w14:paraId="508188AD"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《建筑工程施工质量验收统一标准》（</w:t>
      </w:r>
      <w:r w:rsidRPr="00A04FE1">
        <w:rPr>
          <w:rFonts w:ascii="Arial" w:hAnsi="Arial" w:cs="Arial"/>
          <w:szCs w:val="21"/>
        </w:rPr>
        <w:t>GB 50300-2013</w:t>
      </w:r>
      <w:r w:rsidRPr="00A04FE1">
        <w:rPr>
          <w:rFonts w:ascii="Arial" w:hAnsi="Arial" w:cs="Arial" w:hint="eastAsia"/>
          <w:szCs w:val="21"/>
        </w:rPr>
        <w:t>）</w:t>
      </w:r>
    </w:p>
    <w:p w14:paraId="14652267"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《建筑装饰装修工程质量验收规范》（</w:t>
      </w:r>
      <w:r w:rsidRPr="00A04FE1">
        <w:rPr>
          <w:rFonts w:ascii="Arial" w:hAnsi="Arial" w:cs="Arial"/>
          <w:szCs w:val="21"/>
        </w:rPr>
        <w:t>GB 50210-2018</w:t>
      </w:r>
      <w:r w:rsidRPr="00A04FE1">
        <w:rPr>
          <w:rFonts w:ascii="Arial" w:hAnsi="Arial" w:cs="Arial" w:hint="eastAsia"/>
          <w:szCs w:val="21"/>
        </w:rPr>
        <w:t>）</w:t>
      </w:r>
    </w:p>
    <w:p w14:paraId="06E57CD3"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《建筑电气工程质量验收规范》（</w:t>
      </w:r>
      <w:r w:rsidRPr="00A04FE1">
        <w:rPr>
          <w:rFonts w:ascii="Arial" w:hAnsi="Arial" w:cs="Arial"/>
          <w:szCs w:val="21"/>
        </w:rPr>
        <w:t>GB 50303-2015</w:t>
      </w:r>
      <w:r w:rsidRPr="00A04FE1">
        <w:rPr>
          <w:rFonts w:ascii="Arial" w:hAnsi="Arial" w:cs="Arial" w:hint="eastAsia"/>
          <w:szCs w:val="21"/>
        </w:rPr>
        <w:t>）</w:t>
      </w:r>
    </w:p>
    <w:p w14:paraId="2CF24EFE"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《民用建筑工程室内环境污染控制规范》（</w:t>
      </w:r>
      <w:r w:rsidRPr="00A04FE1">
        <w:rPr>
          <w:rFonts w:ascii="Arial" w:hAnsi="Arial" w:cs="Arial"/>
          <w:szCs w:val="21"/>
        </w:rPr>
        <w:t>GB 50325-2013</w:t>
      </w:r>
      <w:r w:rsidRPr="00A04FE1">
        <w:rPr>
          <w:rFonts w:ascii="Arial" w:hAnsi="Arial" w:cs="Arial" w:hint="eastAsia"/>
          <w:szCs w:val="21"/>
        </w:rPr>
        <w:t>）</w:t>
      </w:r>
    </w:p>
    <w:p w14:paraId="66CD43C8"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《建筑工程文件归档整理规范》（</w:t>
      </w:r>
      <w:r w:rsidRPr="00A04FE1">
        <w:rPr>
          <w:rFonts w:ascii="Arial" w:hAnsi="Arial" w:cs="Arial"/>
          <w:szCs w:val="21"/>
        </w:rPr>
        <w:t>GB/T50328-2014</w:t>
      </w:r>
      <w:r w:rsidRPr="00A04FE1">
        <w:rPr>
          <w:rFonts w:ascii="Arial" w:hAnsi="Arial" w:cs="Arial" w:hint="eastAsia"/>
          <w:szCs w:val="21"/>
        </w:rPr>
        <w:t>）</w:t>
      </w:r>
    </w:p>
    <w:p w14:paraId="6BAE43DE"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《建筑施工安全检查标准》（</w:t>
      </w:r>
      <w:r w:rsidRPr="00A04FE1">
        <w:rPr>
          <w:rFonts w:ascii="Arial" w:hAnsi="Arial" w:cs="Arial"/>
          <w:szCs w:val="21"/>
        </w:rPr>
        <w:t>JGJ59-2011</w:t>
      </w:r>
      <w:r w:rsidRPr="00A04FE1">
        <w:rPr>
          <w:rFonts w:ascii="Arial" w:hAnsi="Arial" w:cs="Arial" w:hint="eastAsia"/>
          <w:szCs w:val="21"/>
        </w:rPr>
        <w:t>）</w:t>
      </w:r>
    </w:p>
    <w:p w14:paraId="176E914A"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《建筑机械使用安全技术规程》（</w:t>
      </w:r>
      <w:r w:rsidRPr="00A04FE1">
        <w:rPr>
          <w:rFonts w:ascii="Arial" w:hAnsi="Arial" w:cs="Arial"/>
          <w:szCs w:val="21"/>
        </w:rPr>
        <w:t>JGJ33-2012</w:t>
      </w:r>
      <w:r w:rsidRPr="00A04FE1">
        <w:rPr>
          <w:rFonts w:ascii="Arial" w:hAnsi="Arial" w:cs="Arial" w:hint="eastAsia"/>
          <w:szCs w:val="21"/>
        </w:rPr>
        <w:t>）</w:t>
      </w:r>
    </w:p>
    <w:p w14:paraId="07C87E41"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《施工现场临时用电安全技术规范》（</w:t>
      </w:r>
      <w:r w:rsidRPr="00A04FE1">
        <w:rPr>
          <w:rFonts w:ascii="Arial" w:hAnsi="Arial" w:cs="Arial"/>
          <w:szCs w:val="21"/>
        </w:rPr>
        <w:t>JGJ4-2011</w:t>
      </w:r>
      <w:r w:rsidRPr="00A04FE1">
        <w:rPr>
          <w:rFonts w:ascii="Arial" w:hAnsi="Arial" w:cs="Arial" w:hint="eastAsia"/>
          <w:szCs w:val="21"/>
        </w:rPr>
        <w:t>）</w:t>
      </w:r>
    </w:p>
    <w:p w14:paraId="31A04A32"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2.4</w:t>
      </w:r>
      <w:r w:rsidRPr="00A04FE1">
        <w:rPr>
          <w:rFonts w:hint="eastAsia"/>
          <w:szCs w:val="21"/>
        </w:rPr>
        <w:t>深化设计服务</w:t>
      </w:r>
    </w:p>
    <w:p w14:paraId="6D4B3E0C"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t>中标后，采购人保留要求中标方对图纸及方案深化要求的权利，中标单位需对由甲方提供的平面图、方案进行深化设计，完成所有施工所需的深化详图、管道空间管理避免管道碰撞，以及根据实际采购设备的实际尺寸、用电等信息与原设计进行核对，如发现不一致，需负责进行深化设计修改。中标单位在投标阶段，应充分考虑</w:t>
      </w:r>
      <w:proofErr w:type="gramStart"/>
      <w:r w:rsidRPr="00A04FE1">
        <w:rPr>
          <w:rFonts w:ascii="Arial" w:hAnsi="Arial" w:cs="Arial" w:hint="eastAsia"/>
          <w:szCs w:val="21"/>
        </w:rPr>
        <w:t>因深化</w:t>
      </w:r>
      <w:proofErr w:type="gramEnd"/>
      <w:r w:rsidRPr="00A04FE1">
        <w:rPr>
          <w:rFonts w:ascii="Arial" w:hAnsi="Arial" w:cs="Arial" w:hint="eastAsia"/>
          <w:szCs w:val="21"/>
        </w:rPr>
        <w:t>设计所需的材料及人工费用，如有疑问，可提出问题澄清，由业主方给予答复。中标单位在合同签订后，在业主方没有提出新的变更需求的前提下，不得提出任何追加变更要求。深化设计服务包含在</w:t>
      </w:r>
      <w:proofErr w:type="gramStart"/>
      <w:r w:rsidRPr="00A04FE1">
        <w:rPr>
          <w:rFonts w:ascii="Arial" w:hAnsi="Arial" w:cs="Arial" w:hint="eastAsia"/>
          <w:szCs w:val="21"/>
        </w:rPr>
        <w:t>本施工</w:t>
      </w:r>
      <w:proofErr w:type="gramEnd"/>
      <w:r w:rsidRPr="00A04FE1">
        <w:rPr>
          <w:rFonts w:ascii="Arial" w:hAnsi="Arial" w:cs="Arial" w:hint="eastAsia"/>
          <w:szCs w:val="21"/>
        </w:rPr>
        <w:t>安装包的合同总价中。</w:t>
      </w:r>
    </w:p>
    <w:p w14:paraId="7A98430C"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2.5</w:t>
      </w:r>
      <w:r w:rsidRPr="00A04FE1">
        <w:rPr>
          <w:rFonts w:hint="eastAsia"/>
          <w:szCs w:val="21"/>
        </w:rPr>
        <w:t>施工现场临时设施</w:t>
      </w:r>
    </w:p>
    <w:p w14:paraId="3E512AC1"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lastRenderedPageBreak/>
        <w:t>包含但不限于以下施工现场所需的临时设施：</w:t>
      </w:r>
    </w:p>
    <w:p w14:paraId="4AE210A5"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1</w:t>
      </w:r>
      <w:r w:rsidRPr="00A04FE1">
        <w:rPr>
          <w:rFonts w:ascii="Arial" w:hAnsi="Arial" w:cs="Arial" w:hint="eastAsia"/>
          <w:szCs w:val="21"/>
        </w:rPr>
        <w:t>）现场办公室，甲方只负责提供场地，其它由乙方负责。</w:t>
      </w:r>
    </w:p>
    <w:p w14:paraId="5DA55E4F"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2</w:t>
      </w:r>
      <w:r w:rsidRPr="00A04FE1">
        <w:rPr>
          <w:rFonts w:ascii="Arial" w:hAnsi="Arial" w:cs="Arial" w:hint="eastAsia"/>
          <w:szCs w:val="21"/>
        </w:rPr>
        <w:t>）现场加工场和仓库，甲方只负责提供场地，其它由乙方负责。</w:t>
      </w:r>
    </w:p>
    <w:p w14:paraId="2C1FEAC5"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3</w:t>
      </w:r>
      <w:r w:rsidRPr="00A04FE1">
        <w:rPr>
          <w:rFonts w:ascii="Arial" w:hAnsi="Arial" w:cs="Arial" w:hint="eastAsia"/>
          <w:szCs w:val="21"/>
        </w:rPr>
        <w:t>）现场临时围墙或隔离，乙方负责。</w:t>
      </w:r>
    </w:p>
    <w:p w14:paraId="5F7E5AE3"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4</w:t>
      </w:r>
      <w:r w:rsidRPr="00A04FE1">
        <w:rPr>
          <w:rFonts w:ascii="Arial" w:hAnsi="Arial" w:cs="Arial" w:hint="eastAsia"/>
          <w:szCs w:val="21"/>
        </w:rPr>
        <w:t>）现场临</w:t>
      </w:r>
      <w:proofErr w:type="gramStart"/>
      <w:r w:rsidRPr="00A04FE1">
        <w:rPr>
          <w:rFonts w:ascii="Arial" w:hAnsi="Arial" w:cs="Arial" w:hint="eastAsia"/>
          <w:szCs w:val="21"/>
        </w:rPr>
        <w:t>电及其</w:t>
      </w:r>
      <w:proofErr w:type="gramEnd"/>
      <w:r w:rsidRPr="00A04FE1">
        <w:rPr>
          <w:rFonts w:ascii="Arial" w:hAnsi="Arial" w:cs="Arial" w:hint="eastAsia"/>
          <w:szCs w:val="21"/>
        </w:rPr>
        <w:t>照明系统，</w:t>
      </w:r>
      <w:proofErr w:type="gramStart"/>
      <w:r w:rsidRPr="00A04FE1">
        <w:rPr>
          <w:rFonts w:ascii="Arial" w:hAnsi="Arial" w:cs="Arial" w:hint="eastAsia"/>
          <w:szCs w:val="21"/>
        </w:rPr>
        <w:t>甲供电源</w:t>
      </w:r>
      <w:proofErr w:type="gramEnd"/>
      <w:r w:rsidRPr="00A04FE1">
        <w:rPr>
          <w:rFonts w:ascii="Arial" w:hAnsi="Arial" w:cs="Arial" w:hint="eastAsia"/>
          <w:szCs w:val="21"/>
        </w:rPr>
        <w:t>。</w:t>
      </w:r>
    </w:p>
    <w:p w14:paraId="0D718FB5"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5</w:t>
      </w:r>
      <w:r w:rsidRPr="00A04FE1">
        <w:rPr>
          <w:rFonts w:ascii="Arial" w:hAnsi="Arial" w:cs="Arial" w:hint="eastAsia"/>
          <w:szCs w:val="21"/>
        </w:rPr>
        <w:t>）现场临时给排水系统，</w:t>
      </w:r>
      <w:proofErr w:type="gramStart"/>
      <w:r w:rsidRPr="00A04FE1">
        <w:rPr>
          <w:rFonts w:ascii="Arial" w:hAnsi="Arial" w:cs="Arial" w:hint="eastAsia"/>
          <w:szCs w:val="21"/>
        </w:rPr>
        <w:t>甲供水源</w:t>
      </w:r>
      <w:proofErr w:type="gramEnd"/>
      <w:r w:rsidRPr="00A04FE1">
        <w:rPr>
          <w:rFonts w:ascii="Arial" w:hAnsi="Arial" w:cs="Arial" w:hint="eastAsia"/>
          <w:szCs w:val="21"/>
        </w:rPr>
        <w:t>。</w:t>
      </w:r>
    </w:p>
    <w:p w14:paraId="58A2D30B"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6</w:t>
      </w:r>
      <w:r w:rsidRPr="00A04FE1">
        <w:rPr>
          <w:rFonts w:ascii="Arial" w:hAnsi="Arial" w:cs="Arial" w:hint="eastAsia"/>
          <w:szCs w:val="21"/>
        </w:rPr>
        <w:t>）设备吊装平台，甲方只负责提供场地，其它由乙方负责。</w:t>
      </w:r>
    </w:p>
    <w:p w14:paraId="798720FD"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2.6</w:t>
      </w:r>
      <w:r w:rsidRPr="00A04FE1">
        <w:rPr>
          <w:rFonts w:hint="eastAsia"/>
          <w:szCs w:val="21"/>
        </w:rPr>
        <w:t>安全文明施工所需的工具</w:t>
      </w:r>
      <w:r w:rsidRPr="00A04FE1">
        <w:rPr>
          <w:szCs w:val="21"/>
        </w:rPr>
        <w:t>/</w:t>
      </w:r>
      <w:r w:rsidRPr="00A04FE1">
        <w:rPr>
          <w:rFonts w:hint="eastAsia"/>
          <w:szCs w:val="21"/>
        </w:rPr>
        <w:t>设备</w:t>
      </w:r>
      <w:r w:rsidRPr="00A04FE1">
        <w:rPr>
          <w:szCs w:val="21"/>
        </w:rPr>
        <w:t>/</w:t>
      </w:r>
      <w:r w:rsidRPr="00A04FE1">
        <w:rPr>
          <w:rFonts w:hint="eastAsia"/>
          <w:szCs w:val="21"/>
        </w:rPr>
        <w:t>设施</w:t>
      </w:r>
    </w:p>
    <w:p w14:paraId="50097B80"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hint="eastAsia"/>
          <w:szCs w:val="21"/>
        </w:rPr>
        <w:t>施工单位需提供包括但不限于以下安全文明施工所需的各项工具</w:t>
      </w:r>
      <w:r w:rsidRPr="00A04FE1">
        <w:rPr>
          <w:rFonts w:ascii="Arial" w:hAnsi="Arial" w:cs="Arial"/>
          <w:szCs w:val="21"/>
        </w:rPr>
        <w:t>/</w:t>
      </w:r>
      <w:r w:rsidRPr="00A04FE1">
        <w:rPr>
          <w:rFonts w:ascii="Arial" w:hAnsi="Arial" w:cs="Arial" w:hint="eastAsia"/>
          <w:szCs w:val="21"/>
        </w:rPr>
        <w:t>设备</w:t>
      </w:r>
      <w:r w:rsidRPr="00A04FE1">
        <w:rPr>
          <w:rFonts w:ascii="Arial" w:hAnsi="Arial" w:cs="Arial"/>
          <w:szCs w:val="21"/>
        </w:rPr>
        <w:t>/</w:t>
      </w:r>
      <w:r w:rsidRPr="00A04FE1">
        <w:rPr>
          <w:rFonts w:ascii="Arial" w:hAnsi="Arial" w:cs="Arial" w:hint="eastAsia"/>
          <w:szCs w:val="21"/>
        </w:rPr>
        <w:t>设施：</w:t>
      </w:r>
    </w:p>
    <w:p w14:paraId="16D3C56E"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1</w:t>
      </w:r>
      <w:r w:rsidRPr="00A04FE1">
        <w:rPr>
          <w:rFonts w:ascii="Arial" w:hAnsi="Arial" w:cs="Arial" w:hint="eastAsia"/>
          <w:szCs w:val="21"/>
        </w:rPr>
        <w:t>）</w:t>
      </w:r>
      <w:r w:rsidRPr="00A04FE1">
        <w:rPr>
          <w:rFonts w:ascii="Arial" w:hAnsi="Arial" w:cs="Arial"/>
          <w:szCs w:val="21"/>
        </w:rPr>
        <w:t>PPE</w:t>
      </w:r>
      <w:r w:rsidRPr="00A04FE1">
        <w:rPr>
          <w:rFonts w:ascii="Arial" w:hAnsi="Arial" w:cs="Arial" w:hint="eastAsia"/>
          <w:szCs w:val="21"/>
        </w:rPr>
        <w:t>个人劳保用品</w:t>
      </w:r>
    </w:p>
    <w:p w14:paraId="5549BDF7"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2</w:t>
      </w:r>
      <w:r w:rsidRPr="00A04FE1">
        <w:rPr>
          <w:rFonts w:ascii="Arial" w:hAnsi="Arial" w:cs="Arial" w:hint="eastAsia"/>
          <w:szCs w:val="21"/>
        </w:rPr>
        <w:t>）医务服务及现场卫生</w:t>
      </w:r>
    </w:p>
    <w:p w14:paraId="09097EA1"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3</w:t>
      </w:r>
      <w:r w:rsidRPr="00A04FE1">
        <w:rPr>
          <w:rFonts w:ascii="Arial" w:hAnsi="Arial" w:cs="Arial" w:hint="eastAsia"/>
          <w:szCs w:val="21"/>
        </w:rPr>
        <w:t>）安全培训计划</w:t>
      </w:r>
    </w:p>
    <w:p w14:paraId="4C4BAE6B"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4</w:t>
      </w:r>
      <w:r w:rsidRPr="00A04FE1">
        <w:rPr>
          <w:rFonts w:ascii="Arial" w:hAnsi="Arial" w:cs="Arial" w:hint="eastAsia"/>
          <w:szCs w:val="21"/>
        </w:rPr>
        <w:t>）现场安全标示和标语</w:t>
      </w:r>
    </w:p>
    <w:p w14:paraId="0E6F271A"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5</w:t>
      </w:r>
      <w:r w:rsidRPr="00A04FE1">
        <w:rPr>
          <w:rFonts w:ascii="Arial" w:hAnsi="Arial" w:cs="Arial" w:hint="eastAsia"/>
          <w:szCs w:val="21"/>
        </w:rPr>
        <w:t>）应急程序</w:t>
      </w:r>
    </w:p>
    <w:p w14:paraId="593BB6F5" w14:textId="77777777" w:rsidR="003643BD" w:rsidRPr="00A04FE1" w:rsidRDefault="003325FC" w:rsidP="00A04FE1">
      <w:pPr>
        <w:spacing w:line="276" w:lineRule="auto"/>
        <w:jc w:val="left"/>
        <w:rPr>
          <w:rFonts w:ascii="Arial" w:hAnsi="Arial" w:cs="Arial"/>
          <w:szCs w:val="21"/>
        </w:rPr>
      </w:pPr>
      <w:r w:rsidRPr="00A04FE1">
        <w:rPr>
          <w:rFonts w:ascii="Arial" w:hAnsi="Arial" w:cs="Arial" w:hint="eastAsia"/>
          <w:szCs w:val="21"/>
        </w:rPr>
        <w:t>2.7</w:t>
      </w:r>
      <w:r w:rsidRPr="00A04FE1">
        <w:rPr>
          <w:rFonts w:hint="eastAsia"/>
          <w:szCs w:val="21"/>
        </w:rPr>
        <w:t>设备及系统调试、测试及验收</w:t>
      </w:r>
    </w:p>
    <w:p w14:paraId="62E6BCC7"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1</w:t>
      </w:r>
      <w:r w:rsidRPr="00A04FE1">
        <w:rPr>
          <w:rFonts w:ascii="Arial" w:hAnsi="Arial" w:cs="Arial" w:hint="eastAsia"/>
          <w:szCs w:val="21"/>
        </w:rPr>
        <w:t>）中标单位需负责对</w:t>
      </w:r>
      <w:proofErr w:type="gramStart"/>
      <w:r w:rsidRPr="00A04FE1">
        <w:rPr>
          <w:rFonts w:ascii="Arial" w:hAnsi="Arial" w:cs="Arial" w:hint="eastAsia"/>
          <w:szCs w:val="21"/>
        </w:rPr>
        <w:t>本施工安装包范围</w:t>
      </w:r>
      <w:proofErr w:type="gramEnd"/>
      <w:r w:rsidRPr="00A04FE1">
        <w:rPr>
          <w:rFonts w:ascii="Arial" w:hAnsi="Arial" w:cs="Arial" w:hint="eastAsia"/>
          <w:szCs w:val="21"/>
        </w:rPr>
        <w:t>内的所有安装设备及系统进行调试、测试工作，均需满足实验室认证及许可的要求。相应调试、测试工作的费用均包含在合同总价中。</w:t>
      </w:r>
    </w:p>
    <w:p w14:paraId="48E50E16" w14:textId="77777777" w:rsidR="003643BD" w:rsidRPr="00A04FE1" w:rsidRDefault="003325FC" w:rsidP="00A04FE1">
      <w:pPr>
        <w:spacing w:line="276" w:lineRule="auto"/>
        <w:ind w:firstLine="480"/>
        <w:jc w:val="left"/>
        <w:rPr>
          <w:rFonts w:ascii="Arial" w:hAnsi="Arial" w:cs="Arial"/>
          <w:szCs w:val="21"/>
        </w:rPr>
      </w:pPr>
      <w:r w:rsidRPr="00A04FE1">
        <w:rPr>
          <w:rFonts w:ascii="Arial" w:hAnsi="Arial" w:cs="Arial"/>
          <w:szCs w:val="21"/>
        </w:rPr>
        <w:t>2</w:t>
      </w:r>
      <w:r w:rsidRPr="00A04FE1">
        <w:rPr>
          <w:rFonts w:ascii="Arial" w:hAnsi="Arial" w:cs="Arial" w:hint="eastAsia"/>
          <w:szCs w:val="21"/>
        </w:rPr>
        <w:t>）</w:t>
      </w:r>
      <w:proofErr w:type="gramStart"/>
      <w:r w:rsidRPr="00A04FE1">
        <w:rPr>
          <w:rFonts w:ascii="Arial" w:hAnsi="Arial" w:cs="Arial" w:hint="eastAsia"/>
          <w:szCs w:val="21"/>
        </w:rPr>
        <w:t>本施工</w:t>
      </w:r>
      <w:proofErr w:type="gramEnd"/>
      <w:r w:rsidRPr="00A04FE1">
        <w:rPr>
          <w:rFonts w:ascii="Arial" w:hAnsi="Arial" w:cs="Arial" w:hint="eastAsia"/>
          <w:szCs w:val="21"/>
        </w:rPr>
        <w:t>安装包的验收，以运行调试完成，达到设计要求，满足实验室认证及许可的标准作为标志。</w:t>
      </w:r>
    </w:p>
    <w:p w14:paraId="165A3C22" w14:textId="77777777" w:rsidR="003643BD" w:rsidRPr="00A04FE1" w:rsidRDefault="003325FC" w:rsidP="00A04FE1">
      <w:pPr>
        <w:spacing w:line="276" w:lineRule="auto"/>
        <w:ind w:firstLine="480"/>
        <w:jc w:val="left"/>
        <w:rPr>
          <w:b/>
          <w:szCs w:val="21"/>
        </w:rPr>
      </w:pPr>
      <w:r w:rsidRPr="00A04FE1">
        <w:rPr>
          <w:rFonts w:hint="eastAsia"/>
          <w:b/>
          <w:szCs w:val="21"/>
        </w:rPr>
        <w:t>实验室拆除恢复改造施工</w:t>
      </w:r>
    </w:p>
    <w:p w14:paraId="1EC1AB89" w14:textId="77777777" w:rsidR="003643BD" w:rsidRPr="00A04FE1" w:rsidRDefault="003325FC" w:rsidP="00A04FE1">
      <w:pPr>
        <w:spacing w:line="276" w:lineRule="auto"/>
        <w:jc w:val="left"/>
        <w:rPr>
          <w:rFonts w:ascii="Arial" w:hAnsi="Arial" w:cs="Arial"/>
          <w:szCs w:val="21"/>
        </w:rPr>
      </w:pPr>
      <w:r w:rsidRPr="00A04FE1">
        <w:rPr>
          <w:rFonts w:hint="eastAsia"/>
          <w:szCs w:val="21"/>
        </w:rPr>
        <w:t>2.8</w:t>
      </w:r>
      <w:r w:rsidRPr="00A04FE1">
        <w:rPr>
          <w:rFonts w:hint="eastAsia"/>
          <w:szCs w:val="21"/>
        </w:rPr>
        <w:t>技术依据</w:t>
      </w:r>
    </w:p>
    <w:p w14:paraId="06DE6FAE" w14:textId="77777777" w:rsidR="003643BD" w:rsidRPr="00A04FE1" w:rsidRDefault="003325FC" w:rsidP="00A04FE1">
      <w:pPr>
        <w:spacing w:line="276" w:lineRule="auto"/>
        <w:rPr>
          <w:rFonts w:ascii="Arial" w:hAnsi="Arial" w:cs="Arial"/>
          <w:szCs w:val="21"/>
        </w:rPr>
      </w:pPr>
      <w:r w:rsidRPr="00A04FE1">
        <w:rPr>
          <w:rFonts w:ascii="Arial" w:hAnsi="Arial" w:cs="Arial" w:hint="eastAsia"/>
          <w:szCs w:val="21"/>
        </w:rPr>
        <w:t>1</w:t>
      </w:r>
      <w:r w:rsidRPr="00A04FE1">
        <w:rPr>
          <w:rFonts w:ascii="Arial" w:hAnsi="Arial" w:cs="Arial" w:hint="eastAsia"/>
          <w:szCs w:val="21"/>
        </w:rPr>
        <w:t>）甲方提供的招标图纸文件</w:t>
      </w:r>
    </w:p>
    <w:p w14:paraId="1E6F0F93" w14:textId="77777777" w:rsidR="003643BD" w:rsidRPr="00A04FE1" w:rsidRDefault="003325FC" w:rsidP="00A04FE1">
      <w:pPr>
        <w:spacing w:line="276" w:lineRule="auto"/>
        <w:rPr>
          <w:rFonts w:ascii="Arial" w:hAnsi="Arial" w:cs="Arial"/>
          <w:szCs w:val="21"/>
        </w:rPr>
      </w:pPr>
      <w:r w:rsidRPr="00A04FE1">
        <w:rPr>
          <w:rFonts w:ascii="Arial" w:hAnsi="Arial" w:cs="Arial" w:hint="eastAsia"/>
          <w:szCs w:val="21"/>
        </w:rPr>
        <w:t>2</w:t>
      </w:r>
      <w:r w:rsidRPr="00A04FE1">
        <w:rPr>
          <w:rFonts w:ascii="Arial" w:hAnsi="Arial" w:cs="Arial" w:hint="eastAsia"/>
          <w:szCs w:val="21"/>
        </w:rPr>
        <w:t>）所有相关的国家及厦门市地方标准规范</w:t>
      </w:r>
    </w:p>
    <w:p w14:paraId="25B53812" w14:textId="77777777" w:rsidR="003643BD" w:rsidRPr="00A04FE1" w:rsidRDefault="003643BD" w:rsidP="00A04FE1">
      <w:pPr>
        <w:spacing w:line="276" w:lineRule="auto"/>
        <w:rPr>
          <w:rFonts w:ascii="Arial" w:hAnsi="Arial" w:cs="Arial"/>
          <w:szCs w:val="21"/>
        </w:rPr>
      </w:pPr>
    </w:p>
    <w:p w14:paraId="3434D0D3" w14:textId="77777777" w:rsidR="003643BD" w:rsidRPr="00A04FE1" w:rsidRDefault="003325FC" w:rsidP="00A04FE1">
      <w:pPr>
        <w:spacing w:line="276" w:lineRule="auto"/>
        <w:rPr>
          <w:szCs w:val="21"/>
        </w:rPr>
      </w:pPr>
      <w:r w:rsidRPr="00A04FE1">
        <w:rPr>
          <w:rFonts w:hint="eastAsia"/>
          <w:szCs w:val="21"/>
        </w:rPr>
        <w:t>2.9</w:t>
      </w:r>
      <w:r w:rsidRPr="00A04FE1">
        <w:rPr>
          <w:rFonts w:hint="eastAsia"/>
          <w:szCs w:val="21"/>
        </w:rPr>
        <w:t>装修区域范围说明：见装修图纸</w:t>
      </w:r>
    </w:p>
    <w:p w14:paraId="693BF0A9" w14:textId="77777777" w:rsidR="003643BD" w:rsidRPr="00A04FE1" w:rsidRDefault="003325FC" w:rsidP="00A04FE1">
      <w:pPr>
        <w:spacing w:line="276" w:lineRule="auto"/>
        <w:rPr>
          <w:rFonts w:ascii="Arial" w:hAnsi="Arial" w:cs="Arial"/>
          <w:szCs w:val="21"/>
        </w:rPr>
      </w:pPr>
      <w:r w:rsidRPr="00A04FE1">
        <w:rPr>
          <w:rFonts w:hint="eastAsia"/>
          <w:szCs w:val="21"/>
        </w:rPr>
        <w:t>2.10</w:t>
      </w:r>
      <w:r w:rsidRPr="00A04FE1">
        <w:rPr>
          <w:rFonts w:hint="eastAsia"/>
          <w:szCs w:val="21"/>
        </w:rPr>
        <w:t>装修施工内容：</w:t>
      </w:r>
    </w:p>
    <w:p w14:paraId="3B8C8492" w14:textId="77777777" w:rsidR="003643BD" w:rsidRPr="00A04FE1" w:rsidRDefault="003325FC" w:rsidP="00A04FE1">
      <w:pPr>
        <w:spacing w:line="276" w:lineRule="auto"/>
        <w:rPr>
          <w:rFonts w:ascii="Arial" w:hAnsi="Arial" w:cs="Arial"/>
          <w:szCs w:val="21"/>
        </w:rPr>
      </w:pPr>
      <w:r w:rsidRPr="00A04FE1">
        <w:rPr>
          <w:rFonts w:ascii="Arial" w:hAnsi="Arial" w:cs="Arial" w:hint="eastAsia"/>
          <w:szCs w:val="21"/>
        </w:rPr>
        <w:t>1</w:t>
      </w:r>
      <w:r w:rsidRPr="00A04FE1">
        <w:rPr>
          <w:rFonts w:ascii="Arial" w:hAnsi="Arial" w:cs="Arial" w:hint="eastAsia"/>
          <w:szCs w:val="21"/>
        </w:rPr>
        <w:t>）区域范围内所有吊顶、墙、门、窗、地面；</w:t>
      </w:r>
    </w:p>
    <w:p w14:paraId="18C6B493" w14:textId="77777777" w:rsidR="003643BD" w:rsidRPr="00A04FE1" w:rsidRDefault="003325FC" w:rsidP="00A04FE1">
      <w:pPr>
        <w:spacing w:line="276" w:lineRule="auto"/>
        <w:rPr>
          <w:rFonts w:ascii="Arial" w:hAnsi="Arial" w:cs="Arial"/>
          <w:szCs w:val="21"/>
        </w:rPr>
      </w:pPr>
      <w:r w:rsidRPr="00A04FE1">
        <w:rPr>
          <w:rFonts w:ascii="Arial" w:hAnsi="Arial" w:cs="Arial" w:hint="eastAsia"/>
          <w:szCs w:val="21"/>
        </w:rPr>
        <w:t>2</w:t>
      </w:r>
      <w:r w:rsidRPr="00A04FE1">
        <w:rPr>
          <w:rFonts w:ascii="Arial" w:hAnsi="Arial" w:cs="Arial" w:hint="eastAsia"/>
          <w:szCs w:val="21"/>
        </w:rPr>
        <w:t>）区域范围内所有配合机电安装所需的开孔及收边，包括内、外墙的开孔、百叶及收边；</w:t>
      </w:r>
    </w:p>
    <w:p w14:paraId="1A0A3596" w14:textId="77777777" w:rsidR="003643BD" w:rsidRPr="00A04FE1" w:rsidRDefault="003325FC" w:rsidP="00A04FE1">
      <w:pPr>
        <w:spacing w:line="276" w:lineRule="auto"/>
        <w:rPr>
          <w:rFonts w:ascii="Arial" w:hAnsi="Arial" w:cs="Arial"/>
          <w:szCs w:val="21"/>
        </w:rPr>
      </w:pPr>
      <w:r w:rsidRPr="00A04FE1">
        <w:rPr>
          <w:rFonts w:ascii="Arial" w:hAnsi="Arial" w:cs="Arial" w:hint="eastAsia"/>
          <w:szCs w:val="21"/>
        </w:rPr>
        <w:t>3</w:t>
      </w:r>
      <w:r w:rsidRPr="00A04FE1">
        <w:rPr>
          <w:rFonts w:ascii="Arial" w:hAnsi="Arial" w:cs="Arial" w:hint="eastAsia"/>
          <w:szCs w:val="21"/>
        </w:rPr>
        <w:t>）拆除工程、垃圾清运、气瓶间、空调机房等属于本次范围；</w:t>
      </w:r>
    </w:p>
    <w:p w14:paraId="14B6683A" w14:textId="77777777" w:rsidR="003643BD" w:rsidRPr="00A04FE1" w:rsidRDefault="003325FC" w:rsidP="00A04FE1">
      <w:pPr>
        <w:spacing w:line="276" w:lineRule="auto"/>
        <w:rPr>
          <w:rFonts w:ascii="Arial" w:hAnsi="Arial" w:cs="Arial"/>
          <w:szCs w:val="21"/>
        </w:rPr>
      </w:pPr>
      <w:r w:rsidRPr="00A04FE1">
        <w:rPr>
          <w:rFonts w:ascii="Arial" w:hAnsi="Arial" w:cs="Arial" w:hint="eastAsia"/>
          <w:szCs w:val="21"/>
        </w:rPr>
        <w:t>4</w:t>
      </w:r>
      <w:r w:rsidRPr="00A04FE1">
        <w:rPr>
          <w:rFonts w:ascii="Arial" w:hAnsi="Arial" w:cs="Arial" w:hint="eastAsia"/>
          <w:szCs w:val="21"/>
        </w:rPr>
        <w:t>）房间的压差控制。</w:t>
      </w:r>
    </w:p>
    <w:p w14:paraId="34C93D68" w14:textId="77777777" w:rsidR="003643BD" w:rsidRPr="00A04FE1" w:rsidRDefault="003325FC" w:rsidP="00A04FE1">
      <w:pPr>
        <w:widowControl/>
        <w:tabs>
          <w:tab w:val="left" w:pos="1410"/>
        </w:tabs>
        <w:spacing w:line="276" w:lineRule="auto"/>
        <w:ind w:firstLineChars="196" w:firstLine="413"/>
        <w:jc w:val="left"/>
        <w:rPr>
          <w:rFonts w:ascii="宋体" w:hAnsi="宋体"/>
          <w:b/>
          <w:color w:val="000000"/>
          <w:szCs w:val="21"/>
        </w:rPr>
      </w:pPr>
      <w:r w:rsidRPr="00A04FE1">
        <w:rPr>
          <w:rFonts w:hint="eastAsia"/>
          <w:b/>
          <w:szCs w:val="21"/>
        </w:rPr>
        <w:t>实验室通风控制系统要求</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59"/>
        <w:gridCol w:w="7171"/>
      </w:tblGrid>
      <w:tr w:rsidR="003643BD" w:rsidRPr="00A04FE1" w14:paraId="3202F432" w14:textId="77777777" w:rsidTr="00A04FE1">
        <w:trPr>
          <w:trHeight w:val="90"/>
        </w:trPr>
        <w:tc>
          <w:tcPr>
            <w:tcW w:w="9747" w:type="dxa"/>
            <w:gridSpan w:val="3"/>
          </w:tcPr>
          <w:p w14:paraId="27458B6F" w14:textId="77777777" w:rsidR="003643BD" w:rsidRPr="00A04FE1" w:rsidRDefault="003325FC" w:rsidP="00A04FE1">
            <w:pPr>
              <w:jc w:val="center"/>
              <w:rPr>
                <w:rFonts w:asciiTheme="minorEastAsia" w:hAnsiTheme="minorEastAsia"/>
                <w:szCs w:val="21"/>
              </w:rPr>
            </w:pPr>
            <w:r w:rsidRPr="00A04FE1">
              <w:rPr>
                <w:rFonts w:asciiTheme="minorEastAsia" w:hAnsiTheme="minorEastAsia" w:hint="eastAsia"/>
                <w:szCs w:val="21"/>
              </w:rPr>
              <w:t>厦门大学软包干燥室净化设施系统材料技术清单要求</w:t>
            </w:r>
          </w:p>
        </w:tc>
      </w:tr>
      <w:tr w:rsidR="003643BD" w:rsidRPr="00A04FE1" w14:paraId="29A304BF" w14:textId="77777777" w:rsidTr="00A04FE1">
        <w:tc>
          <w:tcPr>
            <w:tcW w:w="817" w:type="dxa"/>
          </w:tcPr>
          <w:p w14:paraId="365EF7F5" w14:textId="77777777" w:rsidR="003643BD" w:rsidRPr="00A04FE1" w:rsidRDefault="003325FC" w:rsidP="00A04FE1">
            <w:pPr>
              <w:rPr>
                <w:rFonts w:asciiTheme="minorEastAsia" w:hAnsiTheme="minorEastAsia"/>
                <w:szCs w:val="21"/>
              </w:rPr>
            </w:pPr>
            <w:r w:rsidRPr="00A04FE1">
              <w:rPr>
                <w:rFonts w:asciiTheme="minorEastAsia" w:hAnsiTheme="minorEastAsia" w:hint="eastAsia"/>
                <w:szCs w:val="21"/>
              </w:rPr>
              <w:t>序号</w:t>
            </w:r>
          </w:p>
        </w:tc>
        <w:tc>
          <w:tcPr>
            <w:tcW w:w="1759" w:type="dxa"/>
          </w:tcPr>
          <w:p w14:paraId="745B4B04" w14:textId="77777777" w:rsidR="003643BD" w:rsidRPr="00A04FE1" w:rsidRDefault="003325FC" w:rsidP="00A04FE1">
            <w:pPr>
              <w:rPr>
                <w:rFonts w:asciiTheme="minorEastAsia" w:hAnsiTheme="minorEastAsia"/>
                <w:szCs w:val="21"/>
              </w:rPr>
            </w:pPr>
            <w:r w:rsidRPr="00A04FE1">
              <w:rPr>
                <w:rFonts w:asciiTheme="minorEastAsia" w:hAnsiTheme="minorEastAsia" w:hint="eastAsia"/>
                <w:szCs w:val="21"/>
              </w:rPr>
              <w:t>名称</w:t>
            </w:r>
          </w:p>
        </w:tc>
        <w:tc>
          <w:tcPr>
            <w:tcW w:w="7171" w:type="dxa"/>
          </w:tcPr>
          <w:p w14:paraId="6D59D090" w14:textId="77777777" w:rsidR="003643BD" w:rsidRPr="00A04FE1" w:rsidRDefault="003325FC" w:rsidP="00A04FE1">
            <w:pPr>
              <w:rPr>
                <w:rFonts w:asciiTheme="minorEastAsia" w:hAnsiTheme="minorEastAsia"/>
                <w:szCs w:val="21"/>
              </w:rPr>
            </w:pPr>
            <w:r w:rsidRPr="00A04FE1">
              <w:rPr>
                <w:rFonts w:asciiTheme="minorEastAsia" w:hAnsiTheme="minorEastAsia" w:hint="eastAsia"/>
                <w:szCs w:val="21"/>
              </w:rPr>
              <w:t>材料要求</w:t>
            </w:r>
          </w:p>
        </w:tc>
      </w:tr>
      <w:tr w:rsidR="003643BD" w:rsidRPr="00A04FE1" w14:paraId="5B91A63F" w14:textId="77777777" w:rsidTr="00A04FE1">
        <w:trPr>
          <w:trHeight w:val="340"/>
        </w:trPr>
        <w:tc>
          <w:tcPr>
            <w:tcW w:w="817" w:type="dxa"/>
          </w:tcPr>
          <w:p w14:paraId="6DF9E488" w14:textId="77777777" w:rsidR="003643BD" w:rsidRPr="00A04FE1" w:rsidRDefault="003325FC" w:rsidP="00A04FE1">
            <w:pPr>
              <w:rPr>
                <w:rFonts w:asciiTheme="minorEastAsia" w:hAnsiTheme="minorEastAsia"/>
                <w:szCs w:val="21"/>
              </w:rPr>
            </w:pPr>
            <w:r w:rsidRPr="00A04FE1">
              <w:rPr>
                <w:rFonts w:asciiTheme="minorEastAsia" w:hAnsiTheme="minorEastAsia" w:hint="eastAsia"/>
                <w:szCs w:val="21"/>
              </w:rPr>
              <w:t>1、</w:t>
            </w:r>
          </w:p>
        </w:tc>
        <w:tc>
          <w:tcPr>
            <w:tcW w:w="8930" w:type="dxa"/>
            <w:gridSpan w:val="2"/>
          </w:tcPr>
          <w:p w14:paraId="26C12ABF" w14:textId="77777777" w:rsidR="003643BD" w:rsidRPr="00A04FE1" w:rsidRDefault="003325FC" w:rsidP="00A04FE1">
            <w:pPr>
              <w:rPr>
                <w:rFonts w:asciiTheme="minorEastAsia" w:hAnsiTheme="minorEastAsia"/>
                <w:szCs w:val="21"/>
              </w:rPr>
            </w:pPr>
            <w:r w:rsidRPr="00A04FE1">
              <w:rPr>
                <w:rFonts w:asciiTheme="minorEastAsia" w:hAnsiTheme="minorEastAsia" w:hint="eastAsia"/>
                <w:b/>
                <w:bCs/>
                <w:szCs w:val="21"/>
              </w:rPr>
              <w:t>净化设施环境技术要求</w:t>
            </w:r>
          </w:p>
        </w:tc>
      </w:tr>
      <w:tr w:rsidR="003643BD" w:rsidRPr="00A04FE1" w14:paraId="67A17B08" w14:textId="77777777" w:rsidTr="00A04FE1">
        <w:tc>
          <w:tcPr>
            <w:tcW w:w="817" w:type="dxa"/>
          </w:tcPr>
          <w:p w14:paraId="7DA395F3"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1.1</w:t>
            </w:r>
          </w:p>
        </w:tc>
        <w:tc>
          <w:tcPr>
            <w:tcW w:w="8930" w:type="dxa"/>
            <w:gridSpan w:val="2"/>
          </w:tcPr>
          <w:p w14:paraId="07BC8E08" w14:textId="77777777" w:rsidR="003643BD" w:rsidRPr="00A04FE1" w:rsidRDefault="003325FC" w:rsidP="00A04FE1">
            <w:pPr>
              <w:rPr>
                <w:rFonts w:asciiTheme="minorEastAsia" w:hAnsiTheme="minorEastAsia"/>
                <w:szCs w:val="21"/>
              </w:rPr>
            </w:pPr>
            <w:r w:rsidRPr="00A04FE1">
              <w:rPr>
                <w:rFonts w:asciiTheme="minorEastAsia" w:hAnsiTheme="minorEastAsia"/>
                <w:color w:val="000000" w:themeColor="text1"/>
                <w:szCs w:val="21"/>
              </w:rPr>
              <w:t>空调环境技术指标:投标方必须满足必须要保证在天气最恶劣的情况下房间内的参数都能满足以下要求：</w:t>
            </w:r>
            <w:r w:rsidRPr="00A04FE1">
              <w:rPr>
                <w:rFonts w:asciiTheme="minorEastAsia" w:hAnsiTheme="minorEastAsia" w:hint="eastAsia"/>
                <w:color w:val="000000" w:themeColor="text1"/>
                <w:szCs w:val="21"/>
              </w:rPr>
              <w:t>房间人员在1-3人工作时，控制</w:t>
            </w:r>
            <w:r w:rsidRPr="00A04FE1">
              <w:rPr>
                <w:rFonts w:asciiTheme="minorEastAsia" w:hAnsiTheme="minorEastAsia"/>
                <w:color w:val="000000" w:themeColor="text1"/>
                <w:szCs w:val="21"/>
              </w:rPr>
              <w:t xml:space="preserve">环境：温度： </w:t>
            </w:r>
            <w:r w:rsidRPr="00A04FE1">
              <w:rPr>
                <w:rFonts w:asciiTheme="minorEastAsia" w:hAnsiTheme="minorEastAsia" w:hint="eastAsia"/>
                <w:color w:val="000000" w:themeColor="text1"/>
                <w:szCs w:val="21"/>
              </w:rPr>
              <w:t>23-27</w:t>
            </w:r>
            <w:r w:rsidRPr="00A04FE1">
              <w:rPr>
                <w:rFonts w:asciiTheme="minorEastAsia" w:hAnsiTheme="minorEastAsia"/>
                <w:color w:val="000000" w:themeColor="text1"/>
                <w:szCs w:val="21"/>
              </w:rPr>
              <w:t>℃；日温差：≤4℃；相对湿度</w:t>
            </w:r>
            <w:r w:rsidRPr="00A04FE1">
              <w:rPr>
                <w:rFonts w:asciiTheme="minorEastAsia" w:hAnsiTheme="minorEastAsia" w:hint="eastAsia"/>
                <w:color w:val="000000" w:themeColor="text1"/>
                <w:szCs w:val="21"/>
              </w:rPr>
              <w:t>0.1%</w:t>
            </w:r>
            <w:r w:rsidRPr="00A04FE1">
              <w:rPr>
                <w:rFonts w:asciiTheme="minorEastAsia" w:hAnsiTheme="minorEastAsia"/>
                <w:color w:val="000000" w:themeColor="text1"/>
                <w:szCs w:val="21"/>
              </w:rPr>
              <w:t xml:space="preserve">；气流速度≤0.2m/s；最小静压差：≥15Pa；空气洁净度： </w:t>
            </w:r>
            <w:r w:rsidRPr="00A04FE1">
              <w:rPr>
                <w:rFonts w:asciiTheme="minorEastAsia" w:hAnsiTheme="minorEastAsia" w:hint="eastAsia"/>
                <w:color w:val="000000" w:themeColor="text1"/>
                <w:szCs w:val="21"/>
              </w:rPr>
              <w:t>8</w:t>
            </w:r>
            <w:r w:rsidRPr="00A04FE1">
              <w:rPr>
                <w:rFonts w:asciiTheme="minorEastAsia" w:hAnsiTheme="minorEastAsia"/>
                <w:color w:val="000000" w:themeColor="text1"/>
                <w:szCs w:val="21"/>
              </w:rPr>
              <w:t xml:space="preserve">级；噪声：≤60dB； </w:t>
            </w:r>
          </w:p>
        </w:tc>
      </w:tr>
      <w:tr w:rsidR="003643BD" w:rsidRPr="00A04FE1" w14:paraId="66E995DD" w14:textId="77777777" w:rsidTr="00A04FE1">
        <w:tc>
          <w:tcPr>
            <w:tcW w:w="817" w:type="dxa"/>
          </w:tcPr>
          <w:p w14:paraId="38F9CF9A" w14:textId="77777777" w:rsidR="003643BD" w:rsidRPr="00A04FE1" w:rsidRDefault="003325FC" w:rsidP="00A04FE1">
            <w:pPr>
              <w:rPr>
                <w:rFonts w:asciiTheme="minorEastAsia" w:hAnsiTheme="minorEastAsia"/>
                <w:b/>
                <w:bCs/>
                <w:szCs w:val="21"/>
              </w:rPr>
            </w:pPr>
            <w:r w:rsidRPr="00A04FE1">
              <w:rPr>
                <w:rFonts w:asciiTheme="minorEastAsia" w:hAnsiTheme="minorEastAsia"/>
                <w:b/>
                <w:bCs/>
                <w:szCs w:val="21"/>
              </w:rPr>
              <w:t>2</w:t>
            </w:r>
          </w:p>
        </w:tc>
        <w:tc>
          <w:tcPr>
            <w:tcW w:w="8930" w:type="dxa"/>
            <w:gridSpan w:val="2"/>
          </w:tcPr>
          <w:p w14:paraId="629E1DC9" w14:textId="77777777" w:rsidR="003643BD" w:rsidRPr="00A04FE1" w:rsidRDefault="003325FC" w:rsidP="00A04FE1">
            <w:pPr>
              <w:rPr>
                <w:rFonts w:asciiTheme="minorEastAsia" w:hAnsiTheme="minorEastAsia"/>
                <w:b/>
                <w:bCs/>
                <w:szCs w:val="21"/>
              </w:rPr>
            </w:pPr>
            <w:r w:rsidRPr="00A04FE1">
              <w:rPr>
                <w:rFonts w:asciiTheme="minorEastAsia" w:hAnsiTheme="minorEastAsia" w:hint="eastAsia"/>
                <w:b/>
                <w:bCs/>
                <w:szCs w:val="21"/>
              </w:rPr>
              <w:t>净化设施装饰及设备部分</w:t>
            </w:r>
          </w:p>
        </w:tc>
      </w:tr>
      <w:tr w:rsidR="003643BD" w:rsidRPr="00A04FE1" w14:paraId="4B7776D4" w14:textId="77777777" w:rsidTr="00A04FE1">
        <w:tc>
          <w:tcPr>
            <w:tcW w:w="817" w:type="dxa"/>
          </w:tcPr>
          <w:p w14:paraId="2A272411"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2.1</w:t>
            </w:r>
          </w:p>
        </w:tc>
        <w:tc>
          <w:tcPr>
            <w:tcW w:w="8930" w:type="dxa"/>
            <w:gridSpan w:val="2"/>
          </w:tcPr>
          <w:p w14:paraId="3A9F5F6A" w14:textId="77777777" w:rsidR="003643BD" w:rsidRPr="00A04FE1" w:rsidRDefault="003325FC" w:rsidP="00A04FE1">
            <w:pPr>
              <w:widowControl/>
              <w:jc w:val="left"/>
              <w:rPr>
                <w:rFonts w:asciiTheme="minorEastAsia" w:hAnsiTheme="minorEastAsia"/>
                <w:b/>
                <w:szCs w:val="21"/>
              </w:rPr>
            </w:pPr>
            <w:r w:rsidRPr="00A04FE1">
              <w:rPr>
                <w:rFonts w:asciiTheme="minorEastAsia" w:hAnsiTheme="minorEastAsia"/>
                <w:b/>
                <w:szCs w:val="21"/>
              </w:rPr>
              <w:t>★</w:t>
            </w:r>
            <w:r w:rsidRPr="00A04FE1">
              <w:rPr>
                <w:rFonts w:asciiTheme="minorEastAsia" w:hAnsiTheme="minorEastAsia" w:hint="eastAsia"/>
                <w:b/>
                <w:szCs w:val="21"/>
              </w:rPr>
              <w:t>净化区域</w:t>
            </w:r>
            <w:r w:rsidRPr="00A04FE1">
              <w:rPr>
                <w:rFonts w:asciiTheme="minorEastAsia" w:hAnsiTheme="minorEastAsia"/>
                <w:b/>
                <w:szCs w:val="21"/>
              </w:rPr>
              <w:t>彩钢板</w:t>
            </w:r>
            <w:r w:rsidRPr="00A04FE1">
              <w:rPr>
                <w:rFonts w:asciiTheme="minorEastAsia" w:hAnsiTheme="minorEastAsia" w:hint="eastAsia"/>
                <w:b/>
                <w:szCs w:val="21"/>
              </w:rPr>
              <w:t>墙面、吊顶</w:t>
            </w:r>
            <w:r w:rsidRPr="00A04FE1">
              <w:rPr>
                <w:rFonts w:asciiTheme="minorEastAsia" w:hAnsiTheme="minorEastAsia"/>
                <w:b/>
                <w:szCs w:val="21"/>
              </w:rPr>
              <w:t>装饰材料:采用50型</w:t>
            </w:r>
            <w:r w:rsidRPr="00A04FE1">
              <w:rPr>
                <w:rFonts w:asciiTheme="minorEastAsia" w:hAnsiTheme="minorEastAsia" w:hint="eastAsia"/>
                <w:b/>
                <w:szCs w:val="21"/>
              </w:rPr>
              <w:t>双</w:t>
            </w:r>
            <w:proofErr w:type="gramStart"/>
            <w:r w:rsidRPr="00A04FE1">
              <w:rPr>
                <w:rFonts w:asciiTheme="minorEastAsia" w:hAnsiTheme="minorEastAsia" w:hint="eastAsia"/>
                <w:b/>
                <w:szCs w:val="21"/>
              </w:rPr>
              <w:t>玻</w:t>
            </w:r>
            <w:proofErr w:type="gramEnd"/>
            <w:r w:rsidRPr="00A04FE1">
              <w:rPr>
                <w:rFonts w:asciiTheme="minorEastAsia" w:hAnsiTheme="minorEastAsia" w:hint="eastAsia"/>
                <w:b/>
                <w:szCs w:val="21"/>
              </w:rPr>
              <w:t>镁</w:t>
            </w:r>
            <w:proofErr w:type="gramStart"/>
            <w:r w:rsidRPr="00A04FE1">
              <w:rPr>
                <w:rFonts w:asciiTheme="minorEastAsia" w:hAnsiTheme="minorEastAsia" w:hint="eastAsia"/>
                <w:b/>
                <w:szCs w:val="21"/>
              </w:rPr>
              <w:t>岩棉窝彩钢板</w:t>
            </w:r>
            <w:proofErr w:type="gramEnd"/>
            <w:r w:rsidRPr="00A04FE1">
              <w:rPr>
                <w:rFonts w:asciiTheme="minorEastAsia" w:hAnsiTheme="minorEastAsia" w:hint="eastAsia"/>
                <w:b/>
                <w:szCs w:val="21"/>
              </w:rPr>
              <w:t>墙</w:t>
            </w:r>
            <w:r w:rsidRPr="00A04FE1">
              <w:rPr>
                <w:rFonts w:asciiTheme="minorEastAsia" w:hAnsiTheme="minorEastAsia"/>
                <w:b/>
                <w:szCs w:val="21"/>
              </w:rPr>
              <w:t>(耐火极限≥</w:t>
            </w:r>
            <w:r w:rsidRPr="00A04FE1">
              <w:rPr>
                <w:rFonts w:asciiTheme="minorEastAsia" w:hAnsiTheme="minorEastAsia" w:hint="eastAsia"/>
                <w:b/>
                <w:szCs w:val="21"/>
              </w:rPr>
              <w:t>2</w:t>
            </w:r>
            <w:r w:rsidRPr="00A04FE1">
              <w:rPr>
                <w:rFonts w:asciiTheme="minorEastAsia" w:hAnsiTheme="minorEastAsia"/>
                <w:b/>
                <w:szCs w:val="21"/>
              </w:rPr>
              <w:t>h)（面板采用0.5mm厚的宝钢板，环氧树脂底漆，应具有耐化学腐蚀性面漆，耐常用消毒水）。</w:t>
            </w:r>
          </w:p>
          <w:p w14:paraId="0F1C4B0A" w14:textId="77777777" w:rsidR="003643BD" w:rsidRPr="00A04FE1" w:rsidRDefault="003325FC" w:rsidP="00A04FE1">
            <w:pPr>
              <w:rPr>
                <w:rFonts w:asciiTheme="minorEastAsia" w:hAnsiTheme="minorEastAsia"/>
                <w:szCs w:val="21"/>
                <w:highlight w:val="yellow"/>
              </w:rPr>
            </w:pPr>
            <w:r w:rsidRPr="00A04FE1">
              <w:rPr>
                <w:rFonts w:asciiTheme="minorEastAsia" w:hAnsiTheme="minorEastAsia"/>
                <w:b/>
                <w:szCs w:val="21"/>
              </w:rPr>
              <w:t>★提供国家防火建筑材料质量监督检验中心出具的产品检验报告。</w:t>
            </w:r>
          </w:p>
        </w:tc>
      </w:tr>
      <w:tr w:rsidR="003643BD" w:rsidRPr="00A04FE1" w14:paraId="4D8412EC" w14:textId="77777777" w:rsidTr="00A04FE1">
        <w:tc>
          <w:tcPr>
            <w:tcW w:w="817" w:type="dxa"/>
          </w:tcPr>
          <w:p w14:paraId="411685B2"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lastRenderedPageBreak/>
              <w:t>2.2</w:t>
            </w:r>
          </w:p>
        </w:tc>
        <w:tc>
          <w:tcPr>
            <w:tcW w:w="8930" w:type="dxa"/>
            <w:gridSpan w:val="2"/>
            <w:vAlign w:val="center"/>
          </w:tcPr>
          <w:p w14:paraId="1813DFF9"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钢制门:1、钢制密闭门的技术要求：a门板：50mm厚，采用</w:t>
            </w:r>
            <w:r w:rsidRPr="00A04FE1">
              <w:rPr>
                <w:rFonts w:asciiTheme="minorEastAsia" w:hAnsiTheme="minorEastAsia" w:hint="eastAsia"/>
                <w:szCs w:val="21"/>
              </w:rPr>
              <w:t>1.2</w:t>
            </w:r>
            <w:r w:rsidRPr="00A04FE1">
              <w:rPr>
                <w:rFonts w:asciiTheme="minorEastAsia" w:hAnsiTheme="minorEastAsia"/>
                <w:szCs w:val="21"/>
              </w:rPr>
              <w:t>mm优质电镀锌钢板，静电粉末喷涂，内填充防火材料，与钢板充分粘结，保证门板强度。门板颜色由业主最终确定。b门框：矩框，内置连接角，</w:t>
            </w:r>
            <w:r w:rsidRPr="00A04FE1">
              <w:rPr>
                <w:rFonts w:asciiTheme="minorEastAsia" w:hAnsiTheme="minorEastAsia"/>
                <w:color w:val="000000" w:themeColor="text1"/>
                <w:szCs w:val="21"/>
              </w:rPr>
              <w:t>45度拼接</w:t>
            </w:r>
            <w:r w:rsidRPr="00A04FE1">
              <w:rPr>
                <w:rFonts w:asciiTheme="minorEastAsia" w:hAnsiTheme="minorEastAsia"/>
                <w:szCs w:val="21"/>
              </w:rPr>
              <w:t>，采用1.5mm厚优质电镀锌钢板。c 五金配件：门锁要求</w:t>
            </w:r>
            <w:proofErr w:type="gramStart"/>
            <w:r w:rsidRPr="00A04FE1">
              <w:rPr>
                <w:rFonts w:asciiTheme="minorEastAsia" w:hAnsiTheme="minorEastAsia"/>
                <w:szCs w:val="21"/>
              </w:rPr>
              <w:t>用肘压式</w:t>
            </w:r>
            <w:proofErr w:type="gramEnd"/>
            <w:r w:rsidRPr="00A04FE1">
              <w:rPr>
                <w:rFonts w:asciiTheme="minorEastAsia" w:hAnsiTheme="minorEastAsia"/>
                <w:szCs w:val="21"/>
              </w:rPr>
              <w:t>304不锈钢门锁，优质锁芯，双开门固定</w:t>
            </w:r>
            <w:proofErr w:type="gramStart"/>
            <w:r w:rsidRPr="00A04FE1">
              <w:rPr>
                <w:rFonts w:asciiTheme="minorEastAsia" w:hAnsiTheme="minorEastAsia"/>
                <w:szCs w:val="21"/>
              </w:rPr>
              <w:t>扇配整体暗</w:t>
            </w:r>
            <w:proofErr w:type="gramEnd"/>
            <w:r w:rsidRPr="00A04FE1">
              <w:rPr>
                <w:rFonts w:asciiTheme="minorEastAsia" w:hAnsiTheme="minorEastAsia"/>
                <w:szCs w:val="21"/>
              </w:rPr>
              <w:t>插销。d门上带圆角双面钢化玻璃视窗，门底部安装可调升降密封条，</w:t>
            </w:r>
            <w:r w:rsidRPr="00A04FE1">
              <w:rPr>
                <w:rFonts w:asciiTheme="minorEastAsia" w:hAnsiTheme="minorEastAsia" w:hint="eastAsia"/>
                <w:szCs w:val="21"/>
              </w:rPr>
              <w:t>配</w:t>
            </w:r>
            <w:r w:rsidRPr="00A04FE1">
              <w:rPr>
                <w:rFonts w:asciiTheme="minorEastAsia" w:hAnsiTheme="minorEastAsia"/>
                <w:szCs w:val="21"/>
              </w:rPr>
              <w:t>闭门器。</w:t>
            </w:r>
          </w:p>
        </w:tc>
      </w:tr>
      <w:tr w:rsidR="003643BD" w:rsidRPr="00A04FE1" w14:paraId="79DB36B5" w14:textId="77777777" w:rsidTr="00A04FE1">
        <w:tc>
          <w:tcPr>
            <w:tcW w:w="817" w:type="dxa"/>
          </w:tcPr>
          <w:p w14:paraId="5ED6BBCD"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2.3</w:t>
            </w:r>
          </w:p>
        </w:tc>
        <w:tc>
          <w:tcPr>
            <w:tcW w:w="8930" w:type="dxa"/>
            <w:gridSpan w:val="2"/>
            <w:vAlign w:val="center"/>
          </w:tcPr>
          <w:p w14:paraId="6EEFA008" w14:textId="77777777" w:rsidR="003643BD" w:rsidRPr="00A04FE1" w:rsidRDefault="003325FC" w:rsidP="00A04FE1">
            <w:pPr>
              <w:rPr>
                <w:rFonts w:asciiTheme="minorEastAsia" w:hAnsiTheme="minorEastAsia"/>
                <w:b/>
                <w:szCs w:val="21"/>
              </w:rPr>
            </w:pPr>
            <w:r w:rsidRPr="00A04FE1">
              <w:rPr>
                <w:rFonts w:asciiTheme="minorEastAsia" w:hAnsiTheme="minorEastAsia"/>
                <w:b/>
                <w:szCs w:val="21"/>
              </w:rPr>
              <w:t>★压力表:</w:t>
            </w:r>
            <w:r w:rsidRPr="00A04FE1">
              <w:rPr>
                <w:rFonts w:asciiTheme="minorEastAsia" w:hAnsiTheme="minorEastAsia" w:hint="eastAsia"/>
                <w:b/>
                <w:szCs w:val="21"/>
              </w:rPr>
              <w:t>洁净</w:t>
            </w:r>
            <w:r w:rsidRPr="00A04FE1">
              <w:rPr>
                <w:rFonts w:asciiTheme="minorEastAsia" w:hAnsiTheme="minorEastAsia"/>
                <w:b/>
                <w:szCs w:val="21"/>
              </w:rPr>
              <w:t>区域内主要进出口门口安装优质机械式压力表，</w:t>
            </w:r>
            <w:r w:rsidRPr="00A04FE1">
              <w:rPr>
                <w:rFonts w:asciiTheme="minorEastAsia" w:hAnsiTheme="minorEastAsia" w:hint="eastAsia"/>
                <w:b/>
                <w:szCs w:val="21"/>
              </w:rPr>
              <w:t>表针整体涂装处理</w:t>
            </w:r>
            <w:r w:rsidRPr="00A04FE1">
              <w:rPr>
                <w:rFonts w:asciiTheme="minorEastAsia" w:hAnsiTheme="minorEastAsia"/>
                <w:b/>
                <w:szCs w:val="21"/>
              </w:rPr>
              <w:t>，</w:t>
            </w:r>
            <w:proofErr w:type="gramStart"/>
            <w:r w:rsidRPr="00A04FE1">
              <w:rPr>
                <w:rFonts w:asciiTheme="minorEastAsia" w:hAnsiTheme="minorEastAsia"/>
                <w:b/>
                <w:szCs w:val="21"/>
              </w:rPr>
              <w:t>以便很</w:t>
            </w:r>
            <w:proofErr w:type="gramEnd"/>
            <w:r w:rsidRPr="00A04FE1">
              <w:rPr>
                <w:rFonts w:asciiTheme="minorEastAsia" w:hAnsiTheme="minorEastAsia"/>
                <w:b/>
                <w:szCs w:val="21"/>
              </w:rPr>
              <w:t>清楚的了解房间的压力。</w:t>
            </w:r>
          </w:p>
        </w:tc>
      </w:tr>
      <w:tr w:rsidR="003643BD" w:rsidRPr="00A04FE1" w14:paraId="7E7FDE2A" w14:textId="77777777" w:rsidTr="00A04FE1">
        <w:tc>
          <w:tcPr>
            <w:tcW w:w="817" w:type="dxa"/>
          </w:tcPr>
          <w:p w14:paraId="69CEBBDB" w14:textId="77777777" w:rsidR="003643BD" w:rsidRPr="00A04FE1" w:rsidRDefault="003325FC" w:rsidP="00A04FE1">
            <w:pPr>
              <w:rPr>
                <w:rFonts w:asciiTheme="minorEastAsia" w:hAnsiTheme="minorEastAsia"/>
                <w:b/>
                <w:bCs/>
                <w:szCs w:val="21"/>
              </w:rPr>
            </w:pPr>
            <w:r w:rsidRPr="00A04FE1">
              <w:rPr>
                <w:rFonts w:asciiTheme="minorEastAsia" w:hAnsiTheme="minorEastAsia"/>
                <w:b/>
                <w:bCs/>
                <w:szCs w:val="21"/>
              </w:rPr>
              <w:t>3</w:t>
            </w:r>
          </w:p>
        </w:tc>
        <w:tc>
          <w:tcPr>
            <w:tcW w:w="8930" w:type="dxa"/>
            <w:gridSpan w:val="2"/>
          </w:tcPr>
          <w:p w14:paraId="3B09B55F" w14:textId="77777777" w:rsidR="003643BD" w:rsidRPr="00A04FE1" w:rsidRDefault="003325FC" w:rsidP="00A04FE1">
            <w:pPr>
              <w:rPr>
                <w:rFonts w:asciiTheme="minorEastAsia" w:hAnsiTheme="minorEastAsia"/>
                <w:b/>
                <w:bCs/>
                <w:szCs w:val="21"/>
              </w:rPr>
            </w:pPr>
            <w:r w:rsidRPr="00A04FE1">
              <w:rPr>
                <w:rFonts w:asciiTheme="minorEastAsia" w:hAnsiTheme="minorEastAsia" w:hint="eastAsia"/>
                <w:b/>
                <w:bCs/>
                <w:szCs w:val="21"/>
              </w:rPr>
              <w:t>净化设施暖通空调部分</w:t>
            </w:r>
          </w:p>
        </w:tc>
      </w:tr>
      <w:tr w:rsidR="003643BD" w:rsidRPr="00A04FE1" w14:paraId="280B4DA5" w14:textId="77777777" w:rsidTr="00A04FE1">
        <w:tc>
          <w:tcPr>
            <w:tcW w:w="817" w:type="dxa"/>
          </w:tcPr>
          <w:p w14:paraId="0A7AFD9A"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3.1</w:t>
            </w:r>
          </w:p>
        </w:tc>
        <w:tc>
          <w:tcPr>
            <w:tcW w:w="8930" w:type="dxa"/>
            <w:gridSpan w:val="2"/>
          </w:tcPr>
          <w:p w14:paraId="2B5FB8AA" w14:textId="77777777" w:rsidR="003643BD" w:rsidRPr="00A04FE1" w:rsidRDefault="003325FC" w:rsidP="00A04FE1">
            <w:pPr>
              <w:widowControl/>
              <w:jc w:val="left"/>
              <w:rPr>
                <w:rFonts w:asciiTheme="minorEastAsia" w:hAnsiTheme="minorEastAsia"/>
                <w:b/>
                <w:szCs w:val="21"/>
              </w:rPr>
            </w:pPr>
            <w:r w:rsidRPr="00A04FE1">
              <w:rPr>
                <w:rFonts w:asciiTheme="minorEastAsia" w:hAnsiTheme="minorEastAsia"/>
                <w:b/>
                <w:szCs w:val="21"/>
              </w:rPr>
              <w:t>★3.2空调设备部分：</w:t>
            </w:r>
            <w:r w:rsidRPr="00A04FE1">
              <w:rPr>
                <w:rFonts w:asciiTheme="minorEastAsia" w:hAnsiTheme="minorEastAsia" w:hint="eastAsia"/>
                <w:b/>
                <w:szCs w:val="21"/>
              </w:rPr>
              <w:t>1</w:t>
            </w:r>
            <w:r w:rsidRPr="00A04FE1">
              <w:rPr>
                <w:rFonts w:asciiTheme="minorEastAsia" w:hAnsiTheme="minorEastAsia"/>
                <w:b/>
                <w:szCs w:val="21"/>
              </w:rPr>
              <w:t>、净化空调机组采</w:t>
            </w:r>
            <w:r w:rsidRPr="00A04FE1">
              <w:rPr>
                <w:rFonts w:asciiTheme="minorEastAsia" w:hAnsiTheme="minorEastAsia" w:hint="eastAsia"/>
                <w:b/>
                <w:szCs w:val="21"/>
              </w:rPr>
              <w:t>用转轮除湿机除湿</w:t>
            </w:r>
            <w:r w:rsidRPr="00A04FE1">
              <w:rPr>
                <w:rFonts w:asciiTheme="minorEastAsia" w:hAnsiTheme="minorEastAsia"/>
                <w:b/>
                <w:szCs w:val="21"/>
              </w:rPr>
              <w:t>，</w:t>
            </w:r>
            <w:r w:rsidRPr="00A04FE1">
              <w:rPr>
                <w:rFonts w:asciiTheme="minorEastAsia" w:hAnsiTheme="minorEastAsia" w:hint="eastAsia"/>
                <w:b/>
                <w:szCs w:val="21"/>
              </w:rPr>
              <w:t>除湿量</w:t>
            </w:r>
            <w:r w:rsidRPr="00A04FE1">
              <w:rPr>
                <w:rFonts w:asciiTheme="minorEastAsia" w:hAnsiTheme="minorEastAsia"/>
                <w:b/>
                <w:szCs w:val="21"/>
              </w:rPr>
              <w:t>≥119</w:t>
            </w:r>
            <w:r w:rsidRPr="00A04FE1">
              <w:rPr>
                <w:rFonts w:asciiTheme="minorEastAsia" w:hAnsiTheme="minorEastAsia" w:hint="eastAsia"/>
                <w:b/>
                <w:szCs w:val="21"/>
              </w:rPr>
              <w:t>g</w:t>
            </w:r>
            <w:r w:rsidRPr="00A04FE1">
              <w:rPr>
                <w:rFonts w:asciiTheme="minorEastAsia" w:hAnsiTheme="minorEastAsia"/>
                <w:b/>
                <w:szCs w:val="21"/>
              </w:rPr>
              <w:t>。</w:t>
            </w:r>
            <w:r w:rsidRPr="00A04FE1">
              <w:rPr>
                <w:rFonts w:asciiTheme="minorEastAsia" w:hAnsiTheme="minorEastAsia" w:hint="eastAsia"/>
                <w:b/>
                <w:szCs w:val="21"/>
              </w:rPr>
              <w:t>2</w:t>
            </w:r>
            <w:r w:rsidRPr="00A04FE1">
              <w:rPr>
                <w:rFonts w:asciiTheme="minorEastAsia" w:hAnsiTheme="minorEastAsia"/>
                <w:b/>
                <w:szCs w:val="21"/>
              </w:rPr>
              <w:t>、空调外机机组采用风冷热泵模块机组获取冷热源，</w:t>
            </w:r>
            <w:r w:rsidRPr="00A04FE1">
              <w:rPr>
                <w:rFonts w:asciiTheme="minorEastAsia" w:hAnsiTheme="minorEastAsia" w:hint="eastAsia"/>
                <w:b/>
                <w:szCs w:val="21"/>
              </w:rPr>
              <w:t xml:space="preserve"> 3</w:t>
            </w:r>
            <w:r w:rsidRPr="00A04FE1">
              <w:rPr>
                <w:rFonts w:asciiTheme="minorEastAsia" w:hAnsiTheme="minorEastAsia"/>
                <w:b/>
                <w:szCs w:val="21"/>
              </w:rPr>
              <w:t>、净化空调机组风机采用变频</w:t>
            </w:r>
            <w:r w:rsidRPr="00A04FE1">
              <w:rPr>
                <w:rFonts w:asciiTheme="minorEastAsia" w:hAnsiTheme="minorEastAsia" w:hint="eastAsia"/>
                <w:b/>
                <w:szCs w:val="21"/>
              </w:rPr>
              <w:t>控制，根据工艺需求切换需要的</w:t>
            </w:r>
            <w:proofErr w:type="gramStart"/>
            <w:r w:rsidRPr="00A04FE1">
              <w:rPr>
                <w:rFonts w:asciiTheme="minorEastAsia" w:hAnsiTheme="minorEastAsia" w:hint="eastAsia"/>
                <w:b/>
                <w:szCs w:val="21"/>
              </w:rPr>
              <w:t>送回风</w:t>
            </w:r>
            <w:proofErr w:type="gramEnd"/>
            <w:r w:rsidRPr="00A04FE1">
              <w:rPr>
                <w:rFonts w:asciiTheme="minorEastAsia" w:hAnsiTheme="minorEastAsia" w:hint="eastAsia"/>
                <w:b/>
                <w:szCs w:val="21"/>
              </w:rPr>
              <w:t>房间。4</w:t>
            </w:r>
            <w:r w:rsidRPr="00A04FE1">
              <w:rPr>
                <w:rFonts w:asciiTheme="minorEastAsia" w:hAnsiTheme="minorEastAsia"/>
                <w:b/>
                <w:szCs w:val="21"/>
              </w:rPr>
              <w:t>、</w:t>
            </w:r>
            <w:r w:rsidRPr="00A04FE1">
              <w:rPr>
                <w:rFonts w:asciiTheme="minorEastAsia" w:hAnsiTheme="minorEastAsia" w:hint="eastAsia"/>
                <w:b/>
                <w:color w:val="000000" w:themeColor="text1"/>
                <w:szCs w:val="21"/>
              </w:rPr>
              <w:t>净化空调机组的新风量需满足转轮再热排风量与房间设备排风并保证房间相对外界保持微正压5</w:t>
            </w:r>
            <w:r w:rsidRPr="00A04FE1">
              <w:rPr>
                <w:rFonts w:asciiTheme="minorEastAsia" w:hAnsiTheme="minorEastAsia"/>
                <w:b/>
                <w:color w:val="000000" w:themeColor="text1"/>
                <w:szCs w:val="21"/>
              </w:rPr>
              <w:t>、空调系统</w:t>
            </w:r>
            <w:proofErr w:type="gramStart"/>
            <w:r w:rsidRPr="00A04FE1">
              <w:rPr>
                <w:rFonts w:asciiTheme="minorEastAsia" w:hAnsiTheme="minorEastAsia"/>
                <w:b/>
                <w:color w:val="000000" w:themeColor="text1"/>
                <w:szCs w:val="21"/>
              </w:rPr>
              <w:t>有本控和</w:t>
            </w:r>
            <w:proofErr w:type="gramEnd"/>
            <w:r w:rsidRPr="00A04FE1">
              <w:rPr>
                <w:rFonts w:asciiTheme="minorEastAsia" w:hAnsiTheme="minorEastAsia"/>
                <w:b/>
                <w:color w:val="000000" w:themeColor="text1"/>
                <w:szCs w:val="21"/>
              </w:rPr>
              <w:t>远控，在</w:t>
            </w:r>
            <w:r w:rsidRPr="00A04FE1">
              <w:rPr>
                <w:rFonts w:asciiTheme="minorEastAsia" w:hAnsiTheme="minorEastAsia" w:hint="eastAsia"/>
                <w:b/>
                <w:color w:val="000000" w:themeColor="text1"/>
                <w:szCs w:val="21"/>
              </w:rPr>
              <w:t>洁净区有触摸屏可以控制送风除湿区域的切换</w:t>
            </w:r>
            <w:r w:rsidRPr="00A04FE1">
              <w:rPr>
                <w:rFonts w:asciiTheme="minorEastAsia" w:hAnsiTheme="minorEastAsia"/>
                <w:b/>
                <w:color w:val="000000" w:themeColor="text1"/>
                <w:szCs w:val="21"/>
              </w:rPr>
              <w:t>；</w:t>
            </w:r>
            <w:r w:rsidRPr="00A04FE1">
              <w:rPr>
                <w:rFonts w:asciiTheme="minorEastAsia" w:hAnsiTheme="minorEastAsia" w:hint="eastAsia"/>
                <w:b/>
                <w:szCs w:val="21"/>
              </w:rPr>
              <w:t>6</w:t>
            </w:r>
            <w:r w:rsidRPr="00A04FE1">
              <w:rPr>
                <w:rFonts w:asciiTheme="minorEastAsia" w:hAnsiTheme="minorEastAsia"/>
                <w:b/>
                <w:szCs w:val="21"/>
              </w:rPr>
              <w:t>、风机及电动机在正常操作情况下，不能产生太大的震动和噪音；所有风机电动机应是全封闭、F级绝缘及IP55保护设计，可在40℃的室温下连续操作；风机须配置平均寿命不少于100，000小时的轴承。</w:t>
            </w:r>
            <w:r w:rsidRPr="00A04FE1">
              <w:rPr>
                <w:rFonts w:asciiTheme="minorEastAsia" w:hAnsiTheme="minorEastAsia" w:hint="eastAsia"/>
                <w:b/>
                <w:szCs w:val="21"/>
              </w:rPr>
              <w:t>7</w:t>
            </w:r>
            <w:r w:rsidRPr="00A04FE1">
              <w:rPr>
                <w:rFonts w:asciiTheme="minorEastAsia" w:hAnsiTheme="minorEastAsia"/>
                <w:b/>
                <w:szCs w:val="21"/>
              </w:rPr>
              <w:t>、空气处理机应设置有效的隔震措施；组合式空调机组各功能段的组装，应符合设计规定的顺序和要求，各功能段之间的连接应严密，整体应平直；现场组装的组合式空调处理机组应作漏风量的检测，漏风量必须符合现行国家有关标准的规定。</w:t>
            </w:r>
          </w:p>
          <w:p w14:paraId="123C22AF" w14:textId="77777777" w:rsidR="003643BD" w:rsidRPr="00A04FE1" w:rsidRDefault="003325FC" w:rsidP="00A04FE1">
            <w:pPr>
              <w:widowControl/>
              <w:jc w:val="left"/>
              <w:rPr>
                <w:rFonts w:asciiTheme="minorEastAsia" w:hAnsiTheme="minorEastAsia"/>
                <w:b/>
                <w:szCs w:val="21"/>
              </w:rPr>
            </w:pPr>
            <w:r w:rsidRPr="00A04FE1">
              <w:rPr>
                <w:rFonts w:asciiTheme="minorEastAsia" w:hAnsiTheme="minorEastAsia"/>
                <w:b/>
                <w:szCs w:val="21"/>
              </w:rPr>
              <w:t>★</w:t>
            </w:r>
            <w:r w:rsidRPr="00A04FE1">
              <w:rPr>
                <w:rFonts w:asciiTheme="minorEastAsia" w:hAnsiTheme="minorEastAsia" w:hint="eastAsia"/>
                <w:b/>
                <w:szCs w:val="21"/>
              </w:rPr>
              <w:t>8</w:t>
            </w:r>
            <w:r w:rsidRPr="00A04FE1">
              <w:rPr>
                <w:rFonts w:asciiTheme="minorEastAsia" w:hAnsiTheme="minorEastAsia"/>
                <w:b/>
                <w:szCs w:val="21"/>
              </w:rPr>
              <w:t>.净化空调机组及风冷热泵模块机组提供带有“CNAS”标志的产品检测报告</w:t>
            </w:r>
            <w:r w:rsidRPr="00A04FE1">
              <w:rPr>
                <w:rFonts w:asciiTheme="minorEastAsia" w:hAnsiTheme="minorEastAsia" w:hint="eastAsia"/>
                <w:b/>
                <w:szCs w:val="21"/>
              </w:rPr>
              <w:t>（认证必须含有CRAA产品认证证书、中国制冷空调设备产品认证证书）</w:t>
            </w:r>
            <w:r w:rsidRPr="00A04FE1">
              <w:rPr>
                <w:rFonts w:asciiTheme="minorEastAsia" w:hAnsiTheme="minorEastAsia"/>
                <w:b/>
                <w:szCs w:val="21"/>
              </w:rPr>
              <w:t>。</w:t>
            </w:r>
            <w:r w:rsidRPr="00A04FE1">
              <w:rPr>
                <w:rFonts w:asciiTheme="minorEastAsia" w:hAnsiTheme="minorEastAsia" w:hint="eastAsia"/>
                <w:b/>
                <w:szCs w:val="21"/>
              </w:rPr>
              <w:t>冷媒型号采用410A。</w:t>
            </w:r>
          </w:p>
        </w:tc>
      </w:tr>
      <w:tr w:rsidR="003643BD" w:rsidRPr="00A04FE1" w14:paraId="3BDA58B3" w14:textId="77777777" w:rsidTr="00A04FE1">
        <w:tc>
          <w:tcPr>
            <w:tcW w:w="817" w:type="dxa"/>
          </w:tcPr>
          <w:p w14:paraId="54AE8403"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3.2</w:t>
            </w:r>
          </w:p>
        </w:tc>
        <w:tc>
          <w:tcPr>
            <w:tcW w:w="8930" w:type="dxa"/>
            <w:gridSpan w:val="2"/>
          </w:tcPr>
          <w:p w14:paraId="460B5576"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室外空调机组:1.名称:风冷模块热泵机组；2.技术参数:名牌制冷量：68KW,制热量69KW；3.</w:t>
            </w:r>
            <w:r w:rsidRPr="00A04FE1">
              <w:rPr>
                <w:rFonts w:asciiTheme="minorEastAsia" w:hAnsiTheme="minorEastAsia" w:hint="eastAsia"/>
                <w:szCs w:val="21"/>
              </w:rPr>
              <w:t>压缩</w:t>
            </w:r>
            <w:r w:rsidRPr="00A04FE1">
              <w:rPr>
                <w:rFonts w:asciiTheme="minorEastAsia" w:hAnsiTheme="minorEastAsia"/>
                <w:szCs w:val="21"/>
              </w:rPr>
              <w:t>机:制冷功率:N=20KW,380V/3/50Hz；4.采用减震器底座；5.钢结构基础，满足防锈要求；3.数量：</w:t>
            </w:r>
            <w:r w:rsidRPr="00A04FE1">
              <w:rPr>
                <w:rFonts w:asciiTheme="minorEastAsia" w:hAnsiTheme="minorEastAsia" w:hint="eastAsia"/>
                <w:szCs w:val="21"/>
              </w:rPr>
              <w:t>1</w:t>
            </w:r>
            <w:r w:rsidRPr="00A04FE1">
              <w:rPr>
                <w:rFonts w:asciiTheme="minorEastAsia" w:hAnsiTheme="minorEastAsia"/>
                <w:szCs w:val="21"/>
              </w:rPr>
              <w:t xml:space="preserve">套 </w:t>
            </w:r>
          </w:p>
        </w:tc>
      </w:tr>
      <w:tr w:rsidR="003643BD" w:rsidRPr="00A04FE1" w14:paraId="538A961B" w14:textId="77777777" w:rsidTr="00A04FE1">
        <w:tc>
          <w:tcPr>
            <w:tcW w:w="817" w:type="dxa"/>
          </w:tcPr>
          <w:p w14:paraId="428993C8"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3.3</w:t>
            </w:r>
          </w:p>
        </w:tc>
        <w:tc>
          <w:tcPr>
            <w:tcW w:w="8930" w:type="dxa"/>
            <w:gridSpan w:val="2"/>
          </w:tcPr>
          <w:p w14:paraId="32F747CF" w14:textId="77777777" w:rsidR="003643BD" w:rsidRPr="00A04FE1" w:rsidRDefault="003325FC" w:rsidP="00A04FE1">
            <w:pPr>
              <w:rPr>
                <w:rFonts w:asciiTheme="minorEastAsia" w:hAnsiTheme="minorEastAsia"/>
                <w:szCs w:val="21"/>
              </w:rPr>
            </w:pPr>
            <w:proofErr w:type="gramStart"/>
            <w:r w:rsidRPr="00A04FE1">
              <w:rPr>
                <w:rFonts w:asciiTheme="minorEastAsia" w:hAnsiTheme="minorEastAsia"/>
                <w:szCs w:val="21"/>
              </w:rPr>
              <w:t>蓄</w:t>
            </w:r>
            <w:proofErr w:type="gramEnd"/>
            <w:r w:rsidRPr="00A04FE1">
              <w:rPr>
                <w:rFonts w:asciiTheme="minorEastAsia" w:hAnsiTheme="minorEastAsia"/>
                <w:szCs w:val="21"/>
              </w:rPr>
              <w:t>冷水箱:1.名称:304不锈钢</w:t>
            </w:r>
            <w:proofErr w:type="gramStart"/>
            <w:r w:rsidRPr="00A04FE1">
              <w:rPr>
                <w:rFonts w:asciiTheme="minorEastAsia" w:hAnsiTheme="minorEastAsia"/>
                <w:szCs w:val="21"/>
              </w:rPr>
              <w:t>蓄</w:t>
            </w:r>
            <w:proofErr w:type="gramEnd"/>
            <w:r w:rsidRPr="00A04FE1">
              <w:rPr>
                <w:rFonts w:asciiTheme="minorEastAsia" w:hAnsiTheme="minorEastAsia"/>
                <w:szCs w:val="21"/>
              </w:rPr>
              <w:t>冷水箱2.技术参数：外表0.75</w:t>
            </w:r>
            <w:r w:rsidRPr="00A04FE1">
              <w:rPr>
                <w:rFonts w:asciiTheme="minorEastAsia" w:hAnsiTheme="minorEastAsia" w:hint="eastAsia"/>
                <w:szCs w:val="21"/>
              </w:rPr>
              <w:t>厚</w:t>
            </w:r>
            <w:r w:rsidRPr="00A04FE1">
              <w:rPr>
                <w:rFonts w:asciiTheme="minorEastAsia" w:hAnsiTheme="minorEastAsia"/>
                <w:szCs w:val="21"/>
              </w:rPr>
              <w:t>的材质304，50mm厚聚氨酯发泡保温层，内胆1.2mm厚的304不锈钢材质，自带浮球阀，溢流口，排污阀组；送回水法兰接管管径DN150；容量Q=</w:t>
            </w:r>
            <w:r w:rsidRPr="00A04FE1">
              <w:rPr>
                <w:rFonts w:asciiTheme="minorEastAsia" w:hAnsiTheme="minorEastAsia" w:hint="eastAsia"/>
                <w:szCs w:val="21"/>
              </w:rPr>
              <w:t>2</w:t>
            </w:r>
            <w:r w:rsidRPr="00A04FE1">
              <w:rPr>
                <w:rFonts w:asciiTheme="minorEastAsia" w:hAnsiTheme="minorEastAsia"/>
                <w:szCs w:val="21"/>
              </w:rPr>
              <w:t>m3, L</w:t>
            </w:r>
            <w:r w:rsidRPr="00A04FE1">
              <w:rPr>
                <w:rFonts w:asciiTheme="minorEastAsia" w:hAnsiTheme="minorEastAsia" w:hint="eastAsia"/>
                <w:szCs w:val="21"/>
              </w:rPr>
              <w:t>15</w:t>
            </w:r>
            <w:r w:rsidRPr="00A04FE1">
              <w:rPr>
                <w:rFonts w:asciiTheme="minorEastAsia" w:hAnsiTheme="minorEastAsia"/>
                <w:szCs w:val="21"/>
              </w:rPr>
              <w:t>00*W</w:t>
            </w:r>
            <w:r w:rsidRPr="00A04FE1">
              <w:rPr>
                <w:rFonts w:asciiTheme="minorEastAsia" w:hAnsiTheme="minorEastAsia" w:hint="eastAsia"/>
                <w:szCs w:val="21"/>
              </w:rPr>
              <w:t>10</w:t>
            </w:r>
            <w:r w:rsidRPr="00A04FE1">
              <w:rPr>
                <w:rFonts w:asciiTheme="minorEastAsia" w:hAnsiTheme="minorEastAsia"/>
                <w:szCs w:val="21"/>
              </w:rPr>
              <w:t>00*H1</w:t>
            </w:r>
            <w:r w:rsidRPr="00A04FE1">
              <w:rPr>
                <w:rFonts w:asciiTheme="minorEastAsia" w:hAnsiTheme="minorEastAsia" w:hint="eastAsia"/>
                <w:szCs w:val="21"/>
              </w:rPr>
              <w:t>5</w:t>
            </w:r>
            <w:r w:rsidRPr="00A04FE1">
              <w:rPr>
                <w:rFonts w:asciiTheme="minorEastAsia" w:hAnsiTheme="minorEastAsia"/>
                <w:szCs w:val="21"/>
              </w:rPr>
              <w:t>00mm；3．数量：1套</w:t>
            </w:r>
          </w:p>
        </w:tc>
      </w:tr>
      <w:tr w:rsidR="003643BD" w:rsidRPr="00A04FE1" w14:paraId="7DAD07DB" w14:textId="77777777" w:rsidTr="00A04FE1">
        <w:tc>
          <w:tcPr>
            <w:tcW w:w="817" w:type="dxa"/>
          </w:tcPr>
          <w:p w14:paraId="06AD75B6"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3.4</w:t>
            </w:r>
          </w:p>
        </w:tc>
        <w:tc>
          <w:tcPr>
            <w:tcW w:w="8930" w:type="dxa"/>
            <w:gridSpan w:val="2"/>
          </w:tcPr>
          <w:p w14:paraId="478969CF"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冷冻循环水泵:1.名称:空调循环水泵； 3.采用减震器底座；4.钢结构基础，满足防锈要求；5.数量：</w:t>
            </w:r>
            <w:r w:rsidRPr="00A04FE1">
              <w:rPr>
                <w:rFonts w:asciiTheme="minorEastAsia" w:hAnsiTheme="minorEastAsia" w:hint="eastAsia"/>
                <w:szCs w:val="21"/>
              </w:rPr>
              <w:t>2</w:t>
            </w:r>
            <w:r w:rsidRPr="00A04FE1">
              <w:rPr>
                <w:rFonts w:asciiTheme="minorEastAsia" w:hAnsiTheme="minorEastAsia"/>
                <w:szCs w:val="21"/>
              </w:rPr>
              <w:t>套。</w:t>
            </w:r>
          </w:p>
        </w:tc>
      </w:tr>
      <w:tr w:rsidR="003643BD" w:rsidRPr="00A04FE1" w14:paraId="6A2AFA14" w14:textId="77777777" w:rsidTr="00A04FE1">
        <w:tc>
          <w:tcPr>
            <w:tcW w:w="817" w:type="dxa"/>
          </w:tcPr>
          <w:p w14:paraId="72135EB5"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3.5</w:t>
            </w:r>
          </w:p>
        </w:tc>
        <w:tc>
          <w:tcPr>
            <w:tcW w:w="8930" w:type="dxa"/>
            <w:gridSpan w:val="2"/>
          </w:tcPr>
          <w:p w14:paraId="6C253339" w14:textId="77777777" w:rsidR="003643BD" w:rsidRPr="00A04FE1" w:rsidRDefault="003325FC" w:rsidP="00A04FE1">
            <w:pPr>
              <w:rPr>
                <w:rFonts w:asciiTheme="minorEastAsia" w:hAnsiTheme="minorEastAsia"/>
                <w:szCs w:val="21"/>
              </w:rPr>
            </w:pPr>
            <w:proofErr w:type="gramStart"/>
            <w:r w:rsidRPr="00A04FE1">
              <w:rPr>
                <w:rFonts w:asciiTheme="minorEastAsia" w:hAnsiTheme="minorEastAsia"/>
                <w:szCs w:val="21"/>
              </w:rPr>
              <w:t>通风送排风阀</w:t>
            </w:r>
            <w:proofErr w:type="gramEnd"/>
            <w:r w:rsidRPr="00A04FE1">
              <w:rPr>
                <w:rFonts w:asciiTheme="minorEastAsia" w:hAnsiTheme="minorEastAsia"/>
                <w:szCs w:val="21"/>
              </w:rPr>
              <w:t>门:1.名称:对开调节阀；2.材质：碳钢制品，烤漆处理；3.防腐防锈处理；</w:t>
            </w:r>
          </w:p>
        </w:tc>
      </w:tr>
      <w:tr w:rsidR="003643BD" w:rsidRPr="00A04FE1" w14:paraId="72D375DB" w14:textId="77777777" w:rsidTr="00A04FE1">
        <w:tc>
          <w:tcPr>
            <w:tcW w:w="817" w:type="dxa"/>
          </w:tcPr>
          <w:p w14:paraId="0DC8D285"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3.6</w:t>
            </w:r>
          </w:p>
        </w:tc>
        <w:tc>
          <w:tcPr>
            <w:tcW w:w="8930" w:type="dxa"/>
            <w:gridSpan w:val="2"/>
          </w:tcPr>
          <w:p w14:paraId="6C40F874" w14:textId="77777777" w:rsidR="003643BD" w:rsidRPr="00A04FE1" w:rsidRDefault="003325FC" w:rsidP="00A04FE1">
            <w:pPr>
              <w:widowControl/>
              <w:jc w:val="left"/>
              <w:rPr>
                <w:rFonts w:asciiTheme="minorEastAsia" w:hAnsiTheme="minorEastAsia"/>
                <w:szCs w:val="21"/>
              </w:rPr>
            </w:pPr>
            <w:r w:rsidRPr="00A04FE1">
              <w:rPr>
                <w:rFonts w:asciiTheme="minorEastAsia" w:hAnsiTheme="minorEastAsia"/>
                <w:szCs w:val="21"/>
              </w:rPr>
              <w:t>通风送排风风口:</w:t>
            </w:r>
          </w:p>
          <w:p w14:paraId="13886691"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1.名称:百叶风口、散流器；2.材质：铝合金喷塑成品；3.防腐防锈处理；</w:t>
            </w:r>
          </w:p>
        </w:tc>
      </w:tr>
      <w:tr w:rsidR="003643BD" w:rsidRPr="00A04FE1" w14:paraId="66168452" w14:textId="77777777" w:rsidTr="00A04FE1">
        <w:tc>
          <w:tcPr>
            <w:tcW w:w="817" w:type="dxa"/>
          </w:tcPr>
          <w:p w14:paraId="355D40B4"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3.7</w:t>
            </w:r>
          </w:p>
        </w:tc>
        <w:tc>
          <w:tcPr>
            <w:tcW w:w="8930" w:type="dxa"/>
            <w:gridSpan w:val="2"/>
          </w:tcPr>
          <w:p w14:paraId="558813D4" w14:textId="77777777" w:rsidR="003643BD" w:rsidRPr="00A04FE1" w:rsidRDefault="003325FC" w:rsidP="00A04FE1">
            <w:pPr>
              <w:widowControl/>
              <w:jc w:val="left"/>
              <w:rPr>
                <w:rFonts w:asciiTheme="minorEastAsia" w:hAnsiTheme="minorEastAsia"/>
                <w:szCs w:val="21"/>
              </w:rPr>
            </w:pPr>
            <w:r w:rsidRPr="00A04FE1">
              <w:rPr>
                <w:rFonts w:asciiTheme="minorEastAsia" w:hAnsiTheme="minorEastAsia"/>
                <w:szCs w:val="21"/>
              </w:rPr>
              <w:t>通风高效送风口:</w:t>
            </w:r>
          </w:p>
          <w:p w14:paraId="606D8F12"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1.名称:高效送风口；2.箱体材质：碳钢喷塑成品；3.防腐防锈处理；4.配铝合金喷塑散流板、箱体压件；5.铝合金框，厚度70mm无隔板过滤器等，过滤效率99.99%；6.接口形式:侧接/顶接。</w:t>
            </w:r>
          </w:p>
        </w:tc>
      </w:tr>
      <w:tr w:rsidR="003643BD" w:rsidRPr="00A04FE1" w14:paraId="7009DA64" w14:textId="77777777" w:rsidTr="00A04FE1">
        <w:tc>
          <w:tcPr>
            <w:tcW w:w="817" w:type="dxa"/>
          </w:tcPr>
          <w:p w14:paraId="08DF3561"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3.8</w:t>
            </w:r>
          </w:p>
        </w:tc>
        <w:tc>
          <w:tcPr>
            <w:tcW w:w="8930" w:type="dxa"/>
            <w:gridSpan w:val="2"/>
          </w:tcPr>
          <w:p w14:paraId="760F79D1" w14:textId="77777777" w:rsidR="003643BD" w:rsidRPr="00A04FE1" w:rsidRDefault="003325FC" w:rsidP="00A04FE1">
            <w:pPr>
              <w:widowControl/>
              <w:jc w:val="left"/>
              <w:rPr>
                <w:rFonts w:asciiTheme="minorEastAsia" w:hAnsiTheme="minorEastAsia"/>
                <w:szCs w:val="21"/>
              </w:rPr>
            </w:pPr>
            <w:r w:rsidRPr="00A04FE1">
              <w:rPr>
                <w:rFonts w:asciiTheme="minorEastAsia" w:hAnsiTheme="minorEastAsia"/>
                <w:szCs w:val="21"/>
              </w:rPr>
              <w:t>空调水系统部分:</w:t>
            </w:r>
          </w:p>
          <w:p w14:paraId="4AC12DE0"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1.水系统安装：包括冷冻水、冷凝水管、热水管等安装，以及系统的试压与清洗以及管道系统整体的试压与清洗；2.防腐与绝热：包括</w:t>
            </w:r>
            <w:proofErr w:type="gramStart"/>
            <w:r w:rsidRPr="00A04FE1">
              <w:rPr>
                <w:rFonts w:asciiTheme="minorEastAsia" w:hAnsiTheme="minorEastAsia"/>
                <w:szCs w:val="21"/>
              </w:rPr>
              <w:t>管道及支吊架</w:t>
            </w:r>
            <w:proofErr w:type="gramEnd"/>
            <w:r w:rsidRPr="00A04FE1">
              <w:rPr>
                <w:rFonts w:asciiTheme="minorEastAsia" w:hAnsiTheme="minorEastAsia"/>
                <w:szCs w:val="21"/>
              </w:rPr>
              <w:t>防腐、</w:t>
            </w:r>
            <w:proofErr w:type="gramStart"/>
            <w:r w:rsidRPr="00A04FE1">
              <w:rPr>
                <w:rFonts w:asciiTheme="minorEastAsia" w:hAnsiTheme="minorEastAsia"/>
                <w:szCs w:val="21"/>
              </w:rPr>
              <w:t>冷冻水</w:t>
            </w:r>
            <w:proofErr w:type="gramEnd"/>
            <w:r w:rsidRPr="00A04FE1">
              <w:rPr>
                <w:rFonts w:asciiTheme="minorEastAsia" w:hAnsiTheme="minorEastAsia"/>
                <w:szCs w:val="21"/>
              </w:rPr>
              <w:t>和热水管保温、室外水管保温等；3.空调冷热水系统供回水管道管径DN≥100选用无缝钢管,管径DN≤80选用镀锌钢管；4.空调冷凝</w:t>
            </w:r>
            <w:proofErr w:type="gramStart"/>
            <w:r w:rsidRPr="00A04FE1">
              <w:rPr>
                <w:rFonts w:asciiTheme="minorEastAsia" w:hAnsiTheme="minorEastAsia"/>
                <w:szCs w:val="21"/>
              </w:rPr>
              <w:t>水采</w:t>
            </w:r>
            <w:proofErr w:type="gramEnd"/>
            <w:r w:rsidRPr="00A04FE1">
              <w:rPr>
                <w:rFonts w:asciiTheme="minorEastAsia" w:hAnsiTheme="minorEastAsia"/>
                <w:szCs w:val="21"/>
              </w:rPr>
              <w:t>用塑料管UPVC管材， 5.空调冷热水管阀门：</w:t>
            </w:r>
            <w:proofErr w:type="gramStart"/>
            <w:r w:rsidRPr="00A04FE1">
              <w:rPr>
                <w:rFonts w:asciiTheme="minorEastAsia" w:hAnsiTheme="minorEastAsia"/>
                <w:szCs w:val="21"/>
              </w:rPr>
              <w:t>径</w:t>
            </w:r>
            <w:proofErr w:type="gramEnd"/>
            <w:r w:rsidRPr="00A04FE1">
              <w:rPr>
                <w:rFonts w:asciiTheme="minorEastAsia" w:hAnsiTheme="minorEastAsia"/>
                <w:szCs w:val="21"/>
              </w:rPr>
              <w:t>DN≥100选用碳钢法兰涡轮蝶阀，管径DN≤80选用碳钢对夹式蝶阀，管径DN≤50采用铜质螺纹闸阀；6.所有供本工程使用的管道和配件均应符合国家相关标准；7.支吊架满足防锈要求；8.保温材料应具有较低的导热系数、质轻、难燃、耐热、性能稳定、吸湿性小、无异味、不腐蚀金属并易于成型、有一定的机械强度、耐用、方便施工等特点；保温材料采用30mm厚难燃B1级橡塑保温材料，保温材料导热系数不大于0.034W/</w:t>
            </w:r>
            <w:proofErr w:type="spellStart"/>
            <w:r w:rsidRPr="00A04FE1">
              <w:rPr>
                <w:rFonts w:asciiTheme="minorEastAsia" w:hAnsiTheme="minorEastAsia"/>
                <w:szCs w:val="21"/>
              </w:rPr>
              <w:t>m•K</w:t>
            </w:r>
            <w:proofErr w:type="spellEnd"/>
            <w:r w:rsidRPr="00A04FE1">
              <w:rPr>
                <w:rFonts w:asciiTheme="minorEastAsia" w:hAnsiTheme="minorEastAsia"/>
                <w:szCs w:val="21"/>
              </w:rPr>
              <w:t>。</w:t>
            </w:r>
          </w:p>
        </w:tc>
      </w:tr>
      <w:tr w:rsidR="003643BD" w:rsidRPr="00A04FE1" w14:paraId="572579C1" w14:textId="77777777" w:rsidTr="00A04FE1">
        <w:tc>
          <w:tcPr>
            <w:tcW w:w="817" w:type="dxa"/>
          </w:tcPr>
          <w:p w14:paraId="450C1D5F"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3.9</w:t>
            </w:r>
          </w:p>
        </w:tc>
        <w:tc>
          <w:tcPr>
            <w:tcW w:w="8930" w:type="dxa"/>
            <w:gridSpan w:val="2"/>
          </w:tcPr>
          <w:p w14:paraId="7CCFA6D7" w14:textId="77777777" w:rsidR="003643BD" w:rsidRPr="00A04FE1" w:rsidRDefault="003325FC" w:rsidP="00A04FE1">
            <w:pPr>
              <w:widowControl/>
              <w:jc w:val="left"/>
              <w:rPr>
                <w:rFonts w:asciiTheme="minorEastAsia" w:hAnsiTheme="minorEastAsia"/>
                <w:szCs w:val="21"/>
              </w:rPr>
            </w:pPr>
            <w:r w:rsidRPr="00A04FE1">
              <w:rPr>
                <w:rFonts w:asciiTheme="minorEastAsia" w:hAnsiTheme="minorEastAsia"/>
                <w:szCs w:val="21"/>
              </w:rPr>
              <w:t>空调风管部分:</w:t>
            </w:r>
          </w:p>
          <w:p w14:paraId="4540846F"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1、空调送风、排风、新风管须保温，保温均采用厚度25mm的B1级橡塑复合保温管材及专用胶</w:t>
            </w:r>
            <w:r w:rsidRPr="00A04FE1">
              <w:rPr>
                <w:rFonts w:asciiTheme="minorEastAsia" w:hAnsiTheme="minorEastAsia"/>
                <w:szCs w:val="21"/>
              </w:rPr>
              <w:lastRenderedPageBreak/>
              <w:t>水粘贴保温。橡塑复合保温管材导热系数≤0.035W/</w:t>
            </w:r>
            <w:proofErr w:type="spellStart"/>
            <w:r w:rsidRPr="00A04FE1">
              <w:rPr>
                <w:rFonts w:asciiTheme="minorEastAsia" w:hAnsiTheme="minorEastAsia"/>
                <w:szCs w:val="21"/>
              </w:rPr>
              <w:t>m.k</w:t>
            </w:r>
            <w:proofErr w:type="spellEnd"/>
            <w:r w:rsidRPr="00A04FE1">
              <w:rPr>
                <w:rFonts w:asciiTheme="minorEastAsia" w:hAnsiTheme="minorEastAsia"/>
                <w:szCs w:val="21"/>
              </w:rPr>
              <w:t>。室外明敷保温风管需外室外风管外包0.75mm铝板保护层，排风经过除臭处理后要高空排放，2、空调风管、新风管及通风排烟风管采用镀锌钢板制作时，其钢板厚度及加工方法均应根据相应的规范制作。3、消声静压箱的做法:镀锌钢板应符合（GB/T2518-2008）标准. 热轧等边角钢应符合（GB9787-1988）标准.穿孔镀锌钢板0.6~0.8mm厚,孔径5~6mm,穿孔率&gt;20%.4、</w:t>
            </w:r>
            <w:proofErr w:type="gramStart"/>
            <w:r w:rsidRPr="00A04FE1">
              <w:rPr>
                <w:rFonts w:asciiTheme="minorEastAsia" w:hAnsiTheme="minorEastAsia"/>
                <w:szCs w:val="21"/>
              </w:rPr>
              <w:t>防火阀须符合</w:t>
            </w:r>
            <w:proofErr w:type="gramEnd"/>
            <w:r w:rsidRPr="00A04FE1">
              <w:rPr>
                <w:rFonts w:asciiTheme="minorEastAsia" w:hAnsiTheme="minorEastAsia"/>
                <w:szCs w:val="21"/>
              </w:rPr>
              <w:t>当地消防局的规定，并为当地消防局认可的产品，所有防火阀的易熔片的操作温度应为70℃，并须安排设置在防火、阀的气流向的上方位置。5、风量调节阀在任何操作状态下，不能产生震动或声响，控制杆应与调节阀位置一致，调节阀紧闭时其漏风程度不能大于5％。6、百叶风口应由铝合金材料制作，经氧化防蚀处理后，颜色</w:t>
            </w:r>
            <w:proofErr w:type="gramStart"/>
            <w:r w:rsidRPr="00A04FE1">
              <w:rPr>
                <w:rFonts w:asciiTheme="minorEastAsia" w:hAnsiTheme="minorEastAsia"/>
                <w:szCs w:val="21"/>
              </w:rPr>
              <w:t>按装修图要求</w:t>
            </w:r>
            <w:proofErr w:type="gramEnd"/>
            <w:r w:rsidRPr="00A04FE1">
              <w:rPr>
                <w:rFonts w:asciiTheme="minorEastAsia" w:hAnsiTheme="minorEastAsia"/>
                <w:szCs w:val="21"/>
              </w:rPr>
              <w:t>选用。</w:t>
            </w:r>
          </w:p>
        </w:tc>
      </w:tr>
      <w:tr w:rsidR="003643BD" w:rsidRPr="00A04FE1" w14:paraId="5A4F5660" w14:textId="77777777" w:rsidTr="00A04FE1">
        <w:tc>
          <w:tcPr>
            <w:tcW w:w="817" w:type="dxa"/>
          </w:tcPr>
          <w:p w14:paraId="53BCBC60" w14:textId="77777777" w:rsidR="003643BD" w:rsidRPr="00A04FE1" w:rsidRDefault="003325FC" w:rsidP="00A04FE1">
            <w:pPr>
              <w:rPr>
                <w:rFonts w:asciiTheme="minorEastAsia" w:hAnsiTheme="minorEastAsia"/>
                <w:b/>
                <w:bCs/>
                <w:szCs w:val="21"/>
              </w:rPr>
            </w:pPr>
            <w:r w:rsidRPr="00A04FE1">
              <w:rPr>
                <w:rFonts w:asciiTheme="minorEastAsia" w:hAnsiTheme="minorEastAsia"/>
                <w:b/>
                <w:bCs/>
                <w:szCs w:val="21"/>
              </w:rPr>
              <w:lastRenderedPageBreak/>
              <w:t>4</w:t>
            </w:r>
          </w:p>
        </w:tc>
        <w:tc>
          <w:tcPr>
            <w:tcW w:w="8930" w:type="dxa"/>
            <w:gridSpan w:val="2"/>
          </w:tcPr>
          <w:p w14:paraId="0A9391DC" w14:textId="77777777" w:rsidR="003643BD" w:rsidRPr="00A04FE1" w:rsidRDefault="003325FC" w:rsidP="00A04FE1">
            <w:pPr>
              <w:rPr>
                <w:rFonts w:asciiTheme="minorEastAsia" w:hAnsiTheme="minorEastAsia"/>
                <w:b/>
                <w:bCs/>
                <w:szCs w:val="21"/>
              </w:rPr>
            </w:pPr>
            <w:r w:rsidRPr="00A04FE1">
              <w:rPr>
                <w:rFonts w:asciiTheme="minorEastAsia" w:hAnsiTheme="minorEastAsia" w:hint="eastAsia"/>
                <w:b/>
                <w:bCs/>
                <w:szCs w:val="21"/>
              </w:rPr>
              <w:t>设施电气配套部分</w:t>
            </w:r>
          </w:p>
        </w:tc>
      </w:tr>
      <w:tr w:rsidR="003643BD" w:rsidRPr="00A04FE1" w14:paraId="61CF301E" w14:textId="77777777" w:rsidTr="00A04FE1">
        <w:tc>
          <w:tcPr>
            <w:tcW w:w="817" w:type="dxa"/>
          </w:tcPr>
          <w:p w14:paraId="30B17638"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4.1</w:t>
            </w:r>
          </w:p>
        </w:tc>
        <w:tc>
          <w:tcPr>
            <w:tcW w:w="8930" w:type="dxa"/>
            <w:gridSpan w:val="2"/>
            <w:vAlign w:val="center"/>
          </w:tcPr>
          <w:p w14:paraId="231117EA"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供电系统:1、低压配电柜引至各用电点的供电,应按设计要求及使用功能不同分别采用放射式或树干式供电方式。2、电源电压：1）低压电动机和其它低压负荷配电为380V，50Hz，三相。2）动力焊接插座为380/220V，50Hz，3相+N+PE。3）照明系统为380/220V，50Hz，3相+N+PE。4）照明、插座及其他负荷为220V，50Hz，单相+N。5）低压电动机控制中心控制回路为AC220V，50HZ，单相+N。8、系统保护：0.4KV系统主进线开关或大负荷配电回路开关,采用三段(或四段)保护，插座回路装设漏电保护。各进户</w:t>
            </w:r>
            <w:proofErr w:type="gramStart"/>
            <w:r w:rsidRPr="00A04FE1">
              <w:rPr>
                <w:rFonts w:asciiTheme="minorEastAsia" w:hAnsiTheme="minorEastAsia"/>
                <w:szCs w:val="21"/>
              </w:rPr>
              <w:t>处设浪涌</w:t>
            </w:r>
            <w:proofErr w:type="gramEnd"/>
            <w:r w:rsidRPr="00A04FE1">
              <w:rPr>
                <w:rFonts w:asciiTheme="minorEastAsia" w:hAnsiTheme="minorEastAsia"/>
                <w:szCs w:val="21"/>
              </w:rPr>
              <w:t>过电压保护。</w:t>
            </w:r>
          </w:p>
        </w:tc>
      </w:tr>
      <w:tr w:rsidR="003643BD" w:rsidRPr="00A04FE1" w14:paraId="2F33460A" w14:textId="77777777" w:rsidTr="00A04FE1">
        <w:tc>
          <w:tcPr>
            <w:tcW w:w="817" w:type="dxa"/>
          </w:tcPr>
          <w:p w14:paraId="6475CD02"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4.2</w:t>
            </w:r>
          </w:p>
        </w:tc>
        <w:tc>
          <w:tcPr>
            <w:tcW w:w="8930" w:type="dxa"/>
            <w:gridSpan w:val="2"/>
            <w:vAlign w:val="center"/>
          </w:tcPr>
          <w:p w14:paraId="1646A4F7" w14:textId="77777777" w:rsidR="003643BD" w:rsidRPr="00A04FE1" w:rsidRDefault="003325FC" w:rsidP="00A04FE1">
            <w:pPr>
              <w:widowControl/>
              <w:jc w:val="left"/>
              <w:rPr>
                <w:rFonts w:asciiTheme="minorEastAsia" w:hAnsiTheme="minorEastAsia"/>
                <w:szCs w:val="21"/>
              </w:rPr>
            </w:pPr>
            <w:r w:rsidRPr="00A04FE1">
              <w:rPr>
                <w:rFonts w:asciiTheme="minorEastAsia" w:hAnsiTheme="minorEastAsia"/>
                <w:szCs w:val="21"/>
              </w:rPr>
              <w:t>照明系统:1、本系统设计有正常照明各主要场所照明照度标准和</w:t>
            </w:r>
            <w:proofErr w:type="gramStart"/>
            <w:r w:rsidRPr="00A04FE1">
              <w:rPr>
                <w:rFonts w:asciiTheme="minorEastAsia" w:hAnsiTheme="minorEastAsia"/>
                <w:szCs w:val="21"/>
              </w:rPr>
              <w:t>功率密度值需满足</w:t>
            </w:r>
            <w:proofErr w:type="gramEnd"/>
            <w:r w:rsidRPr="00A04FE1">
              <w:rPr>
                <w:rFonts w:asciiTheme="minorEastAsia" w:hAnsiTheme="minorEastAsia"/>
                <w:szCs w:val="21"/>
              </w:rPr>
              <w:t>《建筑照明设计标准 GB50034-2013》2、室内光源及灯具选择：a、净化区内的照明灯具，应采用密闭LED平板洁净灯，不积尘、不易破损、透光及防水性能好的材料， b、一般普通区采用</w:t>
            </w:r>
            <w:proofErr w:type="gramStart"/>
            <w:r w:rsidRPr="00A04FE1">
              <w:rPr>
                <w:rFonts w:asciiTheme="minorEastAsia" w:hAnsiTheme="minorEastAsia"/>
                <w:szCs w:val="21"/>
              </w:rPr>
              <w:t>一</w:t>
            </w:r>
            <w:proofErr w:type="gramEnd"/>
            <w:r w:rsidRPr="00A04FE1">
              <w:rPr>
                <w:rFonts w:asciiTheme="minorEastAsia" w:hAnsiTheme="minorEastAsia"/>
                <w:szCs w:val="21"/>
              </w:rPr>
              <w:t>体式LED平板灯，办公区采用与环境风格相适宜的建筑灯具和装饰灯具，光源采用LED灯。3、应急照明应保证</w:t>
            </w:r>
            <w:r w:rsidRPr="00A04FE1">
              <w:rPr>
                <w:rFonts w:asciiTheme="minorEastAsia" w:hAnsiTheme="minorEastAsia" w:hint="eastAsia"/>
                <w:szCs w:val="21"/>
              </w:rPr>
              <w:t>地面水平最低照度不低于10.0LX</w:t>
            </w:r>
            <w:r w:rsidRPr="00A04FE1">
              <w:rPr>
                <w:rFonts w:asciiTheme="minorEastAsia" w:hAnsiTheme="minorEastAsia"/>
                <w:szCs w:val="21"/>
              </w:rPr>
              <w:t xml:space="preserve">， </w:t>
            </w:r>
          </w:p>
        </w:tc>
      </w:tr>
      <w:tr w:rsidR="003643BD" w:rsidRPr="00A04FE1" w14:paraId="6A0C7DA4" w14:textId="77777777" w:rsidTr="00A04FE1">
        <w:tc>
          <w:tcPr>
            <w:tcW w:w="817" w:type="dxa"/>
          </w:tcPr>
          <w:p w14:paraId="5D12AAD9"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4.3</w:t>
            </w:r>
          </w:p>
        </w:tc>
        <w:tc>
          <w:tcPr>
            <w:tcW w:w="8930" w:type="dxa"/>
            <w:gridSpan w:val="2"/>
            <w:vAlign w:val="center"/>
          </w:tcPr>
          <w:p w14:paraId="30313008"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电气环保及节能措施:1、电缆及导线选用阻燃型。2、采用铜芯电缆，敷设线路尽量就近，减少线路损失。3、灯具采用LED灯，提高灯具的发光效率，减少灯具的无功损耗。照明灯具的效率要求（满足《建筑照明设计标准》GB50034-2013的要求）。照明设备谐波含量限值符合要求，三相照明线路各相负荷的分配，应保持平衡，在配电箱内最大和最小相负荷不宜超过30%。4、合理设置照明控制，充分利用自然光。靠外墙窗户一侧的</w:t>
            </w:r>
            <w:proofErr w:type="gramStart"/>
            <w:r w:rsidRPr="00A04FE1">
              <w:rPr>
                <w:rFonts w:asciiTheme="minorEastAsia" w:hAnsiTheme="minorEastAsia"/>
                <w:szCs w:val="21"/>
              </w:rPr>
              <w:t>照明灯具宜能单独</w:t>
            </w:r>
            <w:proofErr w:type="gramEnd"/>
            <w:r w:rsidRPr="00A04FE1">
              <w:rPr>
                <w:rFonts w:asciiTheme="minorEastAsia" w:hAnsiTheme="minorEastAsia"/>
                <w:szCs w:val="21"/>
              </w:rPr>
              <w:t>控制。不同场所应采用适当的节电开关，如定时开关、光控开关等。5、采用变频和软启动技术，达到节能和减少对电网的冲击。</w:t>
            </w:r>
          </w:p>
        </w:tc>
      </w:tr>
      <w:tr w:rsidR="003643BD" w:rsidRPr="00A04FE1" w14:paraId="16E1A5D7" w14:textId="77777777" w:rsidTr="00A04FE1">
        <w:tc>
          <w:tcPr>
            <w:tcW w:w="817" w:type="dxa"/>
          </w:tcPr>
          <w:p w14:paraId="7C3CFB81" w14:textId="77777777" w:rsidR="003643BD" w:rsidRPr="00A04FE1" w:rsidRDefault="003325FC" w:rsidP="00A04FE1">
            <w:pPr>
              <w:rPr>
                <w:rFonts w:asciiTheme="minorEastAsia" w:hAnsiTheme="minorEastAsia"/>
                <w:b/>
                <w:bCs/>
                <w:szCs w:val="21"/>
              </w:rPr>
            </w:pPr>
            <w:r w:rsidRPr="00A04FE1">
              <w:rPr>
                <w:rFonts w:asciiTheme="minorEastAsia" w:hAnsiTheme="minorEastAsia"/>
                <w:b/>
                <w:bCs/>
                <w:szCs w:val="21"/>
              </w:rPr>
              <w:t>5</w:t>
            </w:r>
          </w:p>
        </w:tc>
        <w:tc>
          <w:tcPr>
            <w:tcW w:w="8930" w:type="dxa"/>
            <w:gridSpan w:val="2"/>
            <w:vAlign w:val="center"/>
          </w:tcPr>
          <w:p w14:paraId="4A897887" w14:textId="77777777" w:rsidR="003643BD" w:rsidRPr="00A04FE1" w:rsidRDefault="003325FC" w:rsidP="00A04FE1">
            <w:pPr>
              <w:rPr>
                <w:rFonts w:ascii="宋体" w:hAnsi="宋体" w:cs="宋体"/>
                <w:b/>
                <w:bCs/>
                <w:color w:val="000000"/>
                <w:kern w:val="0"/>
                <w:szCs w:val="21"/>
              </w:rPr>
            </w:pPr>
            <w:r w:rsidRPr="00A04FE1">
              <w:rPr>
                <w:rFonts w:asciiTheme="minorEastAsia" w:hAnsiTheme="minorEastAsia" w:hint="eastAsia"/>
                <w:b/>
                <w:bCs/>
                <w:szCs w:val="21"/>
              </w:rPr>
              <w:t>自控系统部分</w:t>
            </w:r>
          </w:p>
        </w:tc>
      </w:tr>
      <w:tr w:rsidR="003643BD" w:rsidRPr="00A04FE1" w14:paraId="77E6B8F3" w14:textId="77777777" w:rsidTr="00A04FE1">
        <w:tc>
          <w:tcPr>
            <w:tcW w:w="817" w:type="dxa"/>
          </w:tcPr>
          <w:p w14:paraId="69A3F7EE"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.1</w:t>
            </w:r>
          </w:p>
        </w:tc>
        <w:tc>
          <w:tcPr>
            <w:tcW w:w="8930" w:type="dxa"/>
            <w:gridSpan w:val="2"/>
            <w:vAlign w:val="center"/>
          </w:tcPr>
          <w:p w14:paraId="526B4299" w14:textId="77777777" w:rsidR="003643BD" w:rsidRPr="00A04FE1" w:rsidRDefault="003643BD" w:rsidP="00A04FE1">
            <w:pPr>
              <w:rPr>
                <w:rFonts w:asciiTheme="minorEastAsia" w:hAnsiTheme="minorEastAsia"/>
                <w:szCs w:val="21"/>
              </w:rPr>
            </w:pPr>
          </w:p>
        </w:tc>
      </w:tr>
      <w:tr w:rsidR="003643BD" w:rsidRPr="00A04FE1" w14:paraId="7C22DBAA" w14:textId="77777777" w:rsidTr="00A04FE1">
        <w:tc>
          <w:tcPr>
            <w:tcW w:w="817" w:type="dxa"/>
          </w:tcPr>
          <w:p w14:paraId="69524C85"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5.2</w:t>
            </w:r>
          </w:p>
        </w:tc>
        <w:tc>
          <w:tcPr>
            <w:tcW w:w="8930" w:type="dxa"/>
            <w:gridSpan w:val="2"/>
            <w:vAlign w:val="center"/>
          </w:tcPr>
          <w:p w14:paraId="154E691B"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BMS控制系统系统:1、HVAC主要有</w:t>
            </w:r>
            <w:r w:rsidRPr="00A04FE1">
              <w:rPr>
                <w:rFonts w:asciiTheme="minorEastAsia" w:hAnsiTheme="minorEastAsia" w:hint="eastAsia"/>
                <w:szCs w:val="21"/>
              </w:rPr>
              <w:t>干燥洁净</w:t>
            </w:r>
            <w:r w:rsidRPr="00A04FE1">
              <w:rPr>
                <w:rFonts w:asciiTheme="minorEastAsia" w:hAnsiTheme="minorEastAsia"/>
                <w:szCs w:val="21"/>
              </w:rPr>
              <w:t>实验室2、实验室实时运行参数（温度、湿度、压差等）3、主要有各公用介质的状态、空调主机、冷冻水泵的控制等。</w:t>
            </w:r>
          </w:p>
        </w:tc>
      </w:tr>
      <w:tr w:rsidR="003643BD" w:rsidRPr="00A04FE1" w14:paraId="1E1A9195" w14:textId="77777777" w:rsidTr="00A04FE1">
        <w:tc>
          <w:tcPr>
            <w:tcW w:w="817" w:type="dxa"/>
          </w:tcPr>
          <w:p w14:paraId="60520510"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.3</w:t>
            </w:r>
          </w:p>
        </w:tc>
        <w:tc>
          <w:tcPr>
            <w:tcW w:w="8930" w:type="dxa"/>
            <w:gridSpan w:val="2"/>
            <w:vAlign w:val="center"/>
          </w:tcPr>
          <w:p w14:paraId="45991DD7"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BMS控制系统软硬件组成部分：系统组成：包含联网所需的系统工作站、监控软件、集成接口及软件、网络控制器、DDC、传感器及阀门等设备和软件。</w:t>
            </w:r>
          </w:p>
        </w:tc>
      </w:tr>
      <w:tr w:rsidR="003643BD" w:rsidRPr="00A04FE1" w14:paraId="26F228FC" w14:textId="77777777" w:rsidTr="00A04FE1">
        <w:tc>
          <w:tcPr>
            <w:tcW w:w="817" w:type="dxa"/>
          </w:tcPr>
          <w:p w14:paraId="7C4FB7C0"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w:t>
            </w:r>
            <w:r w:rsidRPr="00A04FE1">
              <w:rPr>
                <w:rFonts w:asciiTheme="minorEastAsia" w:hAnsiTheme="minorEastAsia"/>
                <w:szCs w:val="21"/>
              </w:rPr>
              <w:t>4</w:t>
            </w:r>
          </w:p>
        </w:tc>
        <w:tc>
          <w:tcPr>
            <w:tcW w:w="8930" w:type="dxa"/>
            <w:gridSpan w:val="2"/>
            <w:vAlign w:val="center"/>
          </w:tcPr>
          <w:p w14:paraId="19492A8D"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仪表选型:1、原则上现场仪表采用电子式智能型仪表。模拟信号采用4～20mA两线制标准信号。</w:t>
            </w:r>
          </w:p>
        </w:tc>
      </w:tr>
      <w:tr w:rsidR="003643BD" w:rsidRPr="00A04FE1" w14:paraId="78E8F691" w14:textId="77777777" w:rsidTr="00A04FE1">
        <w:tc>
          <w:tcPr>
            <w:tcW w:w="817" w:type="dxa"/>
          </w:tcPr>
          <w:p w14:paraId="331B0325"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w:t>
            </w:r>
            <w:r w:rsidRPr="00A04FE1">
              <w:rPr>
                <w:rFonts w:asciiTheme="minorEastAsia" w:hAnsiTheme="minorEastAsia"/>
                <w:szCs w:val="21"/>
              </w:rPr>
              <w:t>5</w:t>
            </w:r>
          </w:p>
        </w:tc>
        <w:tc>
          <w:tcPr>
            <w:tcW w:w="8930" w:type="dxa"/>
            <w:gridSpan w:val="2"/>
            <w:vAlign w:val="center"/>
          </w:tcPr>
          <w:p w14:paraId="2E5473BD"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温度仪表:1、就地温度指示选用应选用万向型双金属温度计，表盘直径100mm，外壳材质为不锈钢。2、远传温度测量选用温度变送器，测温元件首选Pt100</w:t>
            </w:r>
            <w:proofErr w:type="gramStart"/>
            <w:r w:rsidRPr="00A04FE1">
              <w:rPr>
                <w:rFonts w:asciiTheme="minorEastAsia" w:hAnsiTheme="minorEastAsia"/>
                <w:szCs w:val="21"/>
              </w:rPr>
              <w:t>铂</w:t>
            </w:r>
            <w:proofErr w:type="gramEnd"/>
            <w:r w:rsidRPr="00A04FE1">
              <w:rPr>
                <w:rFonts w:asciiTheme="minorEastAsia" w:hAnsiTheme="minorEastAsia"/>
                <w:szCs w:val="21"/>
              </w:rPr>
              <w:t>电阻；3、房间内的温湿度测量采用</w:t>
            </w:r>
            <w:proofErr w:type="gramStart"/>
            <w:r w:rsidRPr="00A04FE1">
              <w:rPr>
                <w:rFonts w:asciiTheme="minorEastAsia" w:hAnsiTheme="minorEastAsia"/>
                <w:szCs w:val="21"/>
              </w:rPr>
              <w:t>一</w:t>
            </w:r>
            <w:proofErr w:type="gramEnd"/>
            <w:r w:rsidRPr="00A04FE1">
              <w:rPr>
                <w:rFonts w:asciiTheme="minorEastAsia" w:hAnsiTheme="minorEastAsia"/>
                <w:szCs w:val="21"/>
              </w:rPr>
              <w:t>体式温湿度变送器。</w:t>
            </w:r>
          </w:p>
        </w:tc>
      </w:tr>
      <w:tr w:rsidR="003643BD" w:rsidRPr="00A04FE1" w14:paraId="3E848238" w14:textId="77777777" w:rsidTr="00A04FE1">
        <w:tc>
          <w:tcPr>
            <w:tcW w:w="817" w:type="dxa"/>
          </w:tcPr>
          <w:p w14:paraId="1C4821DF"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w:t>
            </w:r>
            <w:r w:rsidRPr="00A04FE1">
              <w:rPr>
                <w:rFonts w:asciiTheme="minorEastAsia" w:hAnsiTheme="minorEastAsia"/>
                <w:szCs w:val="21"/>
              </w:rPr>
              <w:t>6</w:t>
            </w:r>
          </w:p>
        </w:tc>
        <w:tc>
          <w:tcPr>
            <w:tcW w:w="8930" w:type="dxa"/>
            <w:gridSpan w:val="2"/>
            <w:vAlign w:val="center"/>
          </w:tcPr>
          <w:p w14:paraId="164831F8" w14:textId="77777777" w:rsidR="003643BD" w:rsidRPr="00A04FE1" w:rsidRDefault="003325FC" w:rsidP="00A04FE1">
            <w:pPr>
              <w:widowControl/>
              <w:jc w:val="left"/>
              <w:rPr>
                <w:rFonts w:asciiTheme="minorEastAsia" w:hAnsiTheme="minorEastAsia"/>
                <w:szCs w:val="21"/>
              </w:rPr>
            </w:pPr>
            <w:r w:rsidRPr="00A04FE1">
              <w:rPr>
                <w:rFonts w:asciiTheme="minorEastAsia" w:hAnsiTheme="minorEastAsia"/>
                <w:szCs w:val="21"/>
              </w:rPr>
              <w:t>压力仪表:1、压力表一般选用精度为1.6级的弹簧管压力表。正常操作压力值应在仪表测量范围的1/3～2/3。2、脉动或机械振动的场合应选用耐震压力表。表盘直径一般选用100mm；外壳材质为全不锈钢，并带有过压保护功能。3、洁净区房间的压差采用导轨或风管安装式压差变送器，安装在吊顶内。4、压力变送器/差压变送器：</w:t>
            </w:r>
            <w:proofErr w:type="gramStart"/>
            <w:r w:rsidRPr="00A04FE1">
              <w:rPr>
                <w:rFonts w:asciiTheme="minorEastAsia" w:hAnsiTheme="minorEastAsia"/>
                <w:szCs w:val="21"/>
              </w:rPr>
              <w:t>压力变送器接液材质</w:t>
            </w:r>
            <w:proofErr w:type="gramEnd"/>
            <w:r w:rsidRPr="00A04FE1">
              <w:rPr>
                <w:rFonts w:asciiTheme="minorEastAsia" w:hAnsiTheme="minorEastAsia"/>
                <w:szCs w:val="21"/>
              </w:rPr>
              <w:t>及螺栓螺母的材质最低要求应为不锈钢。</w:t>
            </w:r>
          </w:p>
          <w:p w14:paraId="6AB1B548"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测量脏污、粘稠、腐蚀性或有毒介质选用膜片密封式压力变送器。</w:t>
            </w:r>
          </w:p>
        </w:tc>
      </w:tr>
      <w:tr w:rsidR="003643BD" w:rsidRPr="00A04FE1" w14:paraId="36199BBC" w14:textId="77777777" w:rsidTr="00A04FE1">
        <w:tc>
          <w:tcPr>
            <w:tcW w:w="817" w:type="dxa"/>
          </w:tcPr>
          <w:p w14:paraId="7C8469DE"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w:t>
            </w:r>
            <w:r w:rsidRPr="00A04FE1">
              <w:rPr>
                <w:rFonts w:asciiTheme="minorEastAsia" w:hAnsiTheme="minorEastAsia"/>
                <w:szCs w:val="21"/>
              </w:rPr>
              <w:t>7</w:t>
            </w:r>
          </w:p>
        </w:tc>
        <w:tc>
          <w:tcPr>
            <w:tcW w:w="8930" w:type="dxa"/>
            <w:gridSpan w:val="2"/>
            <w:vAlign w:val="center"/>
          </w:tcPr>
          <w:p w14:paraId="7EDE6D72"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流量仪表:1、高精度的要求；2、卫生要求；3、大量程比的要求；4、低压损的要求</w:t>
            </w:r>
          </w:p>
        </w:tc>
      </w:tr>
      <w:tr w:rsidR="003643BD" w:rsidRPr="00A04FE1" w14:paraId="787A8B7A" w14:textId="77777777" w:rsidTr="00A04FE1">
        <w:tc>
          <w:tcPr>
            <w:tcW w:w="817" w:type="dxa"/>
          </w:tcPr>
          <w:p w14:paraId="0F7855BD"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lastRenderedPageBreak/>
              <w:t>5.8</w:t>
            </w:r>
          </w:p>
        </w:tc>
        <w:tc>
          <w:tcPr>
            <w:tcW w:w="8930" w:type="dxa"/>
            <w:gridSpan w:val="2"/>
            <w:vAlign w:val="center"/>
          </w:tcPr>
          <w:p w14:paraId="167DF05B"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电动调节阀:1、最大/最小流量；2、噪声水平；3、闪蒸及（或）气蚀现象；4、调节阀前后的</w:t>
            </w:r>
            <w:proofErr w:type="gramStart"/>
            <w:r w:rsidRPr="00A04FE1">
              <w:rPr>
                <w:rFonts w:asciiTheme="minorEastAsia" w:hAnsiTheme="minorEastAsia"/>
                <w:szCs w:val="21"/>
              </w:rPr>
              <w:t>最大差压</w:t>
            </w:r>
            <w:proofErr w:type="gramEnd"/>
          </w:p>
        </w:tc>
      </w:tr>
      <w:tr w:rsidR="003643BD" w:rsidRPr="00A04FE1" w14:paraId="124491A9" w14:textId="77777777" w:rsidTr="00A04FE1">
        <w:tc>
          <w:tcPr>
            <w:tcW w:w="817" w:type="dxa"/>
          </w:tcPr>
          <w:p w14:paraId="1045BEE9"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w:t>
            </w:r>
            <w:r w:rsidRPr="00A04FE1">
              <w:rPr>
                <w:rFonts w:asciiTheme="minorEastAsia" w:hAnsiTheme="minorEastAsia"/>
                <w:szCs w:val="21"/>
              </w:rPr>
              <w:t>9</w:t>
            </w:r>
          </w:p>
        </w:tc>
        <w:tc>
          <w:tcPr>
            <w:tcW w:w="8930" w:type="dxa"/>
            <w:gridSpan w:val="2"/>
            <w:vAlign w:val="center"/>
          </w:tcPr>
          <w:p w14:paraId="5EB9A039"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传感器基本参数:1、温度/湿度范围：-40～60℃/0～100%RH</w:t>
            </w:r>
            <w:r w:rsidRPr="00A04FE1">
              <w:rPr>
                <w:rFonts w:asciiTheme="minorEastAsia" w:hAnsiTheme="minorEastAsia"/>
                <w:color w:val="FF0000"/>
                <w:szCs w:val="21"/>
              </w:rPr>
              <w:t>；</w:t>
            </w:r>
            <w:r w:rsidRPr="00A04FE1">
              <w:rPr>
                <w:rFonts w:asciiTheme="minorEastAsia" w:hAnsiTheme="minorEastAsia"/>
                <w:szCs w:val="21"/>
              </w:rPr>
              <w:t>2、温度/</w:t>
            </w:r>
            <w:r w:rsidRPr="00A04FE1">
              <w:rPr>
                <w:rFonts w:asciiTheme="minorEastAsia" w:hAnsiTheme="minorEastAsia" w:hint="eastAsia"/>
                <w:szCs w:val="21"/>
              </w:rPr>
              <w:t>露点温度</w:t>
            </w:r>
            <w:r w:rsidRPr="00A04FE1">
              <w:rPr>
                <w:rFonts w:asciiTheme="minorEastAsia" w:hAnsiTheme="minorEastAsia"/>
                <w:szCs w:val="21"/>
              </w:rPr>
              <w:t>精度：±0.1℃/±0.1％℃</w:t>
            </w:r>
            <w:r w:rsidRPr="00A04FE1">
              <w:rPr>
                <w:rFonts w:asciiTheme="minorEastAsia" w:hAnsiTheme="minorEastAsia"/>
                <w:color w:val="FF0000"/>
                <w:szCs w:val="21"/>
              </w:rPr>
              <w:t>；</w:t>
            </w:r>
            <w:r w:rsidRPr="00A04FE1">
              <w:rPr>
                <w:rFonts w:asciiTheme="minorEastAsia" w:hAnsiTheme="minorEastAsia"/>
                <w:szCs w:val="21"/>
              </w:rPr>
              <w:t>3、输出信号：4~20mA；4、供电电压：24V DC</w:t>
            </w:r>
          </w:p>
        </w:tc>
      </w:tr>
      <w:tr w:rsidR="003643BD" w:rsidRPr="00A04FE1" w14:paraId="49A005D2" w14:textId="77777777" w:rsidTr="00A04FE1">
        <w:tc>
          <w:tcPr>
            <w:tcW w:w="817" w:type="dxa"/>
          </w:tcPr>
          <w:p w14:paraId="6B94C9E6"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.1</w:t>
            </w:r>
            <w:r w:rsidRPr="00A04FE1">
              <w:rPr>
                <w:rFonts w:asciiTheme="minorEastAsia" w:hAnsiTheme="minorEastAsia"/>
                <w:szCs w:val="21"/>
              </w:rPr>
              <w:t>0</w:t>
            </w:r>
          </w:p>
        </w:tc>
        <w:tc>
          <w:tcPr>
            <w:tcW w:w="8930" w:type="dxa"/>
            <w:gridSpan w:val="2"/>
            <w:vAlign w:val="center"/>
          </w:tcPr>
          <w:p w14:paraId="46125DA9"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冷水三通阀基本参数:1、阀门行程：20mm；2、阀门泄漏率：</w:t>
            </w:r>
            <w:proofErr w:type="spellStart"/>
            <w:r w:rsidRPr="00A04FE1">
              <w:rPr>
                <w:rFonts w:asciiTheme="minorEastAsia" w:hAnsiTheme="minorEastAsia"/>
                <w:szCs w:val="21"/>
              </w:rPr>
              <w:t>Kvs</w:t>
            </w:r>
            <w:proofErr w:type="spellEnd"/>
            <w:r w:rsidRPr="00A04FE1">
              <w:rPr>
                <w:rFonts w:asciiTheme="minorEastAsia" w:hAnsiTheme="minorEastAsia"/>
                <w:szCs w:val="21"/>
              </w:rPr>
              <w:t>值的0…0.02%；3、阀门流量特性：等百分比；4、阀门可调比：DN15:＞50:1，DN20…50＞100:1；5、允许的工作压力：D1600Kpa；6、阀体材料：青铜CC491K；7、价质：热水高达140℃，</w:t>
            </w:r>
            <w:proofErr w:type="gramStart"/>
            <w:r w:rsidRPr="00A04FE1">
              <w:rPr>
                <w:rFonts w:asciiTheme="minorEastAsia" w:hAnsiTheme="minorEastAsia"/>
                <w:szCs w:val="21"/>
              </w:rPr>
              <w:t>冷冻水</w:t>
            </w:r>
            <w:proofErr w:type="gramEnd"/>
            <w:r w:rsidRPr="00A04FE1">
              <w:rPr>
                <w:rFonts w:asciiTheme="minorEastAsia" w:hAnsiTheme="minorEastAsia"/>
                <w:szCs w:val="21"/>
              </w:rPr>
              <w:t>可低至-25℃；</w:t>
            </w:r>
          </w:p>
        </w:tc>
      </w:tr>
      <w:tr w:rsidR="003643BD" w:rsidRPr="00A04FE1" w14:paraId="302114F3" w14:textId="77777777" w:rsidTr="00A04FE1">
        <w:tc>
          <w:tcPr>
            <w:tcW w:w="817" w:type="dxa"/>
          </w:tcPr>
          <w:p w14:paraId="1B0C1292"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5</w:t>
            </w:r>
            <w:r w:rsidRPr="00A04FE1">
              <w:rPr>
                <w:rFonts w:asciiTheme="minorEastAsia" w:hAnsiTheme="minorEastAsia" w:hint="eastAsia"/>
                <w:szCs w:val="21"/>
              </w:rPr>
              <w:t>.</w:t>
            </w:r>
            <w:r w:rsidRPr="00A04FE1">
              <w:rPr>
                <w:rFonts w:asciiTheme="minorEastAsia" w:hAnsiTheme="minorEastAsia"/>
                <w:szCs w:val="21"/>
              </w:rPr>
              <w:t>11</w:t>
            </w:r>
          </w:p>
        </w:tc>
        <w:tc>
          <w:tcPr>
            <w:tcW w:w="8930" w:type="dxa"/>
            <w:gridSpan w:val="2"/>
            <w:vAlign w:val="center"/>
          </w:tcPr>
          <w:p w14:paraId="3931373E" w14:textId="77777777" w:rsidR="003643BD" w:rsidRPr="00A04FE1" w:rsidRDefault="003325FC" w:rsidP="00A04FE1">
            <w:pPr>
              <w:rPr>
                <w:rFonts w:asciiTheme="minorEastAsia" w:hAnsiTheme="minorEastAsia"/>
                <w:szCs w:val="21"/>
              </w:rPr>
            </w:pPr>
            <w:r w:rsidRPr="00A04FE1">
              <w:rPr>
                <w:rFonts w:asciiTheme="minorEastAsia" w:hAnsiTheme="minorEastAsia"/>
                <w:szCs w:val="21"/>
              </w:rPr>
              <w:t>电动执行器的参数:1、定位力：700N/1000N/2000N可选；2、行程：20mm；3、控制信号：0~10VDC；4、定位时间：35S；5、功率消耗：8W</w:t>
            </w:r>
          </w:p>
        </w:tc>
      </w:tr>
    </w:tbl>
    <w:p w14:paraId="002D7670" w14:textId="77777777" w:rsidR="003643BD" w:rsidRPr="00A04FE1" w:rsidRDefault="003643BD" w:rsidP="00A04FE1">
      <w:pPr>
        <w:rPr>
          <w:szCs w:val="21"/>
        </w:rPr>
      </w:pPr>
    </w:p>
    <w:p w14:paraId="6B255717" w14:textId="77777777" w:rsidR="003643BD" w:rsidRPr="00A04FE1" w:rsidRDefault="003643BD" w:rsidP="00A04FE1">
      <w:pPr>
        <w:pStyle w:val="2"/>
        <w:spacing w:before="0" w:after="0" w:line="240" w:lineRule="auto"/>
        <w:rPr>
          <w:rFonts w:asciiTheme="minorEastAsia" w:eastAsiaTheme="minorEastAsia" w:hAnsiTheme="minorEastAsia"/>
          <w:sz w:val="21"/>
          <w:szCs w:val="21"/>
        </w:rPr>
      </w:pPr>
      <w:bookmarkStart w:id="255" w:name="_Toc46237803"/>
      <w:bookmarkStart w:id="256" w:name="_Toc18348"/>
      <w:bookmarkStart w:id="257" w:name="_Toc1498"/>
      <w:bookmarkStart w:id="258" w:name="_Toc28739"/>
      <w:bookmarkStart w:id="259" w:name="_Toc12591"/>
      <w:bookmarkEnd w:id="248"/>
      <w:bookmarkEnd w:id="249"/>
      <w:bookmarkEnd w:id="250"/>
      <w:bookmarkEnd w:id="251"/>
      <w:bookmarkEnd w:id="252"/>
      <w:bookmarkEnd w:id="253"/>
    </w:p>
    <w:p w14:paraId="128AF43D" w14:textId="77777777" w:rsidR="003643BD" w:rsidRPr="00A04FE1" w:rsidRDefault="003325FC" w:rsidP="00A04FE1">
      <w:pPr>
        <w:rPr>
          <w:b/>
          <w:szCs w:val="21"/>
        </w:rPr>
      </w:pPr>
      <w:r w:rsidRPr="00A04FE1">
        <w:rPr>
          <w:rFonts w:ascii="微软雅黑" w:eastAsia="微软雅黑" w:hAnsi="微软雅黑" w:hint="eastAsia"/>
          <w:b/>
          <w:color w:val="000000"/>
          <w:szCs w:val="21"/>
        </w:rPr>
        <w:t>针对“实验室通风控制系统要求”中带星号（“★”）的技术条款，2.1、2.3、3.1为不允许负偏离的实质性要求，磋商响应供应商应对其做出响应承诺及相关证明文件，负偏离或未做出承诺的视为无效投标。</w:t>
      </w:r>
    </w:p>
    <w:p w14:paraId="77C872CB" w14:textId="77777777" w:rsidR="003643BD" w:rsidRPr="00A04FE1" w:rsidRDefault="003643BD" w:rsidP="00A04FE1">
      <w:pPr>
        <w:rPr>
          <w:b/>
          <w:szCs w:val="21"/>
        </w:rPr>
      </w:pPr>
    </w:p>
    <w:p w14:paraId="5FE8BD25" w14:textId="77777777" w:rsidR="003643BD" w:rsidRPr="00A04FE1" w:rsidRDefault="003325FC" w:rsidP="00A04FE1">
      <w:pPr>
        <w:rPr>
          <w:b/>
          <w:szCs w:val="21"/>
        </w:rPr>
      </w:pPr>
      <w:r w:rsidRPr="00A04FE1">
        <w:rPr>
          <w:rFonts w:hint="eastAsia"/>
          <w:b/>
          <w:szCs w:val="21"/>
        </w:rPr>
        <w:t>工程量清单：</w:t>
      </w:r>
    </w:p>
    <w:tbl>
      <w:tblPr>
        <w:tblStyle w:val="15"/>
        <w:tblW w:w="9747" w:type="dxa"/>
        <w:tblLayout w:type="fixed"/>
        <w:tblLook w:val="04A0" w:firstRow="1" w:lastRow="0" w:firstColumn="1" w:lastColumn="0" w:noHBand="0" w:noVBand="1"/>
      </w:tblPr>
      <w:tblGrid>
        <w:gridCol w:w="687"/>
        <w:gridCol w:w="1548"/>
        <w:gridCol w:w="2835"/>
        <w:gridCol w:w="3118"/>
        <w:gridCol w:w="709"/>
        <w:gridCol w:w="850"/>
      </w:tblGrid>
      <w:tr w:rsidR="003643BD" w:rsidRPr="00A04FE1" w14:paraId="768CD087" w14:textId="77777777" w:rsidTr="00A04FE1">
        <w:trPr>
          <w:trHeight w:val="175"/>
        </w:trPr>
        <w:tc>
          <w:tcPr>
            <w:tcW w:w="687" w:type="dxa"/>
          </w:tcPr>
          <w:p w14:paraId="7EAD27C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序号</w:t>
            </w:r>
          </w:p>
        </w:tc>
        <w:tc>
          <w:tcPr>
            <w:tcW w:w="1548" w:type="dxa"/>
          </w:tcPr>
          <w:p w14:paraId="53DB05D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项目编码</w:t>
            </w:r>
          </w:p>
        </w:tc>
        <w:tc>
          <w:tcPr>
            <w:tcW w:w="2835" w:type="dxa"/>
          </w:tcPr>
          <w:p w14:paraId="147C8E6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项目名称</w:t>
            </w:r>
          </w:p>
        </w:tc>
        <w:tc>
          <w:tcPr>
            <w:tcW w:w="3118" w:type="dxa"/>
          </w:tcPr>
          <w:p w14:paraId="096F07B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项目特征描述</w:t>
            </w:r>
          </w:p>
        </w:tc>
        <w:tc>
          <w:tcPr>
            <w:tcW w:w="709" w:type="dxa"/>
          </w:tcPr>
          <w:p w14:paraId="0386CCB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计量单位</w:t>
            </w:r>
          </w:p>
        </w:tc>
        <w:tc>
          <w:tcPr>
            <w:tcW w:w="850" w:type="dxa"/>
          </w:tcPr>
          <w:p w14:paraId="65688A4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工程量</w:t>
            </w:r>
          </w:p>
        </w:tc>
      </w:tr>
      <w:tr w:rsidR="003643BD" w:rsidRPr="00A04FE1" w14:paraId="2E5EC20D" w14:textId="77777777" w:rsidTr="00A04FE1">
        <w:trPr>
          <w:trHeight w:val="161"/>
        </w:trPr>
        <w:tc>
          <w:tcPr>
            <w:tcW w:w="687" w:type="dxa"/>
          </w:tcPr>
          <w:p w14:paraId="1328C0FC" w14:textId="77777777" w:rsidR="003643BD" w:rsidRPr="00A04FE1" w:rsidRDefault="003643BD" w:rsidP="00A04FE1">
            <w:pPr>
              <w:widowControl/>
              <w:jc w:val="left"/>
              <w:rPr>
                <w:rFonts w:ascii="宋体" w:hAnsi="宋体" w:cs="Arial"/>
                <w:color w:val="000000"/>
                <w:kern w:val="0"/>
                <w:szCs w:val="21"/>
              </w:rPr>
            </w:pPr>
          </w:p>
        </w:tc>
        <w:tc>
          <w:tcPr>
            <w:tcW w:w="1548" w:type="dxa"/>
          </w:tcPr>
          <w:p w14:paraId="1D80336E" w14:textId="77777777" w:rsidR="003643BD" w:rsidRPr="00A04FE1" w:rsidRDefault="003643BD" w:rsidP="00A04FE1">
            <w:pPr>
              <w:widowControl/>
              <w:jc w:val="left"/>
              <w:rPr>
                <w:rFonts w:ascii="宋体" w:hAnsi="宋体" w:cs="Arial"/>
                <w:color w:val="000000"/>
                <w:kern w:val="0"/>
                <w:szCs w:val="21"/>
              </w:rPr>
            </w:pPr>
          </w:p>
        </w:tc>
        <w:tc>
          <w:tcPr>
            <w:tcW w:w="2835" w:type="dxa"/>
          </w:tcPr>
          <w:p w14:paraId="5A41B90F" w14:textId="77777777" w:rsidR="003643BD" w:rsidRPr="00A04FE1" w:rsidRDefault="003643BD" w:rsidP="00A04FE1">
            <w:pPr>
              <w:widowControl/>
              <w:jc w:val="left"/>
              <w:rPr>
                <w:rFonts w:ascii="宋体" w:hAnsi="宋体" w:cs="Arial"/>
                <w:color w:val="000000"/>
                <w:kern w:val="0"/>
                <w:szCs w:val="21"/>
              </w:rPr>
            </w:pPr>
          </w:p>
        </w:tc>
        <w:tc>
          <w:tcPr>
            <w:tcW w:w="3118" w:type="dxa"/>
          </w:tcPr>
          <w:p w14:paraId="266553D6" w14:textId="77777777" w:rsidR="003643BD" w:rsidRPr="00A04FE1" w:rsidRDefault="003643BD" w:rsidP="00A04FE1">
            <w:pPr>
              <w:widowControl/>
              <w:jc w:val="left"/>
              <w:rPr>
                <w:rFonts w:ascii="宋体" w:hAnsi="宋体" w:cs="Arial"/>
                <w:color w:val="000000"/>
                <w:kern w:val="0"/>
                <w:szCs w:val="21"/>
              </w:rPr>
            </w:pPr>
          </w:p>
        </w:tc>
        <w:tc>
          <w:tcPr>
            <w:tcW w:w="709" w:type="dxa"/>
          </w:tcPr>
          <w:p w14:paraId="184DF4FD" w14:textId="77777777" w:rsidR="003643BD" w:rsidRPr="00A04FE1" w:rsidRDefault="003643BD" w:rsidP="00A04FE1">
            <w:pPr>
              <w:widowControl/>
              <w:jc w:val="left"/>
              <w:rPr>
                <w:rFonts w:ascii="宋体" w:hAnsi="宋体" w:cs="Arial"/>
                <w:color w:val="000000"/>
                <w:kern w:val="0"/>
                <w:szCs w:val="21"/>
              </w:rPr>
            </w:pPr>
          </w:p>
        </w:tc>
        <w:tc>
          <w:tcPr>
            <w:tcW w:w="850" w:type="dxa"/>
          </w:tcPr>
          <w:p w14:paraId="01BC42E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r>
      <w:tr w:rsidR="003643BD" w:rsidRPr="00A04FE1" w14:paraId="3D3105D0" w14:textId="77777777" w:rsidTr="00A04FE1">
        <w:trPr>
          <w:trHeight w:val="353"/>
        </w:trPr>
        <w:tc>
          <w:tcPr>
            <w:tcW w:w="687" w:type="dxa"/>
          </w:tcPr>
          <w:p w14:paraId="0447406D" w14:textId="77777777" w:rsidR="003643BD" w:rsidRPr="00A04FE1" w:rsidRDefault="003325FC" w:rsidP="00A04FE1">
            <w:pPr>
              <w:widowControl/>
              <w:jc w:val="center"/>
              <w:rPr>
                <w:rFonts w:ascii="宋体" w:hAnsi="宋体" w:cs="Arial"/>
                <w:b/>
                <w:bCs/>
                <w:color w:val="000000"/>
                <w:kern w:val="0"/>
                <w:szCs w:val="21"/>
              </w:rPr>
            </w:pPr>
            <w:proofErr w:type="gramStart"/>
            <w:r w:rsidRPr="00A04FE1">
              <w:rPr>
                <w:rFonts w:ascii="宋体" w:hAnsi="宋体" w:cs="Arial" w:hint="eastAsia"/>
                <w:b/>
                <w:bCs/>
                <w:color w:val="000000"/>
                <w:kern w:val="0"/>
                <w:szCs w:val="21"/>
              </w:rPr>
              <w:t>一</w:t>
            </w:r>
            <w:proofErr w:type="gramEnd"/>
          </w:p>
        </w:tc>
        <w:tc>
          <w:tcPr>
            <w:tcW w:w="1548" w:type="dxa"/>
          </w:tcPr>
          <w:p w14:paraId="3C7F3598" w14:textId="77777777" w:rsidR="003643BD" w:rsidRPr="00A04FE1" w:rsidRDefault="003325FC" w:rsidP="00A04FE1">
            <w:pPr>
              <w:widowControl/>
              <w:jc w:val="left"/>
              <w:rPr>
                <w:rFonts w:ascii="宋体" w:hAnsi="宋体" w:cs="Arial"/>
                <w:b/>
                <w:bCs/>
                <w:color w:val="000000"/>
                <w:kern w:val="0"/>
                <w:szCs w:val="21"/>
              </w:rPr>
            </w:pPr>
            <w:r w:rsidRPr="00A04FE1">
              <w:rPr>
                <w:rFonts w:ascii="宋体" w:hAnsi="宋体" w:cs="Arial" w:hint="eastAsia"/>
                <w:b/>
                <w:bCs/>
                <w:color w:val="000000"/>
                <w:kern w:val="0"/>
                <w:szCs w:val="21"/>
              </w:rPr>
              <w:t>专业分部L01</w:t>
            </w:r>
          </w:p>
        </w:tc>
        <w:tc>
          <w:tcPr>
            <w:tcW w:w="2835" w:type="dxa"/>
          </w:tcPr>
          <w:p w14:paraId="7737D132" w14:textId="77777777" w:rsidR="003643BD" w:rsidRPr="00A04FE1" w:rsidRDefault="003325FC" w:rsidP="00A04FE1">
            <w:pPr>
              <w:widowControl/>
              <w:jc w:val="left"/>
              <w:rPr>
                <w:rFonts w:ascii="宋体" w:hAnsi="宋体" w:cs="Arial"/>
                <w:b/>
                <w:bCs/>
                <w:color w:val="000000"/>
                <w:kern w:val="0"/>
                <w:szCs w:val="21"/>
              </w:rPr>
            </w:pPr>
            <w:r w:rsidRPr="00A04FE1">
              <w:rPr>
                <w:rFonts w:ascii="宋体" w:hAnsi="宋体" w:cs="Arial" w:hint="eastAsia"/>
                <w:b/>
                <w:bCs/>
                <w:color w:val="000000"/>
                <w:kern w:val="0"/>
                <w:szCs w:val="21"/>
              </w:rPr>
              <w:t xml:space="preserve">　</w:t>
            </w:r>
          </w:p>
        </w:tc>
        <w:tc>
          <w:tcPr>
            <w:tcW w:w="3118" w:type="dxa"/>
          </w:tcPr>
          <w:p w14:paraId="33616838" w14:textId="77777777" w:rsidR="003643BD" w:rsidRPr="00A04FE1" w:rsidRDefault="003325FC" w:rsidP="00A04FE1">
            <w:pPr>
              <w:widowControl/>
              <w:jc w:val="left"/>
              <w:rPr>
                <w:rFonts w:ascii="宋体" w:hAnsi="宋体" w:cs="Arial"/>
                <w:b/>
                <w:bCs/>
                <w:color w:val="000000"/>
                <w:kern w:val="0"/>
                <w:szCs w:val="21"/>
              </w:rPr>
            </w:pPr>
            <w:r w:rsidRPr="00A04FE1">
              <w:rPr>
                <w:rFonts w:ascii="宋体" w:hAnsi="宋体" w:cs="Arial" w:hint="eastAsia"/>
                <w:b/>
                <w:bCs/>
                <w:color w:val="000000"/>
                <w:kern w:val="0"/>
                <w:szCs w:val="21"/>
              </w:rPr>
              <w:t xml:space="preserve">　</w:t>
            </w:r>
          </w:p>
        </w:tc>
        <w:tc>
          <w:tcPr>
            <w:tcW w:w="709" w:type="dxa"/>
          </w:tcPr>
          <w:p w14:paraId="3AE80C54" w14:textId="77777777" w:rsidR="003643BD" w:rsidRPr="00A04FE1" w:rsidRDefault="003325FC" w:rsidP="00A04FE1">
            <w:pPr>
              <w:widowControl/>
              <w:jc w:val="left"/>
              <w:rPr>
                <w:rFonts w:ascii="宋体" w:hAnsi="宋体" w:cs="Arial"/>
                <w:b/>
                <w:bCs/>
                <w:color w:val="000000"/>
                <w:kern w:val="0"/>
                <w:szCs w:val="21"/>
              </w:rPr>
            </w:pPr>
            <w:r w:rsidRPr="00A04FE1">
              <w:rPr>
                <w:rFonts w:ascii="宋体" w:hAnsi="宋体" w:cs="Arial" w:hint="eastAsia"/>
                <w:b/>
                <w:bCs/>
                <w:color w:val="000000"/>
                <w:kern w:val="0"/>
                <w:szCs w:val="21"/>
              </w:rPr>
              <w:t xml:space="preserve">　</w:t>
            </w:r>
          </w:p>
        </w:tc>
        <w:tc>
          <w:tcPr>
            <w:tcW w:w="850" w:type="dxa"/>
          </w:tcPr>
          <w:p w14:paraId="732DC023" w14:textId="77777777" w:rsidR="003643BD" w:rsidRPr="00A04FE1" w:rsidRDefault="003325FC" w:rsidP="00A04FE1">
            <w:pPr>
              <w:widowControl/>
              <w:jc w:val="left"/>
              <w:rPr>
                <w:rFonts w:ascii="宋体" w:hAnsi="宋体" w:cs="Arial"/>
                <w:b/>
                <w:bCs/>
                <w:color w:val="000000"/>
                <w:kern w:val="0"/>
                <w:szCs w:val="21"/>
              </w:rPr>
            </w:pPr>
            <w:r w:rsidRPr="00A04FE1">
              <w:rPr>
                <w:rFonts w:ascii="宋体" w:hAnsi="宋体" w:cs="Arial" w:hint="eastAsia"/>
                <w:b/>
                <w:bCs/>
                <w:color w:val="000000"/>
                <w:kern w:val="0"/>
                <w:szCs w:val="21"/>
              </w:rPr>
              <w:t xml:space="preserve">　</w:t>
            </w:r>
          </w:p>
        </w:tc>
      </w:tr>
      <w:tr w:rsidR="003643BD" w:rsidRPr="00A04FE1" w14:paraId="0E22D10B" w14:textId="77777777" w:rsidTr="00A04FE1">
        <w:trPr>
          <w:trHeight w:val="990"/>
        </w:trPr>
        <w:tc>
          <w:tcPr>
            <w:tcW w:w="687" w:type="dxa"/>
          </w:tcPr>
          <w:p w14:paraId="1CB8C33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726203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011302001001</w:t>
            </w:r>
          </w:p>
        </w:tc>
        <w:tc>
          <w:tcPr>
            <w:tcW w:w="2835" w:type="dxa"/>
          </w:tcPr>
          <w:p w14:paraId="0CAE0AB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天棚吊顶</w:t>
            </w:r>
          </w:p>
        </w:tc>
        <w:tc>
          <w:tcPr>
            <w:tcW w:w="3118" w:type="dxa"/>
          </w:tcPr>
          <w:p w14:paraId="0BDEAFC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1.装配式T型铝合金天棚龙骨（上人型）</w:t>
            </w:r>
            <w:r w:rsidRPr="00A04FE1">
              <w:rPr>
                <w:rFonts w:ascii="宋体" w:hAnsi="宋体" w:cs="Arial" w:hint="eastAsia"/>
                <w:color w:val="000000"/>
                <w:kern w:val="0"/>
                <w:szCs w:val="21"/>
              </w:rPr>
              <w:br/>
              <w:t>2.手工双</w:t>
            </w:r>
            <w:proofErr w:type="gramStart"/>
            <w:r w:rsidRPr="00A04FE1">
              <w:rPr>
                <w:rFonts w:ascii="宋体" w:hAnsi="宋体" w:cs="Arial" w:hint="eastAsia"/>
                <w:color w:val="000000"/>
                <w:kern w:val="0"/>
                <w:szCs w:val="21"/>
              </w:rPr>
              <w:t>玻</w:t>
            </w:r>
            <w:proofErr w:type="gramEnd"/>
            <w:r w:rsidRPr="00A04FE1">
              <w:rPr>
                <w:rFonts w:ascii="宋体" w:hAnsi="宋体" w:cs="Arial" w:hint="eastAsia"/>
                <w:color w:val="000000"/>
                <w:kern w:val="0"/>
                <w:szCs w:val="21"/>
              </w:rPr>
              <w:t>镁岩棉彩钢板吊顶 50m</w:t>
            </w:r>
          </w:p>
        </w:tc>
        <w:tc>
          <w:tcPr>
            <w:tcW w:w="709" w:type="dxa"/>
          </w:tcPr>
          <w:p w14:paraId="790A4B3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1AF3983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67</w:t>
            </w:r>
          </w:p>
        </w:tc>
      </w:tr>
      <w:tr w:rsidR="003643BD" w:rsidRPr="00A04FE1" w14:paraId="57DC9DD1" w14:textId="77777777" w:rsidTr="00A04FE1">
        <w:trPr>
          <w:trHeight w:val="945"/>
        </w:trPr>
        <w:tc>
          <w:tcPr>
            <w:tcW w:w="687" w:type="dxa"/>
          </w:tcPr>
          <w:p w14:paraId="68BA57C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FC663C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10113048</w:t>
            </w:r>
          </w:p>
        </w:tc>
        <w:tc>
          <w:tcPr>
            <w:tcW w:w="2835" w:type="dxa"/>
          </w:tcPr>
          <w:p w14:paraId="08EDC3A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装配式T型铝合金天棚龙骨（上人型） (面层规格(600mm×600mm以上) 平面)</w:t>
            </w:r>
          </w:p>
        </w:tc>
        <w:tc>
          <w:tcPr>
            <w:tcW w:w="3118" w:type="dxa"/>
          </w:tcPr>
          <w:p w14:paraId="247682C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184DCB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11146E6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67</w:t>
            </w:r>
          </w:p>
        </w:tc>
      </w:tr>
      <w:tr w:rsidR="003643BD" w:rsidRPr="00A04FE1" w14:paraId="40CD30C7" w14:textId="77777777" w:rsidTr="00A04FE1">
        <w:trPr>
          <w:trHeight w:val="484"/>
        </w:trPr>
        <w:tc>
          <w:tcPr>
            <w:tcW w:w="687" w:type="dxa"/>
          </w:tcPr>
          <w:p w14:paraId="459F357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w:t>
            </w:r>
          </w:p>
        </w:tc>
        <w:tc>
          <w:tcPr>
            <w:tcW w:w="1548" w:type="dxa"/>
          </w:tcPr>
          <w:p w14:paraId="07D1F3B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10113088换1</w:t>
            </w:r>
          </w:p>
        </w:tc>
        <w:tc>
          <w:tcPr>
            <w:tcW w:w="2835" w:type="dxa"/>
          </w:tcPr>
          <w:p w14:paraId="1C7F67C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手工双</w:t>
            </w:r>
            <w:proofErr w:type="gramStart"/>
            <w:r w:rsidRPr="00A04FE1">
              <w:rPr>
                <w:rFonts w:ascii="宋体" w:hAnsi="宋体" w:cs="Arial" w:hint="eastAsia"/>
                <w:color w:val="000000"/>
                <w:kern w:val="0"/>
                <w:szCs w:val="21"/>
              </w:rPr>
              <w:t>玻</w:t>
            </w:r>
            <w:proofErr w:type="gramEnd"/>
            <w:r w:rsidRPr="00A04FE1">
              <w:rPr>
                <w:rFonts w:ascii="宋体" w:hAnsi="宋体" w:cs="Arial" w:hint="eastAsia"/>
                <w:color w:val="000000"/>
                <w:kern w:val="0"/>
                <w:szCs w:val="21"/>
              </w:rPr>
              <w:t>镁岩棉彩钢板吊顶 50m</w:t>
            </w:r>
          </w:p>
        </w:tc>
        <w:tc>
          <w:tcPr>
            <w:tcW w:w="3118" w:type="dxa"/>
          </w:tcPr>
          <w:p w14:paraId="5EBD354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BB0D10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6950189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67</w:t>
            </w:r>
          </w:p>
        </w:tc>
      </w:tr>
      <w:tr w:rsidR="003643BD" w:rsidRPr="00A04FE1" w14:paraId="3F8B8C7F" w14:textId="77777777" w:rsidTr="00A04FE1">
        <w:trPr>
          <w:trHeight w:val="353"/>
        </w:trPr>
        <w:tc>
          <w:tcPr>
            <w:tcW w:w="687" w:type="dxa"/>
          </w:tcPr>
          <w:p w14:paraId="1AD511C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w:t>
            </w:r>
          </w:p>
        </w:tc>
        <w:tc>
          <w:tcPr>
            <w:tcW w:w="1548" w:type="dxa"/>
          </w:tcPr>
          <w:p w14:paraId="7B1867D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011210006001</w:t>
            </w:r>
          </w:p>
        </w:tc>
        <w:tc>
          <w:tcPr>
            <w:tcW w:w="2835" w:type="dxa"/>
          </w:tcPr>
          <w:p w14:paraId="7255A8A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其他隔断</w:t>
            </w:r>
          </w:p>
        </w:tc>
        <w:tc>
          <w:tcPr>
            <w:tcW w:w="3118" w:type="dxa"/>
          </w:tcPr>
          <w:p w14:paraId="5B341C5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930BB7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5D95312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188</w:t>
            </w:r>
          </w:p>
        </w:tc>
      </w:tr>
      <w:tr w:rsidR="003643BD" w:rsidRPr="00A04FE1" w14:paraId="3698CCBB" w14:textId="77777777" w:rsidTr="00A04FE1">
        <w:trPr>
          <w:trHeight w:val="484"/>
        </w:trPr>
        <w:tc>
          <w:tcPr>
            <w:tcW w:w="687" w:type="dxa"/>
          </w:tcPr>
          <w:p w14:paraId="6799AA1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0D2033C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10112328换1</w:t>
            </w:r>
          </w:p>
        </w:tc>
        <w:tc>
          <w:tcPr>
            <w:tcW w:w="2835" w:type="dxa"/>
          </w:tcPr>
          <w:p w14:paraId="276EAB2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手工</w:t>
            </w:r>
            <w:proofErr w:type="gramStart"/>
            <w:r w:rsidRPr="00A04FE1">
              <w:rPr>
                <w:rFonts w:ascii="宋体" w:hAnsi="宋体" w:cs="Arial" w:hint="eastAsia"/>
                <w:color w:val="000000"/>
                <w:kern w:val="0"/>
                <w:szCs w:val="21"/>
              </w:rPr>
              <w:t>玻</w:t>
            </w:r>
            <w:proofErr w:type="gramEnd"/>
            <w:r w:rsidRPr="00A04FE1">
              <w:rPr>
                <w:rFonts w:ascii="宋体" w:hAnsi="宋体" w:cs="Arial" w:hint="eastAsia"/>
                <w:color w:val="000000"/>
                <w:kern w:val="0"/>
                <w:szCs w:val="21"/>
              </w:rPr>
              <w:t>镁岩棉彩钢板隔墙 50m</w:t>
            </w:r>
          </w:p>
        </w:tc>
        <w:tc>
          <w:tcPr>
            <w:tcW w:w="3118" w:type="dxa"/>
          </w:tcPr>
          <w:p w14:paraId="5BA83BC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0090D0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56452B3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188</w:t>
            </w:r>
          </w:p>
        </w:tc>
      </w:tr>
      <w:tr w:rsidR="003643BD" w:rsidRPr="00A04FE1" w14:paraId="32E9566C" w14:textId="77777777" w:rsidTr="00A04FE1">
        <w:trPr>
          <w:trHeight w:val="353"/>
        </w:trPr>
        <w:tc>
          <w:tcPr>
            <w:tcW w:w="687" w:type="dxa"/>
          </w:tcPr>
          <w:p w14:paraId="1EF2E84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w:t>
            </w:r>
          </w:p>
        </w:tc>
        <w:tc>
          <w:tcPr>
            <w:tcW w:w="1548" w:type="dxa"/>
          </w:tcPr>
          <w:p w14:paraId="67C64E3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011502001002</w:t>
            </w:r>
          </w:p>
        </w:tc>
        <w:tc>
          <w:tcPr>
            <w:tcW w:w="2835" w:type="dxa"/>
          </w:tcPr>
          <w:p w14:paraId="3DB3DDC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金属装饰线</w:t>
            </w:r>
          </w:p>
        </w:tc>
        <w:tc>
          <w:tcPr>
            <w:tcW w:w="3118" w:type="dxa"/>
          </w:tcPr>
          <w:p w14:paraId="384F61C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865C96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53EC7FA2"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255</w:t>
            </w:r>
          </w:p>
        </w:tc>
      </w:tr>
      <w:tr w:rsidR="003643BD" w:rsidRPr="00A04FE1" w14:paraId="01C538C8" w14:textId="77777777" w:rsidTr="00A04FE1">
        <w:trPr>
          <w:trHeight w:val="484"/>
        </w:trPr>
        <w:tc>
          <w:tcPr>
            <w:tcW w:w="687" w:type="dxa"/>
          </w:tcPr>
          <w:p w14:paraId="3CA54EA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CC6C88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10115042换1</w:t>
            </w:r>
          </w:p>
        </w:tc>
        <w:tc>
          <w:tcPr>
            <w:tcW w:w="2835" w:type="dxa"/>
          </w:tcPr>
          <w:p w14:paraId="610728B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铝合金装饰线 (槽线 宽度 ≤50mm)</w:t>
            </w:r>
          </w:p>
        </w:tc>
        <w:tc>
          <w:tcPr>
            <w:tcW w:w="3118" w:type="dxa"/>
          </w:tcPr>
          <w:p w14:paraId="6AB31B7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430F27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14D31B26"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255</w:t>
            </w:r>
          </w:p>
        </w:tc>
      </w:tr>
      <w:tr w:rsidR="003643BD" w:rsidRPr="00A04FE1" w14:paraId="00627C27" w14:textId="77777777" w:rsidTr="00A04FE1">
        <w:trPr>
          <w:trHeight w:val="529"/>
        </w:trPr>
        <w:tc>
          <w:tcPr>
            <w:tcW w:w="687" w:type="dxa"/>
          </w:tcPr>
          <w:p w14:paraId="061FF81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w:t>
            </w:r>
          </w:p>
        </w:tc>
        <w:tc>
          <w:tcPr>
            <w:tcW w:w="1548" w:type="dxa"/>
          </w:tcPr>
          <w:p w14:paraId="137C92D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011606003001</w:t>
            </w:r>
          </w:p>
        </w:tc>
        <w:tc>
          <w:tcPr>
            <w:tcW w:w="2835" w:type="dxa"/>
          </w:tcPr>
          <w:p w14:paraId="2D1A642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天棚面龙骨及饰面拆除</w:t>
            </w:r>
          </w:p>
        </w:tc>
        <w:tc>
          <w:tcPr>
            <w:tcW w:w="3118" w:type="dxa"/>
          </w:tcPr>
          <w:p w14:paraId="68818BF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CE2753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26B81DF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81</w:t>
            </w:r>
          </w:p>
        </w:tc>
      </w:tr>
      <w:tr w:rsidR="003643BD" w:rsidRPr="00A04FE1" w14:paraId="54EDB628" w14:textId="77777777" w:rsidTr="00A04FE1">
        <w:trPr>
          <w:trHeight w:val="484"/>
        </w:trPr>
        <w:tc>
          <w:tcPr>
            <w:tcW w:w="687" w:type="dxa"/>
          </w:tcPr>
          <w:p w14:paraId="5D419B7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38F6000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10116066</w:t>
            </w:r>
          </w:p>
        </w:tc>
        <w:tc>
          <w:tcPr>
            <w:tcW w:w="2835" w:type="dxa"/>
          </w:tcPr>
          <w:p w14:paraId="506B953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拆除天棚 (金属龙骨 金属面)</w:t>
            </w:r>
          </w:p>
        </w:tc>
        <w:tc>
          <w:tcPr>
            <w:tcW w:w="3118" w:type="dxa"/>
          </w:tcPr>
          <w:p w14:paraId="4A48FB5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CDED23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3B33FFE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81</w:t>
            </w:r>
          </w:p>
        </w:tc>
      </w:tr>
      <w:tr w:rsidR="003643BD" w:rsidRPr="00A04FE1" w14:paraId="0CA42FD7" w14:textId="77777777" w:rsidTr="00A04FE1">
        <w:trPr>
          <w:trHeight w:val="529"/>
        </w:trPr>
        <w:tc>
          <w:tcPr>
            <w:tcW w:w="687" w:type="dxa"/>
          </w:tcPr>
          <w:p w14:paraId="3E7209E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w:t>
            </w:r>
          </w:p>
        </w:tc>
        <w:tc>
          <w:tcPr>
            <w:tcW w:w="1548" w:type="dxa"/>
          </w:tcPr>
          <w:p w14:paraId="37F3AA6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011615001001</w:t>
            </w:r>
          </w:p>
        </w:tc>
        <w:tc>
          <w:tcPr>
            <w:tcW w:w="2835" w:type="dxa"/>
          </w:tcPr>
          <w:p w14:paraId="19DE15E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彩钢板开孔及修复收边</w:t>
            </w:r>
          </w:p>
        </w:tc>
        <w:tc>
          <w:tcPr>
            <w:tcW w:w="3118" w:type="dxa"/>
          </w:tcPr>
          <w:p w14:paraId="77FC086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ADA3E9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419F0589"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7FC27A0B" w14:textId="77777777" w:rsidTr="00A04FE1">
        <w:trPr>
          <w:trHeight w:val="484"/>
        </w:trPr>
        <w:tc>
          <w:tcPr>
            <w:tcW w:w="687" w:type="dxa"/>
          </w:tcPr>
          <w:p w14:paraId="11CC012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lastRenderedPageBreak/>
              <w:t>(1)</w:t>
            </w:r>
          </w:p>
        </w:tc>
        <w:tc>
          <w:tcPr>
            <w:tcW w:w="1548" w:type="dxa"/>
          </w:tcPr>
          <w:p w14:paraId="5A54276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6978812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彩钢板开孔及修复收边</w:t>
            </w:r>
          </w:p>
        </w:tc>
        <w:tc>
          <w:tcPr>
            <w:tcW w:w="3118" w:type="dxa"/>
          </w:tcPr>
          <w:p w14:paraId="4EFF436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1C9B3E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2206F3C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ECE8F46" w14:textId="77777777" w:rsidTr="00A04FE1">
        <w:trPr>
          <w:trHeight w:val="747"/>
        </w:trPr>
        <w:tc>
          <w:tcPr>
            <w:tcW w:w="687" w:type="dxa"/>
          </w:tcPr>
          <w:p w14:paraId="62D1020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w:t>
            </w:r>
          </w:p>
        </w:tc>
        <w:tc>
          <w:tcPr>
            <w:tcW w:w="1548" w:type="dxa"/>
          </w:tcPr>
          <w:p w14:paraId="07471D6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010802001001</w:t>
            </w:r>
          </w:p>
        </w:tc>
        <w:tc>
          <w:tcPr>
            <w:tcW w:w="2835" w:type="dxa"/>
          </w:tcPr>
          <w:p w14:paraId="4E40035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玻璃安全门1000×2100，配安全锤</w:t>
            </w:r>
          </w:p>
        </w:tc>
        <w:tc>
          <w:tcPr>
            <w:tcW w:w="3118" w:type="dxa"/>
          </w:tcPr>
          <w:p w14:paraId="08CCCAF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3924B1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樘</w:t>
            </w:r>
            <w:proofErr w:type="gramEnd"/>
          </w:p>
        </w:tc>
        <w:tc>
          <w:tcPr>
            <w:tcW w:w="850" w:type="dxa"/>
          </w:tcPr>
          <w:p w14:paraId="0E571BB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26F5CBB4" w14:textId="77777777" w:rsidTr="00A04FE1">
        <w:trPr>
          <w:trHeight w:val="484"/>
        </w:trPr>
        <w:tc>
          <w:tcPr>
            <w:tcW w:w="687" w:type="dxa"/>
          </w:tcPr>
          <w:p w14:paraId="155B43D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6945D5D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20104120换1</w:t>
            </w:r>
          </w:p>
        </w:tc>
        <w:tc>
          <w:tcPr>
            <w:tcW w:w="2835" w:type="dxa"/>
          </w:tcPr>
          <w:p w14:paraId="372A3B7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玻璃安全门1000×2100</w:t>
            </w:r>
          </w:p>
        </w:tc>
        <w:tc>
          <w:tcPr>
            <w:tcW w:w="3118" w:type="dxa"/>
          </w:tcPr>
          <w:p w14:paraId="6A37A58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3D55A4B"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樘</w:t>
            </w:r>
            <w:proofErr w:type="gramEnd"/>
          </w:p>
        </w:tc>
        <w:tc>
          <w:tcPr>
            <w:tcW w:w="850" w:type="dxa"/>
          </w:tcPr>
          <w:p w14:paraId="5AF5E8E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09284B57" w14:textId="77777777" w:rsidTr="00A04FE1">
        <w:trPr>
          <w:trHeight w:val="747"/>
        </w:trPr>
        <w:tc>
          <w:tcPr>
            <w:tcW w:w="687" w:type="dxa"/>
          </w:tcPr>
          <w:p w14:paraId="3E9478A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7</w:t>
            </w:r>
          </w:p>
        </w:tc>
        <w:tc>
          <w:tcPr>
            <w:tcW w:w="1548" w:type="dxa"/>
          </w:tcPr>
          <w:p w14:paraId="60E67F3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010802001002</w:t>
            </w:r>
          </w:p>
        </w:tc>
        <w:tc>
          <w:tcPr>
            <w:tcW w:w="2835" w:type="dxa"/>
          </w:tcPr>
          <w:p w14:paraId="05AADF7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金属（塑钢）门</w:t>
            </w:r>
          </w:p>
        </w:tc>
        <w:tc>
          <w:tcPr>
            <w:tcW w:w="3118" w:type="dxa"/>
          </w:tcPr>
          <w:p w14:paraId="074C599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净化双扇钢质门1500×2100，带闭门器，带观察窗</w:t>
            </w:r>
          </w:p>
        </w:tc>
        <w:tc>
          <w:tcPr>
            <w:tcW w:w="709" w:type="dxa"/>
          </w:tcPr>
          <w:p w14:paraId="17168D0B"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樘</w:t>
            </w:r>
            <w:proofErr w:type="gramEnd"/>
          </w:p>
        </w:tc>
        <w:tc>
          <w:tcPr>
            <w:tcW w:w="850" w:type="dxa"/>
          </w:tcPr>
          <w:p w14:paraId="572D8A8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31E3D3F4" w14:textId="77777777" w:rsidTr="00A04FE1">
        <w:trPr>
          <w:trHeight w:val="705"/>
        </w:trPr>
        <w:tc>
          <w:tcPr>
            <w:tcW w:w="687" w:type="dxa"/>
          </w:tcPr>
          <w:p w14:paraId="69DF0A7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CA16A7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10108026换1</w:t>
            </w:r>
          </w:p>
        </w:tc>
        <w:tc>
          <w:tcPr>
            <w:tcW w:w="2835" w:type="dxa"/>
          </w:tcPr>
          <w:p w14:paraId="477E655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净化双扇钢质门1500×2100，带闭门器，带观察窗</w:t>
            </w:r>
          </w:p>
        </w:tc>
        <w:tc>
          <w:tcPr>
            <w:tcW w:w="3118" w:type="dxa"/>
          </w:tcPr>
          <w:p w14:paraId="5703B6F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48E15B1"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樘</w:t>
            </w:r>
            <w:proofErr w:type="gramEnd"/>
          </w:p>
        </w:tc>
        <w:tc>
          <w:tcPr>
            <w:tcW w:w="850" w:type="dxa"/>
          </w:tcPr>
          <w:p w14:paraId="19E2EE7C"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4DED5868" w14:textId="77777777" w:rsidTr="00A04FE1">
        <w:trPr>
          <w:trHeight w:val="353"/>
        </w:trPr>
        <w:tc>
          <w:tcPr>
            <w:tcW w:w="687" w:type="dxa"/>
          </w:tcPr>
          <w:p w14:paraId="0C47075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8</w:t>
            </w:r>
          </w:p>
        </w:tc>
        <w:tc>
          <w:tcPr>
            <w:tcW w:w="1548" w:type="dxa"/>
          </w:tcPr>
          <w:p w14:paraId="1BF25ED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010807001003</w:t>
            </w:r>
          </w:p>
        </w:tc>
        <w:tc>
          <w:tcPr>
            <w:tcW w:w="2835" w:type="dxa"/>
          </w:tcPr>
          <w:p w14:paraId="3C2C3E3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金属(塑钢、断桥)窗</w:t>
            </w:r>
          </w:p>
        </w:tc>
        <w:tc>
          <w:tcPr>
            <w:tcW w:w="3118" w:type="dxa"/>
          </w:tcPr>
          <w:p w14:paraId="085B5FA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4707E4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5AAA2F8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0</w:t>
            </w:r>
          </w:p>
        </w:tc>
      </w:tr>
      <w:tr w:rsidR="003643BD" w:rsidRPr="00A04FE1" w14:paraId="7B3DA8BD" w14:textId="77777777" w:rsidTr="00A04FE1">
        <w:trPr>
          <w:trHeight w:val="747"/>
        </w:trPr>
        <w:tc>
          <w:tcPr>
            <w:tcW w:w="687" w:type="dxa"/>
          </w:tcPr>
          <w:p w14:paraId="256560E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9</w:t>
            </w:r>
          </w:p>
        </w:tc>
        <w:tc>
          <w:tcPr>
            <w:tcW w:w="1548" w:type="dxa"/>
          </w:tcPr>
          <w:p w14:paraId="3D425C1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010807001001</w:t>
            </w:r>
          </w:p>
        </w:tc>
        <w:tc>
          <w:tcPr>
            <w:tcW w:w="2835" w:type="dxa"/>
          </w:tcPr>
          <w:p w14:paraId="35D3118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密闭观察窗</w:t>
            </w:r>
          </w:p>
        </w:tc>
        <w:tc>
          <w:tcPr>
            <w:tcW w:w="3118" w:type="dxa"/>
          </w:tcPr>
          <w:p w14:paraId="7D55477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5+5中空玻璃视窗，窗下高1000，窗高1200mm，铝合金宽度50mm</w:t>
            </w:r>
          </w:p>
        </w:tc>
        <w:tc>
          <w:tcPr>
            <w:tcW w:w="709" w:type="dxa"/>
          </w:tcPr>
          <w:p w14:paraId="4BA3294C"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4D7421B3"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7.5</w:t>
            </w:r>
          </w:p>
        </w:tc>
      </w:tr>
      <w:tr w:rsidR="003643BD" w:rsidRPr="00A04FE1" w14:paraId="5CE5BFAD" w14:textId="77777777" w:rsidTr="00A04FE1">
        <w:trPr>
          <w:trHeight w:val="308"/>
        </w:trPr>
        <w:tc>
          <w:tcPr>
            <w:tcW w:w="687" w:type="dxa"/>
          </w:tcPr>
          <w:p w14:paraId="077F5D4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3C299DE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10108076换1</w:t>
            </w:r>
          </w:p>
        </w:tc>
        <w:tc>
          <w:tcPr>
            <w:tcW w:w="2835" w:type="dxa"/>
          </w:tcPr>
          <w:p w14:paraId="239B29C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铝合金固定窗安装</w:t>
            </w:r>
          </w:p>
        </w:tc>
        <w:tc>
          <w:tcPr>
            <w:tcW w:w="3118" w:type="dxa"/>
          </w:tcPr>
          <w:p w14:paraId="129E1A4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663A42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479C93F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7.5</w:t>
            </w:r>
          </w:p>
        </w:tc>
      </w:tr>
      <w:tr w:rsidR="003643BD" w:rsidRPr="00A04FE1" w14:paraId="2182AC0B" w14:textId="77777777" w:rsidTr="00A04FE1">
        <w:trPr>
          <w:trHeight w:val="308"/>
        </w:trPr>
        <w:tc>
          <w:tcPr>
            <w:tcW w:w="687" w:type="dxa"/>
          </w:tcPr>
          <w:p w14:paraId="74F7323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w:t>
            </w:r>
          </w:p>
        </w:tc>
        <w:tc>
          <w:tcPr>
            <w:tcW w:w="1548" w:type="dxa"/>
          </w:tcPr>
          <w:p w14:paraId="4A4EC7D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10108072换1</w:t>
            </w:r>
          </w:p>
        </w:tc>
        <w:tc>
          <w:tcPr>
            <w:tcW w:w="2835" w:type="dxa"/>
          </w:tcPr>
          <w:p w14:paraId="4B565F9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铝合金固定窗制作</w:t>
            </w:r>
          </w:p>
        </w:tc>
        <w:tc>
          <w:tcPr>
            <w:tcW w:w="3118" w:type="dxa"/>
          </w:tcPr>
          <w:p w14:paraId="4B9E432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1830F7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6BF49846"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7.5</w:t>
            </w:r>
          </w:p>
        </w:tc>
      </w:tr>
      <w:tr w:rsidR="003643BD" w:rsidRPr="00A04FE1" w14:paraId="25F73B91" w14:textId="77777777" w:rsidTr="00A04FE1">
        <w:trPr>
          <w:trHeight w:val="353"/>
        </w:trPr>
        <w:tc>
          <w:tcPr>
            <w:tcW w:w="687" w:type="dxa"/>
          </w:tcPr>
          <w:p w14:paraId="2D0EEA2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10</w:t>
            </w:r>
          </w:p>
        </w:tc>
        <w:tc>
          <w:tcPr>
            <w:tcW w:w="1548" w:type="dxa"/>
          </w:tcPr>
          <w:p w14:paraId="3039B0F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2835" w:type="dxa"/>
          </w:tcPr>
          <w:p w14:paraId="3045A7B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暖通通</w:t>
            </w:r>
            <w:proofErr w:type="gramStart"/>
            <w:r w:rsidRPr="00A04FE1">
              <w:rPr>
                <w:rFonts w:ascii="宋体" w:hAnsi="宋体" w:cs="Arial" w:hint="eastAsia"/>
                <w:color w:val="000000"/>
                <w:kern w:val="0"/>
                <w:szCs w:val="21"/>
              </w:rPr>
              <w:t>风工程</w:t>
            </w:r>
            <w:proofErr w:type="gramEnd"/>
          </w:p>
        </w:tc>
        <w:tc>
          <w:tcPr>
            <w:tcW w:w="3118" w:type="dxa"/>
          </w:tcPr>
          <w:p w14:paraId="7B3F66E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A5C775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585A944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0</w:t>
            </w:r>
          </w:p>
        </w:tc>
      </w:tr>
      <w:tr w:rsidR="003643BD" w:rsidRPr="00A04FE1" w14:paraId="4AD02733" w14:textId="77777777" w:rsidTr="00A04FE1">
        <w:trPr>
          <w:trHeight w:val="529"/>
        </w:trPr>
        <w:tc>
          <w:tcPr>
            <w:tcW w:w="687" w:type="dxa"/>
          </w:tcPr>
          <w:p w14:paraId="18B4E00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11</w:t>
            </w:r>
          </w:p>
        </w:tc>
        <w:tc>
          <w:tcPr>
            <w:tcW w:w="1548" w:type="dxa"/>
          </w:tcPr>
          <w:p w14:paraId="6E022DE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030702002001</w:t>
            </w:r>
          </w:p>
        </w:tc>
        <w:tc>
          <w:tcPr>
            <w:tcW w:w="2835" w:type="dxa"/>
          </w:tcPr>
          <w:p w14:paraId="64A8B35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净化通风管道</w:t>
            </w:r>
          </w:p>
        </w:tc>
        <w:tc>
          <w:tcPr>
            <w:tcW w:w="3118" w:type="dxa"/>
          </w:tcPr>
          <w:p w14:paraId="36F4ED2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δ=0.6mm，风管</w:t>
            </w:r>
            <w:proofErr w:type="gramStart"/>
            <w:r w:rsidRPr="00A04FE1">
              <w:rPr>
                <w:rFonts w:ascii="宋体" w:hAnsi="宋体" w:cs="Arial" w:hint="eastAsia"/>
                <w:color w:val="000000"/>
                <w:kern w:val="0"/>
                <w:szCs w:val="21"/>
              </w:rPr>
              <w:t>采用共板法兰</w:t>
            </w:r>
            <w:proofErr w:type="gramEnd"/>
          </w:p>
        </w:tc>
        <w:tc>
          <w:tcPr>
            <w:tcW w:w="709" w:type="dxa"/>
          </w:tcPr>
          <w:p w14:paraId="6D3A646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742BAE7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260</w:t>
            </w:r>
          </w:p>
        </w:tc>
      </w:tr>
      <w:tr w:rsidR="003643BD" w:rsidRPr="00A04FE1" w14:paraId="09660139" w14:textId="77777777" w:rsidTr="00A04FE1">
        <w:trPr>
          <w:trHeight w:val="705"/>
        </w:trPr>
        <w:tc>
          <w:tcPr>
            <w:tcW w:w="687" w:type="dxa"/>
          </w:tcPr>
          <w:p w14:paraId="2E7CBD0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026B6AF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30702008换1</w:t>
            </w:r>
          </w:p>
        </w:tc>
        <w:tc>
          <w:tcPr>
            <w:tcW w:w="2835" w:type="dxa"/>
          </w:tcPr>
          <w:p w14:paraId="6DF24D0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镀锌薄钢板矩形风管(δ=1.2mm以内咬口)长边长(≤1000mm)</w:t>
            </w:r>
          </w:p>
        </w:tc>
        <w:tc>
          <w:tcPr>
            <w:tcW w:w="3118" w:type="dxa"/>
          </w:tcPr>
          <w:p w14:paraId="03820F9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F9BE83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m2</w:t>
            </w:r>
          </w:p>
        </w:tc>
        <w:tc>
          <w:tcPr>
            <w:tcW w:w="850" w:type="dxa"/>
          </w:tcPr>
          <w:p w14:paraId="0B279AB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260</w:t>
            </w:r>
          </w:p>
        </w:tc>
      </w:tr>
      <w:tr w:rsidR="003643BD" w:rsidRPr="00A04FE1" w14:paraId="4CD2EB4C" w14:textId="77777777" w:rsidTr="00A04FE1">
        <w:trPr>
          <w:trHeight w:val="353"/>
        </w:trPr>
        <w:tc>
          <w:tcPr>
            <w:tcW w:w="687" w:type="dxa"/>
          </w:tcPr>
          <w:p w14:paraId="29498C6C"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12</w:t>
            </w:r>
          </w:p>
        </w:tc>
        <w:tc>
          <w:tcPr>
            <w:tcW w:w="1548" w:type="dxa"/>
          </w:tcPr>
          <w:p w14:paraId="059CE53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031208003001</w:t>
            </w:r>
          </w:p>
        </w:tc>
        <w:tc>
          <w:tcPr>
            <w:tcW w:w="2835" w:type="dxa"/>
          </w:tcPr>
          <w:p w14:paraId="6F129B5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通风管道绝热</w:t>
            </w:r>
          </w:p>
        </w:tc>
        <w:tc>
          <w:tcPr>
            <w:tcW w:w="3118" w:type="dxa"/>
          </w:tcPr>
          <w:p w14:paraId="37DD439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E762D7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m3</w:t>
            </w:r>
          </w:p>
        </w:tc>
        <w:tc>
          <w:tcPr>
            <w:tcW w:w="850" w:type="dxa"/>
          </w:tcPr>
          <w:p w14:paraId="56BA86D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8</w:t>
            </w:r>
          </w:p>
        </w:tc>
      </w:tr>
      <w:tr w:rsidR="003643BD" w:rsidRPr="00A04FE1" w14:paraId="215C36E6" w14:textId="77777777" w:rsidTr="00A04FE1">
        <w:trPr>
          <w:trHeight w:val="484"/>
        </w:trPr>
        <w:tc>
          <w:tcPr>
            <w:tcW w:w="687" w:type="dxa"/>
          </w:tcPr>
          <w:p w14:paraId="5299A79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6BC0062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31104353换1</w:t>
            </w:r>
          </w:p>
        </w:tc>
        <w:tc>
          <w:tcPr>
            <w:tcW w:w="2835" w:type="dxa"/>
          </w:tcPr>
          <w:p w14:paraId="40B9EBE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橡塑板安装 风管 厚度32mm</w:t>
            </w:r>
          </w:p>
        </w:tc>
        <w:tc>
          <w:tcPr>
            <w:tcW w:w="3118" w:type="dxa"/>
          </w:tcPr>
          <w:p w14:paraId="379AD03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932674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m3</w:t>
            </w:r>
          </w:p>
        </w:tc>
        <w:tc>
          <w:tcPr>
            <w:tcW w:w="850" w:type="dxa"/>
          </w:tcPr>
          <w:p w14:paraId="2DB2045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8</w:t>
            </w:r>
          </w:p>
        </w:tc>
      </w:tr>
      <w:tr w:rsidR="003643BD" w:rsidRPr="00A04FE1" w14:paraId="3AC640E3" w14:textId="77777777" w:rsidTr="00A04FE1">
        <w:trPr>
          <w:trHeight w:val="675"/>
        </w:trPr>
        <w:tc>
          <w:tcPr>
            <w:tcW w:w="687" w:type="dxa"/>
          </w:tcPr>
          <w:p w14:paraId="69B2D41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13</w:t>
            </w:r>
          </w:p>
        </w:tc>
        <w:tc>
          <w:tcPr>
            <w:tcW w:w="1548" w:type="dxa"/>
          </w:tcPr>
          <w:p w14:paraId="0C80767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030703009001</w:t>
            </w:r>
          </w:p>
        </w:tc>
        <w:tc>
          <w:tcPr>
            <w:tcW w:w="2835" w:type="dxa"/>
          </w:tcPr>
          <w:p w14:paraId="374C83F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成品测试间、负极制浆、清洗间空调利旧，风管风口改造</w:t>
            </w:r>
          </w:p>
        </w:tc>
        <w:tc>
          <w:tcPr>
            <w:tcW w:w="3118" w:type="dxa"/>
          </w:tcPr>
          <w:p w14:paraId="0D6FC6C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42928D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0A109F9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AB91875" w14:textId="77777777" w:rsidTr="00A04FE1">
        <w:trPr>
          <w:trHeight w:val="705"/>
        </w:trPr>
        <w:tc>
          <w:tcPr>
            <w:tcW w:w="687" w:type="dxa"/>
          </w:tcPr>
          <w:p w14:paraId="62B41BA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3296CC8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5E3173F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成品测试间、负极制浆、清洗间空调利旧，风管风口改造</w:t>
            </w:r>
          </w:p>
        </w:tc>
        <w:tc>
          <w:tcPr>
            <w:tcW w:w="3118" w:type="dxa"/>
          </w:tcPr>
          <w:p w14:paraId="2A39CC0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654FC7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0566257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63EC94F8" w14:textId="77777777" w:rsidTr="00A04FE1">
        <w:trPr>
          <w:trHeight w:val="747"/>
        </w:trPr>
        <w:tc>
          <w:tcPr>
            <w:tcW w:w="687" w:type="dxa"/>
          </w:tcPr>
          <w:p w14:paraId="69EC177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14</w:t>
            </w:r>
          </w:p>
        </w:tc>
        <w:tc>
          <w:tcPr>
            <w:tcW w:w="1548" w:type="dxa"/>
          </w:tcPr>
          <w:p w14:paraId="214E388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030703011001</w:t>
            </w:r>
          </w:p>
        </w:tc>
        <w:tc>
          <w:tcPr>
            <w:tcW w:w="2835" w:type="dxa"/>
          </w:tcPr>
          <w:p w14:paraId="50DC7C1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高效送风口</w:t>
            </w:r>
          </w:p>
        </w:tc>
        <w:tc>
          <w:tcPr>
            <w:tcW w:w="3118" w:type="dxa"/>
          </w:tcPr>
          <w:p w14:paraId="3592979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GF15，1500CMH，H13高效过滤器，有隔板过滤器630*630*220</w:t>
            </w:r>
          </w:p>
        </w:tc>
        <w:tc>
          <w:tcPr>
            <w:tcW w:w="709" w:type="dxa"/>
          </w:tcPr>
          <w:p w14:paraId="53CF4085"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50EB0A0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2FB71687" w14:textId="77777777" w:rsidTr="00A04FE1">
        <w:trPr>
          <w:trHeight w:val="484"/>
        </w:trPr>
        <w:tc>
          <w:tcPr>
            <w:tcW w:w="687" w:type="dxa"/>
          </w:tcPr>
          <w:p w14:paraId="061BD38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48F797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30703062换1</w:t>
            </w:r>
          </w:p>
        </w:tc>
        <w:tc>
          <w:tcPr>
            <w:tcW w:w="2835" w:type="dxa"/>
          </w:tcPr>
          <w:p w14:paraId="3F33179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高效过滤器送风口 箱体周长≤3000mm</w:t>
            </w:r>
          </w:p>
        </w:tc>
        <w:tc>
          <w:tcPr>
            <w:tcW w:w="3118" w:type="dxa"/>
          </w:tcPr>
          <w:p w14:paraId="261C6AB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B36180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554413C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52926A13" w14:textId="77777777" w:rsidTr="00A04FE1">
        <w:trPr>
          <w:trHeight w:val="529"/>
        </w:trPr>
        <w:tc>
          <w:tcPr>
            <w:tcW w:w="687" w:type="dxa"/>
          </w:tcPr>
          <w:p w14:paraId="1DE8081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15</w:t>
            </w:r>
          </w:p>
        </w:tc>
        <w:tc>
          <w:tcPr>
            <w:tcW w:w="1548" w:type="dxa"/>
          </w:tcPr>
          <w:p w14:paraId="698B4C6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030703011003</w:t>
            </w:r>
          </w:p>
        </w:tc>
        <w:tc>
          <w:tcPr>
            <w:tcW w:w="2835" w:type="dxa"/>
          </w:tcPr>
          <w:p w14:paraId="1FFEAA1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可开带网回风百叶风口、尺寸500*400</w:t>
            </w:r>
          </w:p>
        </w:tc>
        <w:tc>
          <w:tcPr>
            <w:tcW w:w="3118" w:type="dxa"/>
          </w:tcPr>
          <w:p w14:paraId="07CF0CD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D2B8212"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7929C5B3"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9</w:t>
            </w:r>
          </w:p>
        </w:tc>
      </w:tr>
      <w:tr w:rsidR="003643BD" w:rsidRPr="00A04FE1" w14:paraId="373C0B67" w14:textId="77777777" w:rsidTr="00A04FE1">
        <w:trPr>
          <w:trHeight w:val="484"/>
        </w:trPr>
        <w:tc>
          <w:tcPr>
            <w:tcW w:w="687" w:type="dxa"/>
          </w:tcPr>
          <w:p w14:paraId="55FC331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740F18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30703038换1</w:t>
            </w:r>
          </w:p>
        </w:tc>
        <w:tc>
          <w:tcPr>
            <w:tcW w:w="2835" w:type="dxa"/>
          </w:tcPr>
          <w:p w14:paraId="217F227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百叶风口周长≤3300mm</w:t>
            </w:r>
          </w:p>
        </w:tc>
        <w:tc>
          <w:tcPr>
            <w:tcW w:w="3118" w:type="dxa"/>
          </w:tcPr>
          <w:p w14:paraId="2559CED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1614DB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0CEE90F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9</w:t>
            </w:r>
          </w:p>
        </w:tc>
      </w:tr>
      <w:tr w:rsidR="003643BD" w:rsidRPr="00A04FE1" w14:paraId="13C209B5" w14:textId="77777777" w:rsidTr="00A04FE1">
        <w:trPr>
          <w:trHeight w:val="529"/>
        </w:trPr>
        <w:tc>
          <w:tcPr>
            <w:tcW w:w="687" w:type="dxa"/>
          </w:tcPr>
          <w:p w14:paraId="158E523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16</w:t>
            </w:r>
          </w:p>
        </w:tc>
        <w:tc>
          <w:tcPr>
            <w:tcW w:w="1548" w:type="dxa"/>
          </w:tcPr>
          <w:p w14:paraId="0FF3BC7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030703001001</w:t>
            </w:r>
          </w:p>
        </w:tc>
        <w:tc>
          <w:tcPr>
            <w:tcW w:w="2835" w:type="dxa"/>
          </w:tcPr>
          <w:p w14:paraId="1492614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密闭式电动调节阀500*320</w:t>
            </w:r>
          </w:p>
        </w:tc>
        <w:tc>
          <w:tcPr>
            <w:tcW w:w="3118" w:type="dxa"/>
          </w:tcPr>
          <w:p w14:paraId="4EAA82C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E692ADE"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239E878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27DA0199" w14:textId="77777777" w:rsidTr="00A04FE1">
        <w:trPr>
          <w:trHeight w:val="484"/>
        </w:trPr>
        <w:tc>
          <w:tcPr>
            <w:tcW w:w="687" w:type="dxa"/>
          </w:tcPr>
          <w:p w14:paraId="15FB190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5CFCFFA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30703019换1</w:t>
            </w:r>
          </w:p>
        </w:tc>
        <w:tc>
          <w:tcPr>
            <w:tcW w:w="2835" w:type="dxa"/>
          </w:tcPr>
          <w:p w14:paraId="70E9AEF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对开多叶调节阀周长≤2800mm</w:t>
            </w:r>
          </w:p>
        </w:tc>
        <w:tc>
          <w:tcPr>
            <w:tcW w:w="3118" w:type="dxa"/>
          </w:tcPr>
          <w:p w14:paraId="4FEB3EF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EDC1501"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2C1E777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60E9BFFA" w14:textId="77777777" w:rsidTr="00A04FE1">
        <w:trPr>
          <w:trHeight w:val="353"/>
        </w:trPr>
        <w:tc>
          <w:tcPr>
            <w:tcW w:w="687" w:type="dxa"/>
          </w:tcPr>
          <w:p w14:paraId="717C1D9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17</w:t>
            </w:r>
          </w:p>
        </w:tc>
        <w:tc>
          <w:tcPr>
            <w:tcW w:w="1548" w:type="dxa"/>
          </w:tcPr>
          <w:p w14:paraId="418880A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030703001003</w:t>
            </w:r>
          </w:p>
        </w:tc>
        <w:tc>
          <w:tcPr>
            <w:tcW w:w="2835" w:type="dxa"/>
          </w:tcPr>
          <w:p w14:paraId="2CBD3DB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碳钢阀门 320*200</w:t>
            </w:r>
          </w:p>
        </w:tc>
        <w:tc>
          <w:tcPr>
            <w:tcW w:w="3118" w:type="dxa"/>
          </w:tcPr>
          <w:p w14:paraId="72F4AF2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FEF5A2F"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0C6384C9"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9</w:t>
            </w:r>
          </w:p>
        </w:tc>
      </w:tr>
      <w:tr w:rsidR="003643BD" w:rsidRPr="00A04FE1" w14:paraId="7A0F10C3" w14:textId="77777777" w:rsidTr="00A04FE1">
        <w:trPr>
          <w:trHeight w:val="484"/>
        </w:trPr>
        <w:tc>
          <w:tcPr>
            <w:tcW w:w="687" w:type="dxa"/>
          </w:tcPr>
          <w:p w14:paraId="0276B31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lastRenderedPageBreak/>
              <w:t>(1)</w:t>
            </w:r>
          </w:p>
        </w:tc>
        <w:tc>
          <w:tcPr>
            <w:tcW w:w="1548" w:type="dxa"/>
          </w:tcPr>
          <w:p w14:paraId="1EC02D1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30703019换2</w:t>
            </w:r>
          </w:p>
        </w:tc>
        <w:tc>
          <w:tcPr>
            <w:tcW w:w="2835" w:type="dxa"/>
          </w:tcPr>
          <w:p w14:paraId="4D8F127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对开多叶调节阀周长≤2800mm</w:t>
            </w:r>
          </w:p>
        </w:tc>
        <w:tc>
          <w:tcPr>
            <w:tcW w:w="3118" w:type="dxa"/>
          </w:tcPr>
          <w:p w14:paraId="04C35B4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591B80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524D49A5"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9</w:t>
            </w:r>
          </w:p>
        </w:tc>
      </w:tr>
      <w:tr w:rsidR="003643BD" w:rsidRPr="00A04FE1" w14:paraId="48F253D6" w14:textId="77777777" w:rsidTr="00A04FE1">
        <w:trPr>
          <w:trHeight w:val="353"/>
        </w:trPr>
        <w:tc>
          <w:tcPr>
            <w:tcW w:w="687" w:type="dxa"/>
          </w:tcPr>
          <w:p w14:paraId="2F02F02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18</w:t>
            </w:r>
          </w:p>
        </w:tc>
        <w:tc>
          <w:tcPr>
            <w:tcW w:w="1548" w:type="dxa"/>
          </w:tcPr>
          <w:p w14:paraId="1EC467A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030703001002</w:t>
            </w:r>
          </w:p>
        </w:tc>
        <w:tc>
          <w:tcPr>
            <w:tcW w:w="2835" w:type="dxa"/>
          </w:tcPr>
          <w:p w14:paraId="6FCA51A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碳钢阀门  320*250</w:t>
            </w:r>
          </w:p>
        </w:tc>
        <w:tc>
          <w:tcPr>
            <w:tcW w:w="3118" w:type="dxa"/>
          </w:tcPr>
          <w:p w14:paraId="3FAC676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4071F73"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304E5A7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2A5CAAA2" w14:textId="77777777" w:rsidTr="00A04FE1">
        <w:trPr>
          <w:trHeight w:val="484"/>
        </w:trPr>
        <w:tc>
          <w:tcPr>
            <w:tcW w:w="687" w:type="dxa"/>
          </w:tcPr>
          <w:p w14:paraId="13871E3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19E3BC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30703019换3</w:t>
            </w:r>
          </w:p>
        </w:tc>
        <w:tc>
          <w:tcPr>
            <w:tcW w:w="2835" w:type="dxa"/>
          </w:tcPr>
          <w:p w14:paraId="6E6741E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对开多叶调节阀周长≤2800mm</w:t>
            </w:r>
          </w:p>
        </w:tc>
        <w:tc>
          <w:tcPr>
            <w:tcW w:w="3118" w:type="dxa"/>
          </w:tcPr>
          <w:p w14:paraId="0A588FF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296D39E"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6F40F75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3672169A" w14:textId="77777777" w:rsidTr="00A04FE1">
        <w:trPr>
          <w:trHeight w:val="353"/>
        </w:trPr>
        <w:tc>
          <w:tcPr>
            <w:tcW w:w="687" w:type="dxa"/>
          </w:tcPr>
          <w:p w14:paraId="400AC8E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19</w:t>
            </w:r>
          </w:p>
        </w:tc>
        <w:tc>
          <w:tcPr>
            <w:tcW w:w="1548" w:type="dxa"/>
          </w:tcPr>
          <w:p w14:paraId="78CA9E7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030703019001</w:t>
            </w:r>
          </w:p>
        </w:tc>
        <w:tc>
          <w:tcPr>
            <w:tcW w:w="2835" w:type="dxa"/>
          </w:tcPr>
          <w:p w14:paraId="102DEC76" w14:textId="77777777" w:rsidR="003643BD" w:rsidRPr="00A04FE1" w:rsidRDefault="003325FC" w:rsidP="00A04FE1">
            <w:pPr>
              <w:widowControl/>
              <w:jc w:val="left"/>
              <w:rPr>
                <w:rFonts w:ascii="宋体" w:hAnsi="宋体" w:cs="Arial"/>
                <w:color w:val="000000"/>
                <w:kern w:val="0"/>
                <w:szCs w:val="21"/>
              </w:rPr>
            </w:pPr>
            <w:proofErr w:type="gramStart"/>
            <w:r w:rsidRPr="00A04FE1">
              <w:rPr>
                <w:rFonts w:ascii="宋体" w:hAnsi="宋体" w:cs="Arial" w:hint="eastAsia"/>
                <w:color w:val="000000"/>
                <w:kern w:val="0"/>
                <w:szCs w:val="21"/>
              </w:rPr>
              <w:t>风柜皮革软接</w:t>
            </w:r>
            <w:proofErr w:type="gramEnd"/>
          </w:p>
        </w:tc>
        <w:tc>
          <w:tcPr>
            <w:tcW w:w="3118" w:type="dxa"/>
          </w:tcPr>
          <w:p w14:paraId="4CD52B6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8EE112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501450F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3D00C400" w14:textId="77777777" w:rsidTr="00A04FE1">
        <w:trPr>
          <w:trHeight w:val="484"/>
        </w:trPr>
        <w:tc>
          <w:tcPr>
            <w:tcW w:w="687" w:type="dxa"/>
          </w:tcPr>
          <w:p w14:paraId="51D9DEB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E43263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30702124换1</w:t>
            </w:r>
          </w:p>
        </w:tc>
        <w:tc>
          <w:tcPr>
            <w:tcW w:w="2835" w:type="dxa"/>
          </w:tcPr>
          <w:p w14:paraId="611D19B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有保温套管 直径≤500mm</w:t>
            </w:r>
          </w:p>
        </w:tc>
        <w:tc>
          <w:tcPr>
            <w:tcW w:w="3118" w:type="dxa"/>
          </w:tcPr>
          <w:p w14:paraId="34705B3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5694A97"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435F605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34E43C77" w14:textId="77777777" w:rsidTr="00A04FE1">
        <w:trPr>
          <w:trHeight w:val="353"/>
        </w:trPr>
        <w:tc>
          <w:tcPr>
            <w:tcW w:w="687" w:type="dxa"/>
          </w:tcPr>
          <w:p w14:paraId="616C034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20</w:t>
            </w:r>
          </w:p>
        </w:tc>
        <w:tc>
          <w:tcPr>
            <w:tcW w:w="1548" w:type="dxa"/>
          </w:tcPr>
          <w:p w14:paraId="07C6750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030703019002</w:t>
            </w:r>
          </w:p>
        </w:tc>
        <w:tc>
          <w:tcPr>
            <w:tcW w:w="2835" w:type="dxa"/>
          </w:tcPr>
          <w:p w14:paraId="6383D31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柔性接口</w:t>
            </w:r>
          </w:p>
        </w:tc>
        <w:tc>
          <w:tcPr>
            <w:tcW w:w="3118" w:type="dxa"/>
          </w:tcPr>
          <w:p w14:paraId="53464C3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AE67D32"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075DCF3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79DEC7D3" w14:textId="77777777" w:rsidTr="00A04FE1">
        <w:trPr>
          <w:trHeight w:val="484"/>
        </w:trPr>
        <w:tc>
          <w:tcPr>
            <w:tcW w:w="687" w:type="dxa"/>
          </w:tcPr>
          <w:p w14:paraId="32F06AE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C414F2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30702124换2</w:t>
            </w:r>
          </w:p>
        </w:tc>
        <w:tc>
          <w:tcPr>
            <w:tcW w:w="2835" w:type="dxa"/>
          </w:tcPr>
          <w:p w14:paraId="00861FA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有保温套管 直径≤500mm</w:t>
            </w:r>
          </w:p>
        </w:tc>
        <w:tc>
          <w:tcPr>
            <w:tcW w:w="3118" w:type="dxa"/>
          </w:tcPr>
          <w:p w14:paraId="3478072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BB74EB0"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4252B46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4BE346A5" w14:textId="77777777" w:rsidTr="00A04FE1">
        <w:trPr>
          <w:trHeight w:val="529"/>
        </w:trPr>
        <w:tc>
          <w:tcPr>
            <w:tcW w:w="687" w:type="dxa"/>
          </w:tcPr>
          <w:p w14:paraId="72A4DAA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21</w:t>
            </w:r>
          </w:p>
        </w:tc>
        <w:tc>
          <w:tcPr>
            <w:tcW w:w="1548" w:type="dxa"/>
          </w:tcPr>
          <w:p w14:paraId="3964C27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081202004001</w:t>
            </w:r>
          </w:p>
        </w:tc>
        <w:tc>
          <w:tcPr>
            <w:tcW w:w="2835" w:type="dxa"/>
          </w:tcPr>
          <w:p w14:paraId="6985E11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风管楼板</w:t>
            </w:r>
            <w:proofErr w:type="gramStart"/>
            <w:r w:rsidRPr="00A04FE1">
              <w:rPr>
                <w:rFonts w:ascii="宋体" w:hAnsi="宋体" w:cs="Arial" w:hint="eastAsia"/>
                <w:color w:val="000000"/>
                <w:kern w:val="0"/>
                <w:szCs w:val="21"/>
              </w:rPr>
              <w:t>取孔费用</w:t>
            </w:r>
            <w:proofErr w:type="gramEnd"/>
            <w:r w:rsidRPr="00A04FE1">
              <w:rPr>
                <w:rFonts w:ascii="宋体" w:hAnsi="宋体" w:cs="Arial" w:hint="eastAsia"/>
                <w:color w:val="000000"/>
                <w:kern w:val="0"/>
                <w:szCs w:val="21"/>
              </w:rPr>
              <w:t>及防水恢复</w:t>
            </w:r>
          </w:p>
        </w:tc>
        <w:tc>
          <w:tcPr>
            <w:tcW w:w="3118" w:type="dxa"/>
          </w:tcPr>
          <w:p w14:paraId="50192B9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0A9F979"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43D48AF2"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10</w:t>
            </w:r>
          </w:p>
        </w:tc>
      </w:tr>
      <w:tr w:rsidR="003643BD" w:rsidRPr="00A04FE1" w14:paraId="77631C29" w14:textId="77777777" w:rsidTr="00A04FE1">
        <w:trPr>
          <w:trHeight w:val="484"/>
        </w:trPr>
        <w:tc>
          <w:tcPr>
            <w:tcW w:w="687" w:type="dxa"/>
          </w:tcPr>
          <w:p w14:paraId="691A14E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8A0265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BG</w:t>
            </w:r>
          </w:p>
        </w:tc>
        <w:tc>
          <w:tcPr>
            <w:tcW w:w="2835" w:type="dxa"/>
          </w:tcPr>
          <w:p w14:paraId="22EC150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风管楼板</w:t>
            </w:r>
            <w:proofErr w:type="gramStart"/>
            <w:r w:rsidRPr="00A04FE1">
              <w:rPr>
                <w:rFonts w:ascii="宋体" w:hAnsi="宋体" w:cs="Arial" w:hint="eastAsia"/>
                <w:color w:val="000000"/>
                <w:kern w:val="0"/>
                <w:szCs w:val="21"/>
              </w:rPr>
              <w:t>取孔费用</w:t>
            </w:r>
            <w:proofErr w:type="gramEnd"/>
            <w:r w:rsidRPr="00A04FE1">
              <w:rPr>
                <w:rFonts w:ascii="宋体" w:hAnsi="宋体" w:cs="Arial" w:hint="eastAsia"/>
                <w:color w:val="000000"/>
                <w:kern w:val="0"/>
                <w:szCs w:val="21"/>
              </w:rPr>
              <w:t>及防水恢复</w:t>
            </w:r>
          </w:p>
        </w:tc>
        <w:tc>
          <w:tcPr>
            <w:tcW w:w="3118" w:type="dxa"/>
          </w:tcPr>
          <w:p w14:paraId="55EF683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C7DC21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5F8B204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10</w:t>
            </w:r>
          </w:p>
        </w:tc>
      </w:tr>
      <w:tr w:rsidR="003643BD" w:rsidRPr="00A04FE1" w14:paraId="7E897874" w14:textId="77777777" w:rsidTr="00A04FE1">
        <w:trPr>
          <w:trHeight w:val="353"/>
        </w:trPr>
        <w:tc>
          <w:tcPr>
            <w:tcW w:w="687" w:type="dxa"/>
          </w:tcPr>
          <w:p w14:paraId="303C4A3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22</w:t>
            </w:r>
          </w:p>
        </w:tc>
        <w:tc>
          <w:tcPr>
            <w:tcW w:w="1548" w:type="dxa"/>
          </w:tcPr>
          <w:p w14:paraId="13F789B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2835" w:type="dxa"/>
          </w:tcPr>
          <w:p w14:paraId="1A6B806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空调</w:t>
            </w:r>
            <w:proofErr w:type="gramStart"/>
            <w:r w:rsidRPr="00A04FE1">
              <w:rPr>
                <w:rFonts w:ascii="宋体" w:hAnsi="宋体" w:cs="Arial" w:hint="eastAsia"/>
                <w:color w:val="000000"/>
                <w:kern w:val="0"/>
                <w:szCs w:val="21"/>
              </w:rPr>
              <w:t>冷冻水</w:t>
            </w:r>
            <w:proofErr w:type="gramEnd"/>
          </w:p>
        </w:tc>
        <w:tc>
          <w:tcPr>
            <w:tcW w:w="3118" w:type="dxa"/>
          </w:tcPr>
          <w:p w14:paraId="292AF05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F527D5C"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4AA0312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0</w:t>
            </w:r>
          </w:p>
        </w:tc>
      </w:tr>
      <w:tr w:rsidR="003643BD" w:rsidRPr="00A04FE1" w14:paraId="7C5CB132" w14:textId="77777777" w:rsidTr="00A04FE1">
        <w:trPr>
          <w:trHeight w:val="353"/>
        </w:trPr>
        <w:tc>
          <w:tcPr>
            <w:tcW w:w="687" w:type="dxa"/>
          </w:tcPr>
          <w:p w14:paraId="7ADF068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23</w:t>
            </w:r>
          </w:p>
        </w:tc>
        <w:tc>
          <w:tcPr>
            <w:tcW w:w="1548" w:type="dxa"/>
          </w:tcPr>
          <w:p w14:paraId="590B5EB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031001001001</w:t>
            </w:r>
          </w:p>
        </w:tc>
        <w:tc>
          <w:tcPr>
            <w:tcW w:w="2835" w:type="dxa"/>
          </w:tcPr>
          <w:p w14:paraId="243D3FF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各规格镀锌钢管</w:t>
            </w:r>
          </w:p>
        </w:tc>
        <w:tc>
          <w:tcPr>
            <w:tcW w:w="3118" w:type="dxa"/>
          </w:tcPr>
          <w:p w14:paraId="5CCBA40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B6043F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071CF12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0575516" w14:textId="77777777" w:rsidTr="00A04FE1">
        <w:trPr>
          <w:trHeight w:val="308"/>
        </w:trPr>
        <w:tc>
          <w:tcPr>
            <w:tcW w:w="687" w:type="dxa"/>
          </w:tcPr>
          <w:p w14:paraId="0B06BC4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C72E0F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BG</w:t>
            </w:r>
          </w:p>
        </w:tc>
        <w:tc>
          <w:tcPr>
            <w:tcW w:w="2835" w:type="dxa"/>
          </w:tcPr>
          <w:p w14:paraId="7E2D3B6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补充定额</w:t>
            </w:r>
          </w:p>
        </w:tc>
        <w:tc>
          <w:tcPr>
            <w:tcW w:w="3118" w:type="dxa"/>
          </w:tcPr>
          <w:p w14:paraId="284C7F7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9C2AFC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5CDD497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5E03C5BA" w14:textId="77777777" w:rsidTr="00A04FE1">
        <w:trPr>
          <w:trHeight w:val="353"/>
        </w:trPr>
        <w:tc>
          <w:tcPr>
            <w:tcW w:w="687" w:type="dxa"/>
          </w:tcPr>
          <w:p w14:paraId="2167E91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24</w:t>
            </w:r>
          </w:p>
        </w:tc>
        <w:tc>
          <w:tcPr>
            <w:tcW w:w="1548" w:type="dxa"/>
          </w:tcPr>
          <w:p w14:paraId="2A65BE6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030807002001</w:t>
            </w:r>
          </w:p>
        </w:tc>
        <w:tc>
          <w:tcPr>
            <w:tcW w:w="2835" w:type="dxa"/>
          </w:tcPr>
          <w:p w14:paraId="1C45F48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对夹式蝶阀</w:t>
            </w:r>
          </w:p>
        </w:tc>
        <w:tc>
          <w:tcPr>
            <w:tcW w:w="3118" w:type="dxa"/>
          </w:tcPr>
          <w:p w14:paraId="42C2654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6B3981A"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22DEF25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0457A2AF" w14:textId="77777777" w:rsidTr="00A04FE1">
        <w:trPr>
          <w:trHeight w:val="484"/>
        </w:trPr>
        <w:tc>
          <w:tcPr>
            <w:tcW w:w="687" w:type="dxa"/>
          </w:tcPr>
          <w:p w14:paraId="51C54D6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9376AA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30803021换1</w:t>
            </w:r>
          </w:p>
        </w:tc>
        <w:tc>
          <w:tcPr>
            <w:tcW w:w="2835" w:type="dxa"/>
          </w:tcPr>
          <w:p w14:paraId="7E0309F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低压阀门 法兰阀门 公称直径 50mm以内</w:t>
            </w:r>
          </w:p>
        </w:tc>
        <w:tc>
          <w:tcPr>
            <w:tcW w:w="3118" w:type="dxa"/>
          </w:tcPr>
          <w:p w14:paraId="55A13FC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617F42F"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7FFF687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3E936149" w14:textId="77777777" w:rsidTr="00A04FE1">
        <w:trPr>
          <w:trHeight w:val="353"/>
        </w:trPr>
        <w:tc>
          <w:tcPr>
            <w:tcW w:w="687" w:type="dxa"/>
          </w:tcPr>
          <w:p w14:paraId="3108B40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25</w:t>
            </w:r>
          </w:p>
        </w:tc>
        <w:tc>
          <w:tcPr>
            <w:tcW w:w="1548" w:type="dxa"/>
          </w:tcPr>
          <w:p w14:paraId="35EEF03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030807002002</w:t>
            </w:r>
          </w:p>
        </w:tc>
        <w:tc>
          <w:tcPr>
            <w:tcW w:w="2835" w:type="dxa"/>
          </w:tcPr>
          <w:p w14:paraId="2A835ED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对夹式蝶阀 DN50</w:t>
            </w:r>
          </w:p>
        </w:tc>
        <w:tc>
          <w:tcPr>
            <w:tcW w:w="3118" w:type="dxa"/>
          </w:tcPr>
          <w:p w14:paraId="0CDAB35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D1F5B96"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770965C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295D545E" w14:textId="77777777" w:rsidTr="00A04FE1">
        <w:trPr>
          <w:trHeight w:val="484"/>
        </w:trPr>
        <w:tc>
          <w:tcPr>
            <w:tcW w:w="687" w:type="dxa"/>
          </w:tcPr>
          <w:p w14:paraId="3707F21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6DECAD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30803021</w:t>
            </w:r>
          </w:p>
        </w:tc>
        <w:tc>
          <w:tcPr>
            <w:tcW w:w="2835" w:type="dxa"/>
          </w:tcPr>
          <w:p w14:paraId="6C17C72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低压阀门 法兰阀门 公称直径 50mm以内</w:t>
            </w:r>
          </w:p>
        </w:tc>
        <w:tc>
          <w:tcPr>
            <w:tcW w:w="3118" w:type="dxa"/>
          </w:tcPr>
          <w:p w14:paraId="674046C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7E9680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40481BB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78B99546" w14:textId="77777777" w:rsidTr="00A04FE1">
        <w:trPr>
          <w:trHeight w:val="353"/>
        </w:trPr>
        <w:tc>
          <w:tcPr>
            <w:tcW w:w="687" w:type="dxa"/>
          </w:tcPr>
          <w:p w14:paraId="7C7A55C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26</w:t>
            </w:r>
          </w:p>
        </w:tc>
        <w:tc>
          <w:tcPr>
            <w:tcW w:w="1548" w:type="dxa"/>
          </w:tcPr>
          <w:p w14:paraId="7C3A16B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030807002003</w:t>
            </w:r>
          </w:p>
        </w:tc>
        <w:tc>
          <w:tcPr>
            <w:tcW w:w="2835" w:type="dxa"/>
          </w:tcPr>
          <w:p w14:paraId="5B85B5A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止回阀  DN50</w:t>
            </w:r>
          </w:p>
        </w:tc>
        <w:tc>
          <w:tcPr>
            <w:tcW w:w="3118" w:type="dxa"/>
          </w:tcPr>
          <w:p w14:paraId="3396C5C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A2E0B4E"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1374890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2DEB873B" w14:textId="77777777" w:rsidTr="00A04FE1">
        <w:trPr>
          <w:trHeight w:val="484"/>
        </w:trPr>
        <w:tc>
          <w:tcPr>
            <w:tcW w:w="687" w:type="dxa"/>
          </w:tcPr>
          <w:p w14:paraId="02A0A66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681D712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30803021换2</w:t>
            </w:r>
          </w:p>
        </w:tc>
        <w:tc>
          <w:tcPr>
            <w:tcW w:w="2835" w:type="dxa"/>
          </w:tcPr>
          <w:p w14:paraId="4C8A989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低压阀门 法兰阀门 公称直径 50mm以内</w:t>
            </w:r>
          </w:p>
        </w:tc>
        <w:tc>
          <w:tcPr>
            <w:tcW w:w="3118" w:type="dxa"/>
          </w:tcPr>
          <w:p w14:paraId="7C0BFAB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29F45D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6346CB2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076FFA88" w14:textId="77777777" w:rsidTr="00A04FE1">
        <w:trPr>
          <w:trHeight w:val="353"/>
        </w:trPr>
        <w:tc>
          <w:tcPr>
            <w:tcW w:w="687" w:type="dxa"/>
          </w:tcPr>
          <w:p w14:paraId="3FAFBEE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27</w:t>
            </w:r>
          </w:p>
        </w:tc>
        <w:tc>
          <w:tcPr>
            <w:tcW w:w="1548" w:type="dxa"/>
          </w:tcPr>
          <w:p w14:paraId="543B369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030807002004</w:t>
            </w:r>
          </w:p>
        </w:tc>
        <w:tc>
          <w:tcPr>
            <w:tcW w:w="2835" w:type="dxa"/>
          </w:tcPr>
          <w:p w14:paraId="7EA9880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Y型过滤器  DN50</w:t>
            </w:r>
          </w:p>
        </w:tc>
        <w:tc>
          <w:tcPr>
            <w:tcW w:w="3118" w:type="dxa"/>
          </w:tcPr>
          <w:p w14:paraId="48D3901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74A9FD5"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04E2AF69"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29735920" w14:textId="77777777" w:rsidTr="00A04FE1">
        <w:trPr>
          <w:trHeight w:val="484"/>
        </w:trPr>
        <w:tc>
          <w:tcPr>
            <w:tcW w:w="687" w:type="dxa"/>
          </w:tcPr>
          <w:p w14:paraId="6DEAED6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68A2528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30803021换3</w:t>
            </w:r>
          </w:p>
        </w:tc>
        <w:tc>
          <w:tcPr>
            <w:tcW w:w="2835" w:type="dxa"/>
          </w:tcPr>
          <w:p w14:paraId="3644AAE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低压阀门 法兰阀门 公称直径 50mm以内</w:t>
            </w:r>
          </w:p>
        </w:tc>
        <w:tc>
          <w:tcPr>
            <w:tcW w:w="3118" w:type="dxa"/>
          </w:tcPr>
          <w:p w14:paraId="035C6F8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C2F5634"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0F0AB94C"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6A87BDE7" w14:textId="77777777" w:rsidTr="00A04FE1">
        <w:trPr>
          <w:trHeight w:val="255"/>
        </w:trPr>
        <w:tc>
          <w:tcPr>
            <w:tcW w:w="687" w:type="dxa"/>
          </w:tcPr>
          <w:p w14:paraId="492EE32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28</w:t>
            </w:r>
          </w:p>
        </w:tc>
        <w:tc>
          <w:tcPr>
            <w:tcW w:w="1548" w:type="dxa"/>
          </w:tcPr>
          <w:p w14:paraId="26CD812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030804014001</w:t>
            </w:r>
          </w:p>
        </w:tc>
        <w:tc>
          <w:tcPr>
            <w:tcW w:w="2835" w:type="dxa"/>
          </w:tcPr>
          <w:p w14:paraId="34DF6B50" w14:textId="77777777" w:rsidR="003643BD" w:rsidRPr="00A04FE1" w:rsidRDefault="003325FC" w:rsidP="00A04FE1">
            <w:pPr>
              <w:widowControl/>
              <w:jc w:val="left"/>
              <w:rPr>
                <w:rFonts w:ascii="宋体" w:hAnsi="宋体" w:cs="Arial"/>
                <w:color w:val="000000"/>
                <w:kern w:val="0"/>
                <w:szCs w:val="21"/>
              </w:rPr>
            </w:pPr>
            <w:proofErr w:type="gramStart"/>
            <w:r w:rsidRPr="00A04FE1">
              <w:rPr>
                <w:rFonts w:ascii="宋体" w:hAnsi="宋体" w:cs="Arial" w:hint="eastAsia"/>
                <w:color w:val="000000"/>
                <w:kern w:val="0"/>
                <w:szCs w:val="21"/>
              </w:rPr>
              <w:t>橡塑软接</w:t>
            </w:r>
            <w:proofErr w:type="gramEnd"/>
            <w:r w:rsidRPr="00A04FE1">
              <w:rPr>
                <w:rFonts w:ascii="宋体" w:hAnsi="宋体" w:cs="Arial" w:hint="eastAsia"/>
                <w:color w:val="000000"/>
                <w:kern w:val="0"/>
                <w:szCs w:val="21"/>
              </w:rPr>
              <w:t xml:space="preserve"> DN40</w:t>
            </w:r>
          </w:p>
        </w:tc>
        <w:tc>
          <w:tcPr>
            <w:tcW w:w="3118" w:type="dxa"/>
          </w:tcPr>
          <w:p w14:paraId="7A24A8D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B6F0717"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1D6FF146"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w:t>
            </w:r>
          </w:p>
        </w:tc>
      </w:tr>
      <w:tr w:rsidR="003643BD" w:rsidRPr="00A04FE1" w14:paraId="1D4E30CF" w14:textId="77777777" w:rsidTr="00A04FE1">
        <w:trPr>
          <w:trHeight w:val="484"/>
        </w:trPr>
        <w:tc>
          <w:tcPr>
            <w:tcW w:w="687" w:type="dxa"/>
          </w:tcPr>
          <w:p w14:paraId="748D3EF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69B4F00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31005456换1</w:t>
            </w:r>
          </w:p>
        </w:tc>
        <w:tc>
          <w:tcPr>
            <w:tcW w:w="2835" w:type="dxa"/>
          </w:tcPr>
          <w:p w14:paraId="5D693134" w14:textId="77777777" w:rsidR="003643BD" w:rsidRPr="00A04FE1" w:rsidRDefault="003325FC" w:rsidP="00A04FE1">
            <w:pPr>
              <w:widowControl/>
              <w:jc w:val="left"/>
              <w:rPr>
                <w:rFonts w:ascii="宋体" w:hAnsi="宋体" w:cs="Arial"/>
                <w:color w:val="000000"/>
                <w:kern w:val="0"/>
                <w:szCs w:val="21"/>
              </w:rPr>
            </w:pPr>
            <w:proofErr w:type="gramStart"/>
            <w:r w:rsidRPr="00A04FE1">
              <w:rPr>
                <w:rFonts w:ascii="宋体" w:hAnsi="宋体" w:cs="Arial" w:hint="eastAsia"/>
                <w:color w:val="000000"/>
                <w:kern w:val="0"/>
                <w:szCs w:val="21"/>
              </w:rPr>
              <w:t>法兰式软接头</w:t>
            </w:r>
            <w:proofErr w:type="gramEnd"/>
            <w:r w:rsidRPr="00A04FE1">
              <w:rPr>
                <w:rFonts w:ascii="宋体" w:hAnsi="宋体" w:cs="Arial" w:hint="eastAsia"/>
                <w:color w:val="000000"/>
                <w:kern w:val="0"/>
                <w:szCs w:val="21"/>
              </w:rPr>
              <w:t>安装 公称直径 50mm以内</w:t>
            </w:r>
          </w:p>
        </w:tc>
        <w:tc>
          <w:tcPr>
            <w:tcW w:w="3118" w:type="dxa"/>
          </w:tcPr>
          <w:p w14:paraId="279190F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6738EAE"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6A35641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w:t>
            </w:r>
          </w:p>
        </w:tc>
      </w:tr>
      <w:tr w:rsidR="003643BD" w:rsidRPr="00A04FE1" w14:paraId="34EB6D19" w14:textId="77777777" w:rsidTr="00A04FE1">
        <w:trPr>
          <w:trHeight w:val="353"/>
        </w:trPr>
        <w:tc>
          <w:tcPr>
            <w:tcW w:w="687" w:type="dxa"/>
          </w:tcPr>
          <w:p w14:paraId="5BB3363C"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29</w:t>
            </w:r>
          </w:p>
        </w:tc>
        <w:tc>
          <w:tcPr>
            <w:tcW w:w="1548" w:type="dxa"/>
          </w:tcPr>
          <w:p w14:paraId="05348F1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030804014002</w:t>
            </w:r>
          </w:p>
        </w:tc>
        <w:tc>
          <w:tcPr>
            <w:tcW w:w="2835" w:type="dxa"/>
          </w:tcPr>
          <w:p w14:paraId="4C6313EA" w14:textId="77777777" w:rsidR="003643BD" w:rsidRPr="00A04FE1" w:rsidRDefault="003325FC" w:rsidP="00A04FE1">
            <w:pPr>
              <w:widowControl/>
              <w:jc w:val="left"/>
              <w:rPr>
                <w:rFonts w:ascii="宋体" w:hAnsi="宋体" w:cs="Arial"/>
                <w:color w:val="000000"/>
                <w:kern w:val="0"/>
                <w:szCs w:val="21"/>
              </w:rPr>
            </w:pPr>
            <w:proofErr w:type="gramStart"/>
            <w:r w:rsidRPr="00A04FE1">
              <w:rPr>
                <w:rFonts w:ascii="宋体" w:hAnsi="宋体" w:cs="Arial" w:hint="eastAsia"/>
                <w:color w:val="000000"/>
                <w:kern w:val="0"/>
                <w:szCs w:val="21"/>
              </w:rPr>
              <w:t>橡塑软接</w:t>
            </w:r>
            <w:proofErr w:type="gramEnd"/>
            <w:r w:rsidRPr="00A04FE1">
              <w:rPr>
                <w:rFonts w:ascii="宋体" w:hAnsi="宋体" w:cs="Arial" w:hint="eastAsia"/>
                <w:color w:val="000000"/>
                <w:kern w:val="0"/>
                <w:szCs w:val="21"/>
              </w:rPr>
              <w:t xml:space="preserve"> DN50</w:t>
            </w:r>
          </w:p>
        </w:tc>
        <w:tc>
          <w:tcPr>
            <w:tcW w:w="3118" w:type="dxa"/>
          </w:tcPr>
          <w:p w14:paraId="0FFFE3A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6CE64B9"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16FAF73C"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w:t>
            </w:r>
          </w:p>
        </w:tc>
      </w:tr>
      <w:tr w:rsidR="003643BD" w:rsidRPr="00A04FE1" w14:paraId="46E2EB15" w14:textId="77777777" w:rsidTr="00A04FE1">
        <w:trPr>
          <w:trHeight w:val="484"/>
        </w:trPr>
        <w:tc>
          <w:tcPr>
            <w:tcW w:w="687" w:type="dxa"/>
          </w:tcPr>
          <w:p w14:paraId="46C529A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4DCCAA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31005456换2</w:t>
            </w:r>
          </w:p>
        </w:tc>
        <w:tc>
          <w:tcPr>
            <w:tcW w:w="2835" w:type="dxa"/>
          </w:tcPr>
          <w:p w14:paraId="75567B32" w14:textId="77777777" w:rsidR="003643BD" w:rsidRPr="00A04FE1" w:rsidRDefault="003325FC" w:rsidP="00A04FE1">
            <w:pPr>
              <w:widowControl/>
              <w:jc w:val="left"/>
              <w:rPr>
                <w:rFonts w:ascii="宋体" w:hAnsi="宋体" w:cs="Arial"/>
                <w:color w:val="000000"/>
                <w:kern w:val="0"/>
                <w:szCs w:val="21"/>
              </w:rPr>
            </w:pPr>
            <w:proofErr w:type="gramStart"/>
            <w:r w:rsidRPr="00A04FE1">
              <w:rPr>
                <w:rFonts w:ascii="宋体" w:hAnsi="宋体" w:cs="Arial" w:hint="eastAsia"/>
                <w:color w:val="000000"/>
                <w:kern w:val="0"/>
                <w:szCs w:val="21"/>
              </w:rPr>
              <w:t>法兰式软接头</w:t>
            </w:r>
            <w:proofErr w:type="gramEnd"/>
            <w:r w:rsidRPr="00A04FE1">
              <w:rPr>
                <w:rFonts w:ascii="宋体" w:hAnsi="宋体" w:cs="Arial" w:hint="eastAsia"/>
                <w:color w:val="000000"/>
                <w:kern w:val="0"/>
                <w:szCs w:val="21"/>
              </w:rPr>
              <w:t>安装 公称直径 50mm以内</w:t>
            </w:r>
          </w:p>
        </w:tc>
        <w:tc>
          <w:tcPr>
            <w:tcW w:w="3118" w:type="dxa"/>
          </w:tcPr>
          <w:p w14:paraId="11C11EE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8CB79EE"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71117C85"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w:t>
            </w:r>
          </w:p>
        </w:tc>
      </w:tr>
      <w:tr w:rsidR="003643BD" w:rsidRPr="00A04FE1" w14:paraId="59D55F4F" w14:textId="77777777" w:rsidTr="00A04FE1">
        <w:trPr>
          <w:trHeight w:val="353"/>
        </w:trPr>
        <w:tc>
          <w:tcPr>
            <w:tcW w:w="687" w:type="dxa"/>
          </w:tcPr>
          <w:p w14:paraId="0A616CB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30</w:t>
            </w:r>
          </w:p>
        </w:tc>
        <w:tc>
          <w:tcPr>
            <w:tcW w:w="1548" w:type="dxa"/>
          </w:tcPr>
          <w:p w14:paraId="56941AB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030601001001</w:t>
            </w:r>
          </w:p>
        </w:tc>
        <w:tc>
          <w:tcPr>
            <w:tcW w:w="2835" w:type="dxa"/>
          </w:tcPr>
          <w:p w14:paraId="0AD0E85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温度仪表</w:t>
            </w:r>
          </w:p>
        </w:tc>
        <w:tc>
          <w:tcPr>
            <w:tcW w:w="3118" w:type="dxa"/>
          </w:tcPr>
          <w:p w14:paraId="0B6D5A7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D348EC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64563252"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5757BB78" w14:textId="77777777" w:rsidTr="00A04FE1">
        <w:trPr>
          <w:trHeight w:val="484"/>
        </w:trPr>
        <w:tc>
          <w:tcPr>
            <w:tcW w:w="687" w:type="dxa"/>
          </w:tcPr>
          <w:p w14:paraId="69B64CA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1A6FB7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30601001</w:t>
            </w:r>
          </w:p>
        </w:tc>
        <w:tc>
          <w:tcPr>
            <w:tcW w:w="2835" w:type="dxa"/>
          </w:tcPr>
          <w:p w14:paraId="4E0A779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温度仪表 膨胀式温度计 (工业液体温度计)</w:t>
            </w:r>
          </w:p>
        </w:tc>
        <w:tc>
          <w:tcPr>
            <w:tcW w:w="3118" w:type="dxa"/>
          </w:tcPr>
          <w:p w14:paraId="029B013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F8ABCF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5880916C"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34810652" w14:textId="77777777" w:rsidTr="00A04FE1">
        <w:trPr>
          <w:trHeight w:val="353"/>
        </w:trPr>
        <w:tc>
          <w:tcPr>
            <w:tcW w:w="687" w:type="dxa"/>
          </w:tcPr>
          <w:p w14:paraId="5BBFBF4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31</w:t>
            </w:r>
          </w:p>
        </w:tc>
        <w:tc>
          <w:tcPr>
            <w:tcW w:w="1548" w:type="dxa"/>
          </w:tcPr>
          <w:p w14:paraId="661950E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030601002001</w:t>
            </w:r>
          </w:p>
        </w:tc>
        <w:tc>
          <w:tcPr>
            <w:tcW w:w="2835" w:type="dxa"/>
          </w:tcPr>
          <w:p w14:paraId="7442309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压力仪表</w:t>
            </w:r>
          </w:p>
        </w:tc>
        <w:tc>
          <w:tcPr>
            <w:tcW w:w="3118" w:type="dxa"/>
          </w:tcPr>
          <w:p w14:paraId="2A4E2BC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3F249F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510B2B1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1E8BB66F" w14:textId="77777777" w:rsidTr="00A04FE1">
        <w:trPr>
          <w:trHeight w:val="484"/>
        </w:trPr>
        <w:tc>
          <w:tcPr>
            <w:tcW w:w="687" w:type="dxa"/>
          </w:tcPr>
          <w:p w14:paraId="54DC400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090DD8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30601047</w:t>
            </w:r>
          </w:p>
        </w:tc>
        <w:tc>
          <w:tcPr>
            <w:tcW w:w="2835" w:type="dxa"/>
          </w:tcPr>
          <w:p w14:paraId="70904CF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压力仪表 压力表 (盘装)</w:t>
            </w:r>
          </w:p>
        </w:tc>
        <w:tc>
          <w:tcPr>
            <w:tcW w:w="3118" w:type="dxa"/>
          </w:tcPr>
          <w:p w14:paraId="6AE5FC1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405068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台(块)</w:t>
            </w:r>
          </w:p>
        </w:tc>
        <w:tc>
          <w:tcPr>
            <w:tcW w:w="850" w:type="dxa"/>
          </w:tcPr>
          <w:p w14:paraId="1FD737F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1CB9C76F" w14:textId="77777777" w:rsidTr="00A04FE1">
        <w:trPr>
          <w:trHeight w:val="353"/>
        </w:trPr>
        <w:tc>
          <w:tcPr>
            <w:tcW w:w="687" w:type="dxa"/>
          </w:tcPr>
          <w:p w14:paraId="70E28BC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32</w:t>
            </w:r>
          </w:p>
        </w:tc>
        <w:tc>
          <w:tcPr>
            <w:tcW w:w="1548" w:type="dxa"/>
          </w:tcPr>
          <w:p w14:paraId="3E1927C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030807002005</w:t>
            </w:r>
          </w:p>
        </w:tc>
        <w:tc>
          <w:tcPr>
            <w:tcW w:w="2835" w:type="dxa"/>
          </w:tcPr>
          <w:p w14:paraId="66172EF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闸阀 DN40</w:t>
            </w:r>
          </w:p>
        </w:tc>
        <w:tc>
          <w:tcPr>
            <w:tcW w:w="3118" w:type="dxa"/>
          </w:tcPr>
          <w:p w14:paraId="2272A73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3865DEC"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74CDF84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w:t>
            </w:r>
          </w:p>
        </w:tc>
      </w:tr>
      <w:tr w:rsidR="003643BD" w:rsidRPr="00A04FE1" w14:paraId="224995AD" w14:textId="77777777" w:rsidTr="00A04FE1">
        <w:trPr>
          <w:trHeight w:val="484"/>
        </w:trPr>
        <w:tc>
          <w:tcPr>
            <w:tcW w:w="687" w:type="dxa"/>
          </w:tcPr>
          <w:p w14:paraId="1E249D8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lastRenderedPageBreak/>
              <w:t>(1)</w:t>
            </w:r>
          </w:p>
        </w:tc>
        <w:tc>
          <w:tcPr>
            <w:tcW w:w="1548" w:type="dxa"/>
          </w:tcPr>
          <w:p w14:paraId="7DBB2FD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30803020换1</w:t>
            </w:r>
          </w:p>
        </w:tc>
        <w:tc>
          <w:tcPr>
            <w:tcW w:w="2835" w:type="dxa"/>
          </w:tcPr>
          <w:p w14:paraId="1126F3A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低压阀门 法兰阀门 公称直径 40mm以内</w:t>
            </w:r>
          </w:p>
        </w:tc>
        <w:tc>
          <w:tcPr>
            <w:tcW w:w="3118" w:type="dxa"/>
          </w:tcPr>
          <w:p w14:paraId="1E5DBEC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D6BECB3"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006448C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w:t>
            </w:r>
          </w:p>
        </w:tc>
      </w:tr>
      <w:tr w:rsidR="003643BD" w:rsidRPr="00A04FE1" w14:paraId="4E3C049B" w14:textId="77777777" w:rsidTr="00A04FE1">
        <w:trPr>
          <w:trHeight w:val="353"/>
        </w:trPr>
        <w:tc>
          <w:tcPr>
            <w:tcW w:w="687" w:type="dxa"/>
          </w:tcPr>
          <w:p w14:paraId="7BFFBFF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33</w:t>
            </w:r>
          </w:p>
        </w:tc>
        <w:tc>
          <w:tcPr>
            <w:tcW w:w="1548" w:type="dxa"/>
          </w:tcPr>
          <w:p w14:paraId="1D74AF8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030810002001</w:t>
            </w:r>
          </w:p>
        </w:tc>
        <w:tc>
          <w:tcPr>
            <w:tcW w:w="2835" w:type="dxa"/>
          </w:tcPr>
          <w:p w14:paraId="207F132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低压碳钢焊接法兰</w:t>
            </w:r>
          </w:p>
        </w:tc>
        <w:tc>
          <w:tcPr>
            <w:tcW w:w="3118" w:type="dxa"/>
          </w:tcPr>
          <w:p w14:paraId="460FA19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0B68AB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片</w:t>
            </w:r>
          </w:p>
        </w:tc>
        <w:tc>
          <w:tcPr>
            <w:tcW w:w="850" w:type="dxa"/>
          </w:tcPr>
          <w:p w14:paraId="55F5B56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34</w:t>
            </w:r>
          </w:p>
        </w:tc>
      </w:tr>
      <w:tr w:rsidR="003643BD" w:rsidRPr="00A04FE1" w14:paraId="72EA72B6" w14:textId="77777777" w:rsidTr="00A04FE1">
        <w:trPr>
          <w:trHeight w:val="705"/>
        </w:trPr>
        <w:tc>
          <w:tcPr>
            <w:tcW w:w="687" w:type="dxa"/>
          </w:tcPr>
          <w:p w14:paraId="6F899B4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0D15EA8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30804015换1</w:t>
            </w:r>
          </w:p>
        </w:tc>
        <w:tc>
          <w:tcPr>
            <w:tcW w:w="2835" w:type="dxa"/>
          </w:tcPr>
          <w:p w14:paraId="1CD1FAE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低压法兰 碳钢平焊法兰 电弧焊 公称直径 50mm以内</w:t>
            </w:r>
          </w:p>
        </w:tc>
        <w:tc>
          <w:tcPr>
            <w:tcW w:w="3118" w:type="dxa"/>
          </w:tcPr>
          <w:p w14:paraId="3E9357E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5A0B0B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副</w:t>
            </w:r>
          </w:p>
        </w:tc>
        <w:tc>
          <w:tcPr>
            <w:tcW w:w="850" w:type="dxa"/>
          </w:tcPr>
          <w:p w14:paraId="70A7DD8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34</w:t>
            </w:r>
          </w:p>
        </w:tc>
      </w:tr>
      <w:tr w:rsidR="003643BD" w:rsidRPr="00A04FE1" w14:paraId="03A36AA2" w14:textId="77777777" w:rsidTr="00A04FE1">
        <w:trPr>
          <w:trHeight w:val="353"/>
        </w:trPr>
        <w:tc>
          <w:tcPr>
            <w:tcW w:w="687" w:type="dxa"/>
          </w:tcPr>
          <w:p w14:paraId="273F94E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34</w:t>
            </w:r>
          </w:p>
        </w:tc>
        <w:tc>
          <w:tcPr>
            <w:tcW w:w="1548" w:type="dxa"/>
          </w:tcPr>
          <w:p w14:paraId="4D3FFAD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030307005001</w:t>
            </w:r>
          </w:p>
        </w:tc>
        <w:tc>
          <w:tcPr>
            <w:tcW w:w="2835" w:type="dxa"/>
          </w:tcPr>
          <w:p w14:paraId="2A88032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设备、管道支架</w:t>
            </w:r>
          </w:p>
        </w:tc>
        <w:tc>
          <w:tcPr>
            <w:tcW w:w="3118" w:type="dxa"/>
          </w:tcPr>
          <w:p w14:paraId="3EED7CE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7DCA6C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26F7988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155E646B" w14:textId="77777777" w:rsidTr="00A04FE1">
        <w:trPr>
          <w:trHeight w:val="308"/>
        </w:trPr>
        <w:tc>
          <w:tcPr>
            <w:tcW w:w="687" w:type="dxa"/>
          </w:tcPr>
          <w:p w14:paraId="2F3E786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0A9EFAE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100CAC8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设备、管道支架</w:t>
            </w:r>
          </w:p>
        </w:tc>
        <w:tc>
          <w:tcPr>
            <w:tcW w:w="3118" w:type="dxa"/>
          </w:tcPr>
          <w:p w14:paraId="5142FEB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231DC1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1DD527A3"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27BCEA8D" w14:textId="77777777" w:rsidTr="00A04FE1">
        <w:trPr>
          <w:trHeight w:val="353"/>
        </w:trPr>
        <w:tc>
          <w:tcPr>
            <w:tcW w:w="687" w:type="dxa"/>
          </w:tcPr>
          <w:p w14:paraId="613F2C4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35</w:t>
            </w:r>
          </w:p>
        </w:tc>
        <w:tc>
          <w:tcPr>
            <w:tcW w:w="1548" w:type="dxa"/>
          </w:tcPr>
          <w:p w14:paraId="4F9327C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2835" w:type="dxa"/>
          </w:tcPr>
          <w:p w14:paraId="5B6960F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电气工程</w:t>
            </w:r>
          </w:p>
        </w:tc>
        <w:tc>
          <w:tcPr>
            <w:tcW w:w="3118" w:type="dxa"/>
          </w:tcPr>
          <w:p w14:paraId="74B9F0F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C5E42F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673CEF8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0</w:t>
            </w:r>
          </w:p>
        </w:tc>
      </w:tr>
      <w:tr w:rsidR="003643BD" w:rsidRPr="00A04FE1" w14:paraId="040C23F0" w14:textId="77777777" w:rsidTr="00A04FE1">
        <w:trPr>
          <w:trHeight w:val="353"/>
        </w:trPr>
        <w:tc>
          <w:tcPr>
            <w:tcW w:w="687" w:type="dxa"/>
          </w:tcPr>
          <w:p w14:paraId="157EF00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36</w:t>
            </w:r>
          </w:p>
        </w:tc>
        <w:tc>
          <w:tcPr>
            <w:tcW w:w="1548" w:type="dxa"/>
          </w:tcPr>
          <w:p w14:paraId="41CAF6F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040801009001</w:t>
            </w:r>
          </w:p>
        </w:tc>
        <w:tc>
          <w:tcPr>
            <w:tcW w:w="2835" w:type="dxa"/>
          </w:tcPr>
          <w:p w14:paraId="2272157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照明配电箱</w:t>
            </w:r>
          </w:p>
        </w:tc>
        <w:tc>
          <w:tcPr>
            <w:tcW w:w="3118" w:type="dxa"/>
          </w:tcPr>
          <w:p w14:paraId="0DAE29A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D7FF68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6122831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83445F6" w14:textId="77777777" w:rsidTr="00A04FE1">
        <w:trPr>
          <w:trHeight w:val="308"/>
        </w:trPr>
        <w:tc>
          <w:tcPr>
            <w:tcW w:w="687" w:type="dxa"/>
          </w:tcPr>
          <w:p w14:paraId="60CB571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3D93AA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30411305换1</w:t>
            </w:r>
          </w:p>
        </w:tc>
        <w:tc>
          <w:tcPr>
            <w:tcW w:w="2835" w:type="dxa"/>
          </w:tcPr>
          <w:p w14:paraId="6FAC6AC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配电设备安装 配电箱</w:t>
            </w:r>
          </w:p>
        </w:tc>
        <w:tc>
          <w:tcPr>
            <w:tcW w:w="3118" w:type="dxa"/>
          </w:tcPr>
          <w:p w14:paraId="4488C75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E53D18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009A3D7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3AD2163" w14:textId="77777777" w:rsidTr="00A04FE1">
        <w:trPr>
          <w:trHeight w:val="353"/>
        </w:trPr>
        <w:tc>
          <w:tcPr>
            <w:tcW w:w="687" w:type="dxa"/>
          </w:tcPr>
          <w:p w14:paraId="486CB86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37</w:t>
            </w:r>
          </w:p>
        </w:tc>
        <w:tc>
          <w:tcPr>
            <w:tcW w:w="1548" w:type="dxa"/>
          </w:tcPr>
          <w:p w14:paraId="0DEAF1A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030412005001</w:t>
            </w:r>
          </w:p>
        </w:tc>
        <w:tc>
          <w:tcPr>
            <w:tcW w:w="2835" w:type="dxa"/>
          </w:tcPr>
          <w:p w14:paraId="094664C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吸顶式平板净化灯</w:t>
            </w:r>
          </w:p>
        </w:tc>
        <w:tc>
          <w:tcPr>
            <w:tcW w:w="3118" w:type="dxa"/>
          </w:tcPr>
          <w:p w14:paraId="6C94BB1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0DB812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套</w:t>
            </w:r>
          </w:p>
        </w:tc>
        <w:tc>
          <w:tcPr>
            <w:tcW w:w="850" w:type="dxa"/>
          </w:tcPr>
          <w:p w14:paraId="1FF5CC5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10</w:t>
            </w:r>
          </w:p>
        </w:tc>
      </w:tr>
      <w:tr w:rsidR="003643BD" w:rsidRPr="00A04FE1" w14:paraId="47B52DDE" w14:textId="77777777" w:rsidTr="00A04FE1">
        <w:trPr>
          <w:trHeight w:val="484"/>
        </w:trPr>
        <w:tc>
          <w:tcPr>
            <w:tcW w:w="687" w:type="dxa"/>
          </w:tcPr>
          <w:p w14:paraId="13E6AF8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3E7A7D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30414003换1</w:t>
            </w:r>
          </w:p>
        </w:tc>
        <w:tc>
          <w:tcPr>
            <w:tcW w:w="2835" w:type="dxa"/>
          </w:tcPr>
          <w:p w14:paraId="391F34A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吸顶灯具安装 灯罩周长＞1100mm</w:t>
            </w:r>
          </w:p>
        </w:tc>
        <w:tc>
          <w:tcPr>
            <w:tcW w:w="3118" w:type="dxa"/>
          </w:tcPr>
          <w:p w14:paraId="7D34D2E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E8C8E2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套</w:t>
            </w:r>
          </w:p>
        </w:tc>
        <w:tc>
          <w:tcPr>
            <w:tcW w:w="850" w:type="dxa"/>
          </w:tcPr>
          <w:p w14:paraId="2136A06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10</w:t>
            </w:r>
          </w:p>
        </w:tc>
      </w:tr>
      <w:tr w:rsidR="003643BD" w:rsidRPr="00A04FE1" w14:paraId="7BE4A40A" w14:textId="77777777" w:rsidTr="00A04FE1">
        <w:trPr>
          <w:trHeight w:val="353"/>
        </w:trPr>
        <w:tc>
          <w:tcPr>
            <w:tcW w:w="687" w:type="dxa"/>
          </w:tcPr>
          <w:p w14:paraId="0CAD874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38</w:t>
            </w:r>
          </w:p>
        </w:tc>
        <w:tc>
          <w:tcPr>
            <w:tcW w:w="1548" w:type="dxa"/>
          </w:tcPr>
          <w:p w14:paraId="782C4CC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030404035001</w:t>
            </w:r>
          </w:p>
        </w:tc>
        <w:tc>
          <w:tcPr>
            <w:tcW w:w="2835" w:type="dxa"/>
          </w:tcPr>
          <w:p w14:paraId="568AEDF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单相二、三</w:t>
            </w:r>
            <w:proofErr w:type="gramStart"/>
            <w:r w:rsidRPr="00A04FE1">
              <w:rPr>
                <w:rFonts w:ascii="宋体" w:hAnsi="宋体" w:cs="Arial" w:hint="eastAsia"/>
                <w:color w:val="000000"/>
                <w:kern w:val="0"/>
                <w:szCs w:val="21"/>
              </w:rPr>
              <w:t>极</w:t>
            </w:r>
            <w:proofErr w:type="gramEnd"/>
            <w:r w:rsidRPr="00A04FE1">
              <w:rPr>
                <w:rFonts w:ascii="宋体" w:hAnsi="宋体" w:cs="Arial" w:hint="eastAsia"/>
                <w:color w:val="000000"/>
                <w:kern w:val="0"/>
                <w:szCs w:val="21"/>
              </w:rPr>
              <w:t>孔插座</w:t>
            </w:r>
          </w:p>
        </w:tc>
        <w:tc>
          <w:tcPr>
            <w:tcW w:w="3118" w:type="dxa"/>
          </w:tcPr>
          <w:p w14:paraId="2AD753D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1B7A99C"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1DF284F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5</w:t>
            </w:r>
          </w:p>
        </w:tc>
      </w:tr>
      <w:tr w:rsidR="003643BD" w:rsidRPr="00A04FE1" w14:paraId="656AE87F" w14:textId="77777777" w:rsidTr="00A04FE1">
        <w:trPr>
          <w:trHeight w:val="308"/>
        </w:trPr>
        <w:tc>
          <w:tcPr>
            <w:tcW w:w="687" w:type="dxa"/>
          </w:tcPr>
          <w:p w14:paraId="0D76147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05FAC97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30413192换1</w:t>
            </w:r>
          </w:p>
        </w:tc>
        <w:tc>
          <w:tcPr>
            <w:tcW w:w="2835" w:type="dxa"/>
          </w:tcPr>
          <w:p w14:paraId="010F4CE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暗装开关(插座)盒</w:t>
            </w:r>
          </w:p>
        </w:tc>
        <w:tc>
          <w:tcPr>
            <w:tcW w:w="3118" w:type="dxa"/>
          </w:tcPr>
          <w:p w14:paraId="4305BA4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DC8A590"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25847435"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5</w:t>
            </w:r>
          </w:p>
        </w:tc>
      </w:tr>
      <w:tr w:rsidR="003643BD" w:rsidRPr="00A04FE1" w14:paraId="421AC125" w14:textId="77777777" w:rsidTr="00A04FE1">
        <w:trPr>
          <w:trHeight w:val="529"/>
        </w:trPr>
        <w:tc>
          <w:tcPr>
            <w:tcW w:w="687" w:type="dxa"/>
          </w:tcPr>
          <w:p w14:paraId="516648C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39</w:t>
            </w:r>
          </w:p>
        </w:tc>
        <w:tc>
          <w:tcPr>
            <w:tcW w:w="1548" w:type="dxa"/>
          </w:tcPr>
          <w:p w14:paraId="5C02985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030404035002</w:t>
            </w:r>
          </w:p>
        </w:tc>
        <w:tc>
          <w:tcPr>
            <w:tcW w:w="2835" w:type="dxa"/>
          </w:tcPr>
          <w:p w14:paraId="6A9B153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单相三</w:t>
            </w:r>
            <w:proofErr w:type="gramStart"/>
            <w:r w:rsidRPr="00A04FE1">
              <w:rPr>
                <w:rFonts w:ascii="宋体" w:hAnsi="宋体" w:cs="Arial" w:hint="eastAsia"/>
                <w:color w:val="000000"/>
                <w:kern w:val="0"/>
                <w:szCs w:val="21"/>
              </w:rPr>
              <w:t>极</w:t>
            </w:r>
            <w:proofErr w:type="gramEnd"/>
            <w:r w:rsidRPr="00A04FE1">
              <w:rPr>
                <w:rFonts w:ascii="宋体" w:hAnsi="宋体" w:cs="Arial" w:hint="eastAsia"/>
                <w:color w:val="000000"/>
                <w:kern w:val="0"/>
                <w:szCs w:val="21"/>
              </w:rPr>
              <w:t>孔插座220V，10A</w:t>
            </w:r>
          </w:p>
        </w:tc>
        <w:tc>
          <w:tcPr>
            <w:tcW w:w="3118" w:type="dxa"/>
          </w:tcPr>
          <w:p w14:paraId="5A8A20D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019EE76"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7DDDD3F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22</w:t>
            </w:r>
          </w:p>
        </w:tc>
      </w:tr>
      <w:tr w:rsidR="003643BD" w:rsidRPr="00A04FE1" w14:paraId="15901FEB" w14:textId="77777777" w:rsidTr="00A04FE1">
        <w:trPr>
          <w:trHeight w:val="308"/>
        </w:trPr>
        <w:tc>
          <w:tcPr>
            <w:tcW w:w="687" w:type="dxa"/>
          </w:tcPr>
          <w:p w14:paraId="1770721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FD5F1C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30413192换2</w:t>
            </w:r>
          </w:p>
        </w:tc>
        <w:tc>
          <w:tcPr>
            <w:tcW w:w="2835" w:type="dxa"/>
          </w:tcPr>
          <w:p w14:paraId="5DA8A70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暗装开关(插座)盒</w:t>
            </w:r>
          </w:p>
        </w:tc>
        <w:tc>
          <w:tcPr>
            <w:tcW w:w="3118" w:type="dxa"/>
          </w:tcPr>
          <w:p w14:paraId="2A1C5B3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CE3EBC7"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6ED8FDD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22</w:t>
            </w:r>
          </w:p>
        </w:tc>
      </w:tr>
      <w:tr w:rsidR="003643BD" w:rsidRPr="00A04FE1" w14:paraId="42282687" w14:textId="77777777" w:rsidTr="00A04FE1">
        <w:trPr>
          <w:trHeight w:val="529"/>
        </w:trPr>
        <w:tc>
          <w:tcPr>
            <w:tcW w:w="687" w:type="dxa"/>
          </w:tcPr>
          <w:p w14:paraId="55252DF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40</w:t>
            </w:r>
          </w:p>
        </w:tc>
        <w:tc>
          <w:tcPr>
            <w:tcW w:w="1548" w:type="dxa"/>
          </w:tcPr>
          <w:p w14:paraId="0E626F4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030404035003</w:t>
            </w:r>
          </w:p>
        </w:tc>
        <w:tc>
          <w:tcPr>
            <w:tcW w:w="2835" w:type="dxa"/>
          </w:tcPr>
          <w:p w14:paraId="7152950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单相三</w:t>
            </w:r>
            <w:proofErr w:type="gramStart"/>
            <w:r w:rsidRPr="00A04FE1">
              <w:rPr>
                <w:rFonts w:ascii="宋体" w:hAnsi="宋体" w:cs="Arial" w:hint="eastAsia"/>
                <w:color w:val="000000"/>
                <w:kern w:val="0"/>
                <w:szCs w:val="21"/>
              </w:rPr>
              <w:t>极</w:t>
            </w:r>
            <w:proofErr w:type="gramEnd"/>
            <w:r w:rsidRPr="00A04FE1">
              <w:rPr>
                <w:rFonts w:ascii="宋体" w:hAnsi="宋体" w:cs="Arial" w:hint="eastAsia"/>
                <w:color w:val="000000"/>
                <w:kern w:val="0"/>
                <w:szCs w:val="21"/>
              </w:rPr>
              <w:t>孔插座220V，16A</w:t>
            </w:r>
          </w:p>
        </w:tc>
        <w:tc>
          <w:tcPr>
            <w:tcW w:w="3118" w:type="dxa"/>
          </w:tcPr>
          <w:p w14:paraId="082C493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602BABF"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51C3087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52EA8D61" w14:textId="77777777" w:rsidTr="00A04FE1">
        <w:trPr>
          <w:trHeight w:val="308"/>
        </w:trPr>
        <w:tc>
          <w:tcPr>
            <w:tcW w:w="687" w:type="dxa"/>
          </w:tcPr>
          <w:p w14:paraId="195AE17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E882C3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30413192换3</w:t>
            </w:r>
          </w:p>
        </w:tc>
        <w:tc>
          <w:tcPr>
            <w:tcW w:w="2835" w:type="dxa"/>
          </w:tcPr>
          <w:p w14:paraId="5915AE6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暗装开关(插座)盒</w:t>
            </w:r>
          </w:p>
        </w:tc>
        <w:tc>
          <w:tcPr>
            <w:tcW w:w="3118" w:type="dxa"/>
          </w:tcPr>
          <w:p w14:paraId="2FD0462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4207B31"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4D230102"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7398846D" w14:textId="77777777" w:rsidTr="00A04FE1">
        <w:trPr>
          <w:trHeight w:val="353"/>
        </w:trPr>
        <w:tc>
          <w:tcPr>
            <w:tcW w:w="687" w:type="dxa"/>
          </w:tcPr>
          <w:p w14:paraId="0B3EB26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41</w:t>
            </w:r>
          </w:p>
        </w:tc>
        <w:tc>
          <w:tcPr>
            <w:tcW w:w="1548" w:type="dxa"/>
          </w:tcPr>
          <w:p w14:paraId="7F4F166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030404034001</w:t>
            </w:r>
          </w:p>
        </w:tc>
        <w:tc>
          <w:tcPr>
            <w:tcW w:w="2835" w:type="dxa"/>
          </w:tcPr>
          <w:p w14:paraId="181B1FF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照明开关</w:t>
            </w:r>
          </w:p>
        </w:tc>
        <w:tc>
          <w:tcPr>
            <w:tcW w:w="3118" w:type="dxa"/>
          </w:tcPr>
          <w:p w14:paraId="63A7447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2FB5ADC"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1FD96F8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7F3A0F8D" w14:textId="77777777" w:rsidTr="00A04FE1">
        <w:trPr>
          <w:trHeight w:val="705"/>
        </w:trPr>
        <w:tc>
          <w:tcPr>
            <w:tcW w:w="687" w:type="dxa"/>
          </w:tcPr>
          <w:p w14:paraId="3D1D498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7998FB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30414284换1</w:t>
            </w:r>
          </w:p>
        </w:tc>
        <w:tc>
          <w:tcPr>
            <w:tcW w:w="2835" w:type="dxa"/>
          </w:tcPr>
          <w:p w14:paraId="492C102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普通开关、按钮安装 </w:t>
            </w:r>
            <w:proofErr w:type="gramStart"/>
            <w:r w:rsidRPr="00A04FE1">
              <w:rPr>
                <w:rFonts w:ascii="宋体" w:hAnsi="宋体" w:cs="Arial" w:hint="eastAsia"/>
                <w:color w:val="000000"/>
                <w:kern w:val="0"/>
                <w:szCs w:val="21"/>
              </w:rPr>
              <w:t>跷板暗开关</w:t>
            </w:r>
            <w:proofErr w:type="gramEnd"/>
            <w:r w:rsidRPr="00A04FE1">
              <w:rPr>
                <w:rFonts w:ascii="宋体" w:hAnsi="宋体" w:cs="Arial" w:hint="eastAsia"/>
                <w:color w:val="000000"/>
                <w:kern w:val="0"/>
                <w:szCs w:val="21"/>
              </w:rPr>
              <w:t xml:space="preserve"> (</w:t>
            </w:r>
            <w:proofErr w:type="gramStart"/>
            <w:r w:rsidRPr="00A04FE1">
              <w:rPr>
                <w:rFonts w:ascii="宋体" w:hAnsi="宋体" w:cs="Arial" w:hint="eastAsia"/>
                <w:color w:val="000000"/>
                <w:kern w:val="0"/>
                <w:szCs w:val="21"/>
              </w:rPr>
              <w:t>单控三联以下</w:t>
            </w:r>
            <w:proofErr w:type="gramEnd"/>
            <w:r w:rsidRPr="00A04FE1">
              <w:rPr>
                <w:rFonts w:ascii="宋体" w:hAnsi="宋体" w:cs="Arial" w:hint="eastAsia"/>
                <w:color w:val="000000"/>
                <w:kern w:val="0"/>
                <w:szCs w:val="21"/>
              </w:rPr>
              <w:t>)</w:t>
            </w:r>
          </w:p>
        </w:tc>
        <w:tc>
          <w:tcPr>
            <w:tcW w:w="3118" w:type="dxa"/>
          </w:tcPr>
          <w:p w14:paraId="3A73FDA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ED7FCC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套</w:t>
            </w:r>
          </w:p>
        </w:tc>
        <w:tc>
          <w:tcPr>
            <w:tcW w:w="850" w:type="dxa"/>
          </w:tcPr>
          <w:p w14:paraId="0F099F89"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7</w:t>
            </w:r>
          </w:p>
        </w:tc>
      </w:tr>
      <w:tr w:rsidR="003643BD" w:rsidRPr="00A04FE1" w14:paraId="731FED49" w14:textId="77777777" w:rsidTr="00A04FE1">
        <w:trPr>
          <w:trHeight w:val="353"/>
        </w:trPr>
        <w:tc>
          <w:tcPr>
            <w:tcW w:w="687" w:type="dxa"/>
          </w:tcPr>
          <w:p w14:paraId="71738AA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42</w:t>
            </w:r>
          </w:p>
        </w:tc>
        <w:tc>
          <w:tcPr>
            <w:tcW w:w="1548" w:type="dxa"/>
          </w:tcPr>
          <w:p w14:paraId="789C3C2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030411001001</w:t>
            </w:r>
          </w:p>
        </w:tc>
        <w:tc>
          <w:tcPr>
            <w:tcW w:w="2835" w:type="dxa"/>
          </w:tcPr>
          <w:p w14:paraId="1CBCA99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配管</w:t>
            </w:r>
          </w:p>
        </w:tc>
        <w:tc>
          <w:tcPr>
            <w:tcW w:w="3118" w:type="dxa"/>
          </w:tcPr>
          <w:p w14:paraId="0CC3D93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07092A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09B8018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60</w:t>
            </w:r>
          </w:p>
        </w:tc>
      </w:tr>
      <w:tr w:rsidR="003643BD" w:rsidRPr="00A04FE1" w14:paraId="54E90A34" w14:textId="77777777" w:rsidTr="00A04FE1">
        <w:trPr>
          <w:trHeight w:val="945"/>
        </w:trPr>
        <w:tc>
          <w:tcPr>
            <w:tcW w:w="687" w:type="dxa"/>
          </w:tcPr>
          <w:p w14:paraId="2ADF07C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93A135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30412002</w:t>
            </w:r>
          </w:p>
        </w:tc>
        <w:tc>
          <w:tcPr>
            <w:tcW w:w="2835" w:type="dxa"/>
          </w:tcPr>
          <w:p w14:paraId="5403E2D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套接紧定式镀锌钢导管 JDG敷设 砖、混凝土</w:t>
            </w:r>
            <w:proofErr w:type="gramStart"/>
            <w:r w:rsidRPr="00A04FE1">
              <w:rPr>
                <w:rFonts w:ascii="宋体" w:hAnsi="宋体" w:cs="Arial" w:hint="eastAsia"/>
                <w:color w:val="000000"/>
                <w:kern w:val="0"/>
                <w:szCs w:val="21"/>
              </w:rPr>
              <w:t>结构明配</w:t>
            </w:r>
            <w:proofErr w:type="gramEnd"/>
            <w:r w:rsidRPr="00A04FE1">
              <w:rPr>
                <w:rFonts w:ascii="宋体" w:hAnsi="宋体" w:cs="Arial" w:hint="eastAsia"/>
                <w:color w:val="000000"/>
                <w:kern w:val="0"/>
                <w:szCs w:val="21"/>
              </w:rPr>
              <w:t xml:space="preserve"> 外径≤20mm</w:t>
            </w:r>
          </w:p>
        </w:tc>
        <w:tc>
          <w:tcPr>
            <w:tcW w:w="3118" w:type="dxa"/>
          </w:tcPr>
          <w:p w14:paraId="342238D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FEB1E5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19F7DD1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60</w:t>
            </w:r>
          </w:p>
        </w:tc>
      </w:tr>
      <w:tr w:rsidR="003643BD" w:rsidRPr="00A04FE1" w14:paraId="1A8DD428" w14:textId="77777777" w:rsidTr="00A04FE1">
        <w:trPr>
          <w:trHeight w:val="353"/>
        </w:trPr>
        <w:tc>
          <w:tcPr>
            <w:tcW w:w="687" w:type="dxa"/>
          </w:tcPr>
          <w:p w14:paraId="0B3940B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43</w:t>
            </w:r>
          </w:p>
        </w:tc>
        <w:tc>
          <w:tcPr>
            <w:tcW w:w="1548" w:type="dxa"/>
          </w:tcPr>
          <w:p w14:paraId="2E754FF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030411004001</w:t>
            </w:r>
          </w:p>
        </w:tc>
        <w:tc>
          <w:tcPr>
            <w:tcW w:w="2835" w:type="dxa"/>
          </w:tcPr>
          <w:p w14:paraId="65890D7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配线</w:t>
            </w:r>
          </w:p>
        </w:tc>
        <w:tc>
          <w:tcPr>
            <w:tcW w:w="3118" w:type="dxa"/>
          </w:tcPr>
          <w:p w14:paraId="55D5A50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028FCD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3F78DB9C"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850</w:t>
            </w:r>
          </w:p>
        </w:tc>
      </w:tr>
      <w:tr w:rsidR="003643BD" w:rsidRPr="00A04FE1" w14:paraId="7E1BCB5E" w14:textId="77777777" w:rsidTr="00A04FE1">
        <w:trPr>
          <w:trHeight w:val="705"/>
        </w:trPr>
        <w:tc>
          <w:tcPr>
            <w:tcW w:w="687" w:type="dxa"/>
          </w:tcPr>
          <w:p w14:paraId="4E10B44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1E11F5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30413001换1</w:t>
            </w:r>
          </w:p>
        </w:tc>
        <w:tc>
          <w:tcPr>
            <w:tcW w:w="2835" w:type="dxa"/>
          </w:tcPr>
          <w:p w14:paraId="647D6AF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管内穿线 穿照明线 铝芯 导线截面≤2.5mm2</w:t>
            </w:r>
          </w:p>
        </w:tc>
        <w:tc>
          <w:tcPr>
            <w:tcW w:w="3118" w:type="dxa"/>
          </w:tcPr>
          <w:p w14:paraId="3A7D252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E061A9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单线</w:t>
            </w:r>
          </w:p>
        </w:tc>
        <w:tc>
          <w:tcPr>
            <w:tcW w:w="850" w:type="dxa"/>
          </w:tcPr>
          <w:p w14:paraId="7B36BDC9"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850</w:t>
            </w:r>
          </w:p>
        </w:tc>
      </w:tr>
      <w:tr w:rsidR="003643BD" w:rsidRPr="00A04FE1" w14:paraId="168E92FE" w14:textId="77777777" w:rsidTr="00A04FE1">
        <w:trPr>
          <w:trHeight w:val="255"/>
        </w:trPr>
        <w:tc>
          <w:tcPr>
            <w:tcW w:w="687" w:type="dxa"/>
          </w:tcPr>
          <w:p w14:paraId="0B55BF0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44</w:t>
            </w:r>
          </w:p>
        </w:tc>
        <w:tc>
          <w:tcPr>
            <w:tcW w:w="1548" w:type="dxa"/>
          </w:tcPr>
          <w:p w14:paraId="738E15F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040801010001</w:t>
            </w:r>
          </w:p>
        </w:tc>
        <w:tc>
          <w:tcPr>
            <w:tcW w:w="2835" w:type="dxa"/>
          </w:tcPr>
          <w:p w14:paraId="2CEE1EF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空调设备配电箱</w:t>
            </w:r>
          </w:p>
        </w:tc>
        <w:tc>
          <w:tcPr>
            <w:tcW w:w="3118" w:type="dxa"/>
          </w:tcPr>
          <w:p w14:paraId="4627C3D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E904F6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0143869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5B2836D6" w14:textId="77777777" w:rsidTr="00A04FE1">
        <w:trPr>
          <w:trHeight w:val="484"/>
        </w:trPr>
        <w:tc>
          <w:tcPr>
            <w:tcW w:w="687" w:type="dxa"/>
          </w:tcPr>
          <w:p w14:paraId="76A9C8B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6A86849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30402074换1</w:t>
            </w:r>
          </w:p>
        </w:tc>
        <w:tc>
          <w:tcPr>
            <w:tcW w:w="2835" w:type="dxa"/>
          </w:tcPr>
          <w:p w14:paraId="45995E3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成套配电箱安装 落地式</w:t>
            </w:r>
          </w:p>
        </w:tc>
        <w:tc>
          <w:tcPr>
            <w:tcW w:w="3118" w:type="dxa"/>
          </w:tcPr>
          <w:p w14:paraId="27C010C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E50E0B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4FC8887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704F0747" w14:textId="77777777" w:rsidTr="00A04FE1">
        <w:trPr>
          <w:trHeight w:val="353"/>
        </w:trPr>
        <w:tc>
          <w:tcPr>
            <w:tcW w:w="687" w:type="dxa"/>
          </w:tcPr>
          <w:p w14:paraId="30CCA86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45</w:t>
            </w:r>
          </w:p>
        </w:tc>
        <w:tc>
          <w:tcPr>
            <w:tcW w:w="1548" w:type="dxa"/>
          </w:tcPr>
          <w:p w14:paraId="366455A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030411003001</w:t>
            </w:r>
          </w:p>
        </w:tc>
        <w:tc>
          <w:tcPr>
            <w:tcW w:w="2835" w:type="dxa"/>
          </w:tcPr>
          <w:p w14:paraId="423694E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桥架</w:t>
            </w:r>
          </w:p>
        </w:tc>
        <w:tc>
          <w:tcPr>
            <w:tcW w:w="3118" w:type="dxa"/>
          </w:tcPr>
          <w:p w14:paraId="42FC16D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C05590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54342A7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12</w:t>
            </w:r>
          </w:p>
        </w:tc>
      </w:tr>
      <w:tr w:rsidR="003643BD" w:rsidRPr="00A04FE1" w14:paraId="7F7AD445" w14:textId="77777777" w:rsidTr="00A04FE1">
        <w:trPr>
          <w:trHeight w:val="705"/>
        </w:trPr>
        <w:tc>
          <w:tcPr>
            <w:tcW w:w="687" w:type="dxa"/>
          </w:tcPr>
          <w:p w14:paraId="22D7110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FB4F21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30409064换1</w:t>
            </w:r>
          </w:p>
        </w:tc>
        <w:tc>
          <w:tcPr>
            <w:tcW w:w="2835" w:type="dxa"/>
          </w:tcPr>
          <w:p w14:paraId="4BB921B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钢制桥架安装 钢制槽式桥架(宽+高mm) (≤200)</w:t>
            </w:r>
          </w:p>
        </w:tc>
        <w:tc>
          <w:tcPr>
            <w:tcW w:w="3118" w:type="dxa"/>
          </w:tcPr>
          <w:p w14:paraId="184E775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546127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3C4007D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12</w:t>
            </w:r>
          </w:p>
        </w:tc>
      </w:tr>
      <w:tr w:rsidR="003643BD" w:rsidRPr="00A04FE1" w14:paraId="21305D67" w14:textId="77777777" w:rsidTr="00A04FE1">
        <w:trPr>
          <w:trHeight w:val="353"/>
        </w:trPr>
        <w:tc>
          <w:tcPr>
            <w:tcW w:w="687" w:type="dxa"/>
          </w:tcPr>
          <w:p w14:paraId="262E483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46</w:t>
            </w:r>
          </w:p>
        </w:tc>
        <w:tc>
          <w:tcPr>
            <w:tcW w:w="1548" w:type="dxa"/>
          </w:tcPr>
          <w:p w14:paraId="589618A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030408001001</w:t>
            </w:r>
          </w:p>
        </w:tc>
        <w:tc>
          <w:tcPr>
            <w:tcW w:w="2835" w:type="dxa"/>
          </w:tcPr>
          <w:p w14:paraId="113CF6B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各规格电缆</w:t>
            </w:r>
          </w:p>
        </w:tc>
        <w:tc>
          <w:tcPr>
            <w:tcW w:w="3118" w:type="dxa"/>
          </w:tcPr>
          <w:p w14:paraId="6AD0C25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5BC358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005D952C"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02C4E595" w14:textId="77777777" w:rsidTr="00A04FE1">
        <w:trPr>
          <w:trHeight w:val="308"/>
        </w:trPr>
        <w:tc>
          <w:tcPr>
            <w:tcW w:w="687" w:type="dxa"/>
          </w:tcPr>
          <w:p w14:paraId="577BF68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9ADBDE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295A785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各规格电缆</w:t>
            </w:r>
          </w:p>
        </w:tc>
        <w:tc>
          <w:tcPr>
            <w:tcW w:w="3118" w:type="dxa"/>
          </w:tcPr>
          <w:p w14:paraId="0EC6A6E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5FCA4F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7852279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123FCA9C" w14:textId="77777777" w:rsidTr="00A04FE1">
        <w:trPr>
          <w:trHeight w:val="353"/>
        </w:trPr>
        <w:tc>
          <w:tcPr>
            <w:tcW w:w="687" w:type="dxa"/>
          </w:tcPr>
          <w:p w14:paraId="56A83B0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47</w:t>
            </w:r>
          </w:p>
        </w:tc>
        <w:tc>
          <w:tcPr>
            <w:tcW w:w="1548" w:type="dxa"/>
          </w:tcPr>
          <w:p w14:paraId="0EEC5FD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030411001002</w:t>
            </w:r>
          </w:p>
        </w:tc>
        <w:tc>
          <w:tcPr>
            <w:tcW w:w="2835" w:type="dxa"/>
          </w:tcPr>
          <w:p w14:paraId="1D25C11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配管</w:t>
            </w:r>
          </w:p>
        </w:tc>
        <w:tc>
          <w:tcPr>
            <w:tcW w:w="3118" w:type="dxa"/>
          </w:tcPr>
          <w:p w14:paraId="4C6CED6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9DCCA7C"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7650BBC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20</w:t>
            </w:r>
          </w:p>
        </w:tc>
      </w:tr>
      <w:tr w:rsidR="003643BD" w:rsidRPr="00A04FE1" w14:paraId="4FFFD867" w14:textId="77777777" w:rsidTr="00A04FE1">
        <w:trPr>
          <w:trHeight w:val="705"/>
        </w:trPr>
        <w:tc>
          <w:tcPr>
            <w:tcW w:w="687" w:type="dxa"/>
          </w:tcPr>
          <w:p w14:paraId="344C80F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5FB4ED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30412017换1</w:t>
            </w:r>
          </w:p>
        </w:tc>
        <w:tc>
          <w:tcPr>
            <w:tcW w:w="2835" w:type="dxa"/>
          </w:tcPr>
          <w:p w14:paraId="450CEEF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套接紧定式镀锌钢导管 JDG敷设 钢结构支架配管 外径</w:t>
            </w:r>
            <w:r w:rsidRPr="00A04FE1">
              <w:rPr>
                <w:rFonts w:ascii="宋体" w:hAnsi="宋体" w:cs="Arial" w:hint="eastAsia"/>
                <w:color w:val="000000"/>
                <w:kern w:val="0"/>
                <w:szCs w:val="21"/>
              </w:rPr>
              <w:lastRenderedPageBreak/>
              <w:t>≤40mm</w:t>
            </w:r>
          </w:p>
        </w:tc>
        <w:tc>
          <w:tcPr>
            <w:tcW w:w="3118" w:type="dxa"/>
          </w:tcPr>
          <w:p w14:paraId="1C38579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lastRenderedPageBreak/>
              <w:t xml:space="preserve">　</w:t>
            </w:r>
          </w:p>
        </w:tc>
        <w:tc>
          <w:tcPr>
            <w:tcW w:w="709" w:type="dxa"/>
          </w:tcPr>
          <w:p w14:paraId="388612B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m</w:t>
            </w:r>
          </w:p>
        </w:tc>
        <w:tc>
          <w:tcPr>
            <w:tcW w:w="850" w:type="dxa"/>
          </w:tcPr>
          <w:p w14:paraId="0A894A9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20</w:t>
            </w:r>
          </w:p>
        </w:tc>
      </w:tr>
      <w:tr w:rsidR="003643BD" w:rsidRPr="00A04FE1" w14:paraId="2BE23E41" w14:textId="77777777" w:rsidTr="00A04FE1">
        <w:trPr>
          <w:trHeight w:val="353"/>
        </w:trPr>
        <w:tc>
          <w:tcPr>
            <w:tcW w:w="687" w:type="dxa"/>
          </w:tcPr>
          <w:p w14:paraId="251DB4D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48</w:t>
            </w:r>
          </w:p>
        </w:tc>
        <w:tc>
          <w:tcPr>
            <w:tcW w:w="1548" w:type="dxa"/>
          </w:tcPr>
          <w:p w14:paraId="7FAEA81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2835" w:type="dxa"/>
          </w:tcPr>
          <w:p w14:paraId="6A7459D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空调自控系统</w:t>
            </w:r>
          </w:p>
        </w:tc>
        <w:tc>
          <w:tcPr>
            <w:tcW w:w="3118" w:type="dxa"/>
          </w:tcPr>
          <w:p w14:paraId="0CA7904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357DC3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2CA75E8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0</w:t>
            </w:r>
          </w:p>
        </w:tc>
      </w:tr>
      <w:tr w:rsidR="003643BD" w:rsidRPr="00A04FE1" w14:paraId="186C257D" w14:textId="77777777" w:rsidTr="00A04FE1">
        <w:trPr>
          <w:trHeight w:val="353"/>
        </w:trPr>
        <w:tc>
          <w:tcPr>
            <w:tcW w:w="687" w:type="dxa"/>
          </w:tcPr>
          <w:p w14:paraId="217B1BF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49</w:t>
            </w:r>
          </w:p>
        </w:tc>
        <w:tc>
          <w:tcPr>
            <w:tcW w:w="1548" w:type="dxa"/>
          </w:tcPr>
          <w:p w14:paraId="0AEC3F6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030503003001</w:t>
            </w:r>
          </w:p>
        </w:tc>
        <w:tc>
          <w:tcPr>
            <w:tcW w:w="2835" w:type="dxa"/>
          </w:tcPr>
          <w:p w14:paraId="24490B2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控制器</w:t>
            </w:r>
          </w:p>
        </w:tc>
        <w:tc>
          <w:tcPr>
            <w:tcW w:w="3118" w:type="dxa"/>
          </w:tcPr>
          <w:p w14:paraId="213D2AD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西门子可编程控制器</w:t>
            </w:r>
          </w:p>
        </w:tc>
        <w:tc>
          <w:tcPr>
            <w:tcW w:w="709" w:type="dxa"/>
          </w:tcPr>
          <w:p w14:paraId="42A0330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套</w:t>
            </w:r>
          </w:p>
        </w:tc>
        <w:tc>
          <w:tcPr>
            <w:tcW w:w="850" w:type="dxa"/>
          </w:tcPr>
          <w:p w14:paraId="16D22F45"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585C90F4" w14:textId="77777777" w:rsidTr="00A04FE1">
        <w:trPr>
          <w:trHeight w:val="484"/>
        </w:trPr>
        <w:tc>
          <w:tcPr>
            <w:tcW w:w="687" w:type="dxa"/>
          </w:tcPr>
          <w:p w14:paraId="07E6E17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3F64366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30503015换1</w:t>
            </w:r>
          </w:p>
        </w:tc>
        <w:tc>
          <w:tcPr>
            <w:tcW w:w="2835" w:type="dxa"/>
          </w:tcPr>
          <w:p w14:paraId="02889CD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控制器(DDC)安装及接线 (≤72点)</w:t>
            </w:r>
          </w:p>
        </w:tc>
        <w:tc>
          <w:tcPr>
            <w:tcW w:w="3118" w:type="dxa"/>
          </w:tcPr>
          <w:p w14:paraId="4DF4874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8F716C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7A31823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79C28ED" w14:textId="77777777" w:rsidTr="00A04FE1">
        <w:trPr>
          <w:trHeight w:val="353"/>
        </w:trPr>
        <w:tc>
          <w:tcPr>
            <w:tcW w:w="687" w:type="dxa"/>
          </w:tcPr>
          <w:p w14:paraId="7231C3E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50</w:t>
            </w:r>
          </w:p>
        </w:tc>
        <w:tc>
          <w:tcPr>
            <w:tcW w:w="1548" w:type="dxa"/>
          </w:tcPr>
          <w:p w14:paraId="7A36020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080904019001</w:t>
            </w:r>
          </w:p>
        </w:tc>
        <w:tc>
          <w:tcPr>
            <w:tcW w:w="2835" w:type="dxa"/>
          </w:tcPr>
          <w:p w14:paraId="04F9E4A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触摸屏 </w:t>
            </w:r>
          </w:p>
        </w:tc>
        <w:tc>
          <w:tcPr>
            <w:tcW w:w="3118" w:type="dxa"/>
          </w:tcPr>
          <w:p w14:paraId="01C671A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501EA7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258D44F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683CCC9F" w14:textId="77777777" w:rsidTr="00A04FE1">
        <w:trPr>
          <w:trHeight w:val="308"/>
        </w:trPr>
        <w:tc>
          <w:tcPr>
            <w:tcW w:w="687" w:type="dxa"/>
          </w:tcPr>
          <w:p w14:paraId="7CDADA7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2FC2DA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30506240换1</w:t>
            </w:r>
          </w:p>
        </w:tc>
        <w:tc>
          <w:tcPr>
            <w:tcW w:w="2835" w:type="dxa"/>
          </w:tcPr>
          <w:p w14:paraId="4F6FFD1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触摸屏</w:t>
            </w:r>
          </w:p>
        </w:tc>
        <w:tc>
          <w:tcPr>
            <w:tcW w:w="3118" w:type="dxa"/>
          </w:tcPr>
          <w:p w14:paraId="164E2A3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FB629F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1A73D19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595F7C6D" w14:textId="77777777" w:rsidTr="00A04FE1">
        <w:trPr>
          <w:trHeight w:val="990"/>
        </w:trPr>
        <w:tc>
          <w:tcPr>
            <w:tcW w:w="687" w:type="dxa"/>
          </w:tcPr>
          <w:p w14:paraId="7F82DB2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51</w:t>
            </w:r>
          </w:p>
        </w:tc>
        <w:tc>
          <w:tcPr>
            <w:tcW w:w="1548" w:type="dxa"/>
          </w:tcPr>
          <w:p w14:paraId="5A1D8C5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030503007001</w:t>
            </w:r>
          </w:p>
        </w:tc>
        <w:tc>
          <w:tcPr>
            <w:tcW w:w="2835" w:type="dxa"/>
          </w:tcPr>
          <w:p w14:paraId="3A9E533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电动比例三通调节阀 电动调节阀执行机构DN32，阀体+执行机构+变压器</w:t>
            </w:r>
          </w:p>
        </w:tc>
        <w:tc>
          <w:tcPr>
            <w:tcW w:w="3118" w:type="dxa"/>
          </w:tcPr>
          <w:p w14:paraId="66EACB0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87CB7C5"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43A2D8A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3</w:t>
            </w:r>
          </w:p>
        </w:tc>
      </w:tr>
      <w:tr w:rsidR="003643BD" w:rsidRPr="00A04FE1" w14:paraId="3592FA39" w14:textId="77777777" w:rsidTr="00A04FE1">
        <w:trPr>
          <w:trHeight w:val="484"/>
        </w:trPr>
        <w:tc>
          <w:tcPr>
            <w:tcW w:w="687" w:type="dxa"/>
          </w:tcPr>
          <w:p w14:paraId="3F354D0C"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AD98AF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30503094换1</w:t>
            </w:r>
          </w:p>
        </w:tc>
        <w:tc>
          <w:tcPr>
            <w:tcW w:w="2835" w:type="dxa"/>
          </w:tcPr>
          <w:p w14:paraId="06B51C1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电动三通调节阀及执行机构 (≤DN50)</w:t>
            </w:r>
          </w:p>
        </w:tc>
        <w:tc>
          <w:tcPr>
            <w:tcW w:w="3118" w:type="dxa"/>
          </w:tcPr>
          <w:p w14:paraId="6D04846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15998D9"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4549A6D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3</w:t>
            </w:r>
          </w:p>
        </w:tc>
      </w:tr>
      <w:tr w:rsidR="003643BD" w:rsidRPr="00A04FE1" w14:paraId="5CA18AED" w14:textId="77777777" w:rsidTr="00A04FE1">
        <w:trPr>
          <w:trHeight w:val="353"/>
        </w:trPr>
        <w:tc>
          <w:tcPr>
            <w:tcW w:w="687" w:type="dxa"/>
          </w:tcPr>
          <w:p w14:paraId="62962E4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52</w:t>
            </w:r>
          </w:p>
        </w:tc>
        <w:tc>
          <w:tcPr>
            <w:tcW w:w="1548" w:type="dxa"/>
          </w:tcPr>
          <w:p w14:paraId="367B38C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030703001004</w:t>
            </w:r>
          </w:p>
        </w:tc>
        <w:tc>
          <w:tcPr>
            <w:tcW w:w="2835" w:type="dxa"/>
          </w:tcPr>
          <w:p w14:paraId="303D3CD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电动风阀执行器</w:t>
            </w:r>
          </w:p>
        </w:tc>
        <w:tc>
          <w:tcPr>
            <w:tcW w:w="3118" w:type="dxa"/>
          </w:tcPr>
          <w:p w14:paraId="3853360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B4CA067"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75B284E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2AFCA27D" w14:textId="77777777" w:rsidTr="00A04FE1">
        <w:trPr>
          <w:trHeight w:val="308"/>
        </w:trPr>
        <w:tc>
          <w:tcPr>
            <w:tcW w:w="687" w:type="dxa"/>
          </w:tcPr>
          <w:p w14:paraId="3C5B8D6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F4D549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30503100换1</w:t>
            </w:r>
          </w:p>
        </w:tc>
        <w:tc>
          <w:tcPr>
            <w:tcW w:w="2835" w:type="dxa"/>
          </w:tcPr>
          <w:p w14:paraId="74B2A4A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电动风阀执行机构</w:t>
            </w:r>
          </w:p>
        </w:tc>
        <w:tc>
          <w:tcPr>
            <w:tcW w:w="3118" w:type="dxa"/>
          </w:tcPr>
          <w:p w14:paraId="04629FC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698C00E" w14:textId="77777777" w:rsidR="003643BD" w:rsidRPr="00A04FE1" w:rsidRDefault="003325FC" w:rsidP="00A04FE1">
            <w:pPr>
              <w:widowControl/>
              <w:jc w:val="center"/>
              <w:rPr>
                <w:rFonts w:ascii="宋体" w:hAnsi="宋体" w:cs="Arial"/>
                <w:color w:val="000000"/>
                <w:kern w:val="0"/>
                <w:szCs w:val="21"/>
              </w:rPr>
            </w:pPr>
            <w:proofErr w:type="gramStart"/>
            <w:r w:rsidRPr="00A04FE1">
              <w:rPr>
                <w:rFonts w:ascii="宋体" w:hAnsi="宋体" w:cs="Arial" w:hint="eastAsia"/>
                <w:color w:val="000000"/>
                <w:kern w:val="0"/>
                <w:szCs w:val="21"/>
              </w:rPr>
              <w:t>个</w:t>
            </w:r>
            <w:proofErr w:type="gramEnd"/>
          </w:p>
        </w:tc>
        <w:tc>
          <w:tcPr>
            <w:tcW w:w="850" w:type="dxa"/>
          </w:tcPr>
          <w:p w14:paraId="3D0CB15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4</w:t>
            </w:r>
          </w:p>
        </w:tc>
      </w:tr>
      <w:tr w:rsidR="003643BD" w:rsidRPr="00A04FE1" w14:paraId="71C569B8" w14:textId="77777777" w:rsidTr="00A04FE1">
        <w:trPr>
          <w:trHeight w:val="353"/>
        </w:trPr>
        <w:tc>
          <w:tcPr>
            <w:tcW w:w="687" w:type="dxa"/>
          </w:tcPr>
          <w:p w14:paraId="38F2524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53</w:t>
            </w:r>
          </w:p>
        </w:tc>
        <w:tc>
          <w:tcPr>
            <w:tcW w:w="1548" w:type="dxa"/>
          </w:tcPr>
          <w:p w14:paraId="434A4DF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030503006001</w:t>
            </w:r>
          </w:p>
        </w:tc>
        <w:tc>
          <w:tcPr>
            <w:tcW w:w="2835" w:type="dxa"/>
          </w:tcPr>
          <w:p w14:paraId="149E127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风管型温湿度传感器</w:t>
            </w:r>
          </w:p>
        </w:tc>
        <w:tc>
          <w:tcPr>
            <w:tcW w:w="3118" w:type="dxa"/>
          </w:tcPr>
          <w:p w14:paraId="0F36296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BDE4E2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0A68CE7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51415BDB" w14:textId="77777777" w:rsidTr="00A04FE1">
        <w:trPr>
          <w:trHeight w:val="484"/>
        </w:trPr>
        <w:tc>
          <w:tcPr>
            <w:tcW w:w="687" w:type="dxa"/>
          </w:tcPr>
          <w:p w14:paraId="3D75A46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653157F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30503053换1</w:t>
            </w:r>
          </w:p>
        </w:tc>
        <w:tc>
          <w:tcPr>
            <w:tcW w:w="2835" w:type="dxa"/>
          </w:tcPr>
          <w:p w14:paraId="31096AD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风管式温度湿度传感器</w:t>
            </w:r>
          </w:p>
        </w:tc>
        <w:tc>
          <w:tcPr>
            <w:tcW w:w="3118" w:type="dxa"/>
          </w:tcPr>
          <w:p w14:paraId="5153889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CAC4A0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48A085F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7ACA292D" w14:textId="77777777" w:rsidTr="00A04FE1">
        <w:trPr>
          <w:trHeight w:val="353"/>
        </w:trPr>
        <w:tc>
          <w:tcPr>
            <w:tcW w:w="687" w:type="dxa"/>
          </w:tcPr>
          <w:p w14:paraId="536DC0B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54</w:t>
            </w:r>
          </w:p>
        </w:tc>
        <w:tc>
          <w:tcPr>
            <w:tcW w:w="1548" w:type="dxa"/>
          </w:tcPr>
          <w:p w14:paraId="348621D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030503006002</w:t>
            </w:r>
          </w:p>
        </w:tc>
        <w:tc>
          <w:tcPr>
            <w:tcW w:w="2835" w:type="dxa"/>
          </w:tcPr>
          <w:p w14:paraId="18CDF3C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压差开关</w:t>
            </w:r>
          </w:p>
        </w:tc>
        <w:tc>
          <w:tcPr>
            <w:tcW w:w="3118" w:type="dxa"/>
          </w:tcPr>
          <w:p w14:paraId="300DE0A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F6F30F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07B6619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27CA6944" w14:textId="77777777" w:rsidTr="00A04FE1">
        <w:trPr>
          <w:trHeight w:val="308"/>
        </w:trPr>
        <w:tc>
          <w:tcPr>
            <w:tcW w:w="687" w:type="dxa"/>
          </w:tcPr>
          <w:p w14:paraId="389AAF5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144759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30503068换1</w:t>
            </w:r>
          </w:p>
        </w:tc>
        <w:tc>
          <w:tcPr>
            <w:tcW w:w="2835" w:type="dxa"/>
          </w:tcPr>
          <w:p w14:paraId="5A60006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空气压差开关</w:t>
            </w:r>
          </w:p>
        </w:tc>
        <w:tc>
          <w:tcPr>
            <w:tcW w:w="3118" w:type="dxa"/>
          </w:tcPr>
          <w:p w14:paraId="2FFCC53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F25A4B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322DF2D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77980D10" w14:textId="77777777" w:rsidTr="00A04FE1">
        <w:trPr>
          <w:trHeight w:val="353"/>
        </w:trPr>
        <w:tc>
          <w:tcPr>
            <w:tcW w:w="687" w:type="dxa"/>
          </w:tcPr>
          <w:p w14:paraId="1B3527E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55</w:t>
            </w:r>
          </w:p>
        </w:tc>
        <w:tc>
          <w:tcPr>
            <w:tcW w:w="1548" w:type="dxa"/>
          </w:tcPr>
          <w:p w14:paraId="6148865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030503006003</w:t>
            </w:r>
          </w:p>
        </w:tc>
        <w:tc>
          <w:tcPr>
            <w:tcW w:w="2835" w:type="dxa"/>
          </w:tcPr>
          <w:p w14:paraId="36574F2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压差传感器</w:t>
            </w:r>
          </w:p>
        </w:tc>
        <w:tc>
          <w:tcPr>
            <w:tcW w:w="3118" w:type="dxa"/>
          </w:tcPr>
          <w:p w14:paraId="4E84CCA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7AB3C8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5F3E643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7B33FBF6" w14:textId="77777777" w:rsidTr="00A04FE1">
        <w:trPr>
          <w:trHeight w:val="308"/>
        </w:trPr>
        <w:tc>
          <w:tcPr>
            <w:tcW w:w="687" w:type="dxa"/>
          </w:tcPr>
          <w:p w14:paraId="1F3A12A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1EA639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30503069换1</w:t>
            </w:r>
          </w:p>
        </w:tc>
        <w:tc>
          <w:tcPr>
            <w:tcW w:w="2835" w:type="dxa"/>
          </w:tcPr>
          <w:p w14:paraId="67FC5AC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静压压差变送器</w:t>
            </w:r>
          </w:p>
        </w:tc>
        <w:tc>
          <w:tcPr>
            <w:tcW w:w="3118" w:type="dxa"/>
          </w:tcPr>
          <w:p w14:paraId="5734190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4B00D7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71022AE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2</w:t>
            </w:r>
          </w:p>
        </w:tc>
      </w:tr>
      <w:tr w:rsidR="003643BD" w:rsidRPr="00A04FE1" w14:paraId="3A0C0D51" w14:textId="77777777" w:rsidTr="00A04FE1">
        <w:trPr>
          <w:trHeight w:val="353"/>
        </w:trPr>
        <w:tc>
          <w:tcPr>
            <w:tcW w:w="687" w:type="dxa"/>
          </w:tcPr>
          <w:p w14:paraId="145600E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56</w:t>
            </w:r>
          </w:p>
        </w:tc>
        <w:tc>
          <w:tcPr>
            <w:tcW w:w="1548" w:type="dxa"/>
          </w:tcPr>
          <w:p w14:paraId="426CA2F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030503006004</w:t>
            </w:r>
          </w:p>
        </w:tc>
        <w:tc>
          <w:tcPr>
            <w:tcW w:w="2835" w:type="dxa"/>
          </w:tcPr>
          <w:p w14:paraId="5CB48E6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传感器</w:t>
            </w:r>
          </w:p>
        </w:tc>
        <w:tc>
          <w:tcPr>
            <w:tcW w:w="3118" w:type="dxa"/>
          </w:tcPr>
          <w:p w14:paraId="15C914B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E2C628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67CCE22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08AB2201" w14:textId="77777777" w:rsidTr="00A04FE1">
        <w:trPr>
          <w:trHeight w:val="484"/>
        </w:trPr>
        <w:tc>
          <w:tcPr>
            <w:tcW w:w="687" w:type="dxa"/>
          </w:tcPr>
          <w:p w14:paraId="7B67A38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51F980B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30503062换1</w:t>
            </w:r>
          </w:p>
        </w:tc>
        <w:tc>
          <w:tcPr>
            <w:tcW w:w="2835" w:type="dxa"/>
          </w:tcPr>
          <w:p w14:paraId="6BCB739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浸入式温度传感器 (普通型)</w:t>
            </w:r>
          </w:p>
        </w:tc>
        <w:tc>
          <w:tcPr>
            <w:tcW w:w="3118" w:type="dxa"/>
          </w:tcPr>
          <w:p w14:paraId="771E983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BC3261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389A0B2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7E6F09C" w14:textId="77777777" w:rsidTr="00A04FE1">
        <w:trPr>
          <w:trHeight w:val="353"/>
        </w:trPr>
        <w:tc>
          <w:tcPr>
            <w:tcW w:w="687" w:type="dxa"/>
          </w:tcPr>
          <w:p w14:paraId="2844286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57</w:t>
            </w:r>
          </w:p>
        </w:tc>
        <w:tc>
          <w:tcPr>
            <w:tcW w:w="1548" w:type="dxa"/>
          </w:tcPr>
          <w:p w14:paraId="59CDC49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040801005001</w:t>
            </w:r>
          </w:p>
        </w:tc>
        <w:tc>
          <w:tcPr>
            <w:tcW w:w="2835" w:type="dxa"/>
          </w:tcPr>
          <w:p w14:paraId="45FAB26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低压成套控制柜</w:t>
            </w:r>
          </w:p>
        </w:tc>
        <w:tc>
          <w:tcPr>
            <w:tcW w:w="3118" w:type="dxa"/>
          </w:tcPr>
          <w:p w14:paraId="3D9B47C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91D6AC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4895DA5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0D88E5D7" w14:textId="77777777" w:rsidTr="00A04FE1">
        <w:trPr>
          <w:trHeight w:val="484"/>
        </w:trPr>
        <w:tc>
          <w:tcPr>
            <w:tcW w:w="687" w:type="dxa"/>
          </w:tcPr>
          <w:p w14:paraId="31A96DCF"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4BE66F9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30414327换1</w:t>
            </w:r>
          </w:p>
        </w:tc>
        <w:tc>
          <w:tcPr>
            <w:tcW w:w="2835" w:type="dxa"/>
          </w:tcPr>
          <w:p w14:paraId="625317E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程序控制柜、控制箱安装 程序控制柜安装</w:t>
            </w:r>
          </w:p>
        </w:tc>
        <w:tc>
          <w:tcPr>
            <w:tcW w:w="3118" w:type="dxa"/>
          </w:tcPr>
          <w:p w14:paraId="28C9711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303FCE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5B09442A"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17118863" w14:textId="77777777" w:rsidTr="00A04FE1">
        <w:trPr>
          <w:trHeight w:val="353"/>
        </w:trPr>
        <w:tc>
          <w:tcPr>
            <w:tcW w:w="687" w:type="dxa"/>
          </w:tcPr>
          <w:p w14:paraId="57E60FC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58</w:t>
            </w:r>
          </w:p>
        </w:tc>
        <w:tc>
          <w:tcPr>
            <w:tcW w:w="1548" w:type="dxa"/>
          </w:tcPr>
          <w:p w14:paraId="2FF7C7E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030503009001</w:t>
            </w:r>
          </w:p>
        </w:tc>
        <w:tc>
          <w:tcPr>
            <w:tcW w:w="2835" w:type="dxa"/>
          </w:tcPr>
          <w:p w14:paraId="4FBD438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设备</w:t>
            </w:r>
            <w:proofErr w:type="gramStart"/>
            <w:r w:rsidRPr="00A04FE1">
              <w:rPr>
                <w:rFonts w:ascii="宋体" w:hAnsi="宋体" w:cs="Arial" w:hint="eastAsia"/>
                <w:color w:val="000000"/>
                <w:kern w:val="0"/>
                <w:szCs w:val="21"/>
              </w:rPr>
              <w:t>自控化</w:t>
            </w:r>
            <w:proofErr w:type="gramEnd"/>
            <w:r w:rsidRPr="00A04FE1">
              <w:rPr>
                <w:rFonts w:ascii="宋体" w:hAnsi="宋体" w:cs="Arial" w:hint="eastAsia"/>
                <w:color w:val="000000"/>
                <w:kern w:val="0"/>
                <w:szCs w:val="21"/>
              </w:rPr>
              <w:t>系统调试</w:t>
            </w:r>
          </w:p>
        </w:tc>
        <w:tc>
          <w:tcPr>
            <w:tcW w:w="3118" w:type="dxa"/>
          </w:tcPr>
          <w:p w14:paraId="2AD59FD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061BB3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205925F2"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06BA07C7" w14:textId="77777777" w:rsidTr="00A04FE1">
        <w:trPr>
          <w:trHeight w:val="308"/>
        </w:trPr>
        <w:tc>
          <w:tcPr>
            <w:tcW w:w="687" w:type="dxa"/>
          </w:tcPr>
          <w:p w14:paraId="16A9FEC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29FF6B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1DC82C2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自控调试</w:t>
            </w:r>
          </w:p>
        </w:tc>
        <w:tc>
          <w:tcPr>
            <w:tcW w:w="3118" w:type="dxa"/>
          </w:tcPr>
          <w:p w14:paraId="2351FEE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BACA2A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48E7FBF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829084E" w14:textId="77777777" w:rsidTr="00A04FE1">
        <w:trPr>
          <w:trHeight w:val="353"/>
        </w:trPr>
        <w:tc>
          <w:tcPr>
            <w:tcW w:w="687" w:type="dxa"/>
          </w:tcPr>
          <w:p w14:paraId="29C916F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59</w:t>
            </w:r>
          </w:p>
        </w:tc>
        <w:tc>
          <w:tcPr>
            <w:tcW w:w="1548" w:type="dxa"/>
          </w:tcPr>
          <w:p w14:paraId="2283BC8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040205016001</w:t>
            </w:r>
          </w:p>
        </w:tc>
        <w:tc>
          <w:tcPr>
            <w:tcW w:w="2835" w:type="dxa"/>
          </w:tcPr>
          <w:p w14:paraId="32E37D7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自控控制线缆、线管</w:t>
            </w:r>
          </w:p>
        </w:tc>
        <w:tc>
          <w:tcPr>
            <w:tcW w:w="3118" w:type="dxa"/>
          </w:tcPr>
          <w:p w14:paraId="5C51784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C80162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18DED89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7D45FC4E" w14:textId="77777777" w:rsidTr="00A04FE1">
        <w:trPr>
          <w:trHeight w:val="308"/>
        </w:trPr>
        <w:tc>
          <w:tcPr>
            <w:tcW w:w="687" w:type="dxa"/>
          </w:tcPr>
          <w:p w14:paraId="1930693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140098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40BAC85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自控控制线缆、线管</w:t>
            </w:r>
          </w:p>
        </w:tc>
        <w:tc>
          <w:tcPr>
            <w:tcW w:w="3118" w:type="dxa"/>
          </w:tcPr>
          <w:p w14:paraId="58A4063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78F8C0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48FBC1C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17A25E6A" w14:textId="77777777" w:rsidTr="00A04FE1">
        <w:trPr>
          <w:trHeight w:val="353"/>
        </w:trPr>
        <w:tc>
          <w:tcPr>
            <w:tcW w:w="687" w:type="dxa"/>
          </w:tcPr>
          <w:p w14:paraId="00ED36B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60</w:t>
            </w:r>
          </w:p>
        </w:tc>
        <w:tc>
          <w:tcPr>
            <w:tcW w:w="1548" w:type="dxa"/>
          </w:tcPr>
          <w:p w14:paraId="275815F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2835" w:type="dxa"/>
          </w:tcPr>
          <w:p w14:paraId="794F939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压缩空气管道工程</w:t>
            </w:r>
          </w:p>
        </w:tc>
        <w:tc>
          <w:tcPr>
            <w:tcW w:w="3118" w:type="dxa"/>
          </w:tcPr>
          <w:p w14:paraId="7CDF3FD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BA22F0C"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37F39B8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0</w:t>
            </w:r>
          </w:p>
        </w:tc>
      </w:tr>
      <w:tr w:rsidR="003643BD" w:rsidRPr="00A04FE1" w14:paraId="229FAD6E" w14:textId="77777777" w:rsidTr="00A04FE1">
        <w:trPr>
          <w:trHeight w:val="353"/>
        </w:trPr>
        <w:tc>
          <w:tcPr>
            <w:tcW w:w="687" w:type="dxa"/>
          </w:tcPr>
          <w:p w14:paraId="4B0CD03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61</w:t>
            </w:r>
          </w:p>
        </w:tc>
        <w:tc>
          <w:tcPr>
            <w:tcW w:w="1548" w:type="dxa"/>
          </w:tcPr>
          <w:p w14:paraId="459CA14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081106001001</w:t>
            </w:r>
          </w:p>
        </w:tc>
        <w:tc>
          <w:tcPr>
            <w:tcW w:w="2835" w:type="dxa"/>
          </w:tcPr>
          <w:p w14:paraId="24E4E03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压缩空气管道、阀体</w:t>
            </w:r>
          </w:p>
        </w:tc>
        <w:tc>
          <w:tcPr>
            <w:tcW w:w="3118" w:type="dxa"/>
          </w:tcPr>
          <w:p w14:paraId="7B7A5E4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07F511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组</w:t>
            </w:r>
          </w:p>
        </w:tc>
        <w:tc>
          <w:tcPr>
            <w:tcW w:w="850" w:type="dxa"/>
          </w:tcPr>
          <w:p w14:paraId="4F559E1D"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688E6CE0" w14:textId="77777777" w:rsidTr="00A04FE1">
        <w:trPr>
          <w:trHeight w:val="255"/>
        </w:trPr>
        <w:tc>
          <w:tcPr>
            <w:tcW w:w="687" w:type="dxa"/>
          </w:tcPr>
          <w:p w14:paraId="62CD283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38C4B8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683A3E7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压缩空气管道、阀体</w:t>
            </w:r>
          </w:p>
        </w:tc>
        <w:tc>
          <w:tcPr>
            <w:tcW w:w="3118" w:type="dxa"/>
          </w:tcPr>
          <w:p w14:paraId="1D7ABBD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884D67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6B243EE9"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7BDD1996" w14:textId="77777777" w:rsidTr="00A04FE1">
        <w:trPr>
          <w:trHeight w:val="353"/>
        </w:trPr>
        <w:tc>
          <w:tcPr>
            <w:tcW w:w="687" w:type="dxa"/>
          </w:tcPr>
          <w:p w14:paraId="3AF3AD8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62</w:t>
            </w:r>
          </w:p>
        </w:tc>
        <w:tc>
          <w:tcPr>
            <w:tcW w:w="1548" w:type="dxa"/>
          </w:tcPr>
          <w:p w14:paraId="31542FC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2835" w:type="dxa"/>
          </w:tcPr>
          <w:p w14:paraId="05BA30E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设备部分</w:t>
            </w:r>
          </w:p>
        </w:tc>
        <w:tc>
          <w:tcPr>
            <w:tcW w:w="3118" w:type="dxa"/>
          </w:tcPr>
          <w:p w14:paraId="52F1C8B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0AD9E99"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3FAA1B10"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0</w:t>
            </w:r>
          </w:p>
        </w:tc>
      </w:tr>
      <w:tr w:rsidR="003643BD" w:rsidRPr="00A04FE1" w14:paraId="22A96040" w14:textId="77777777" w:rsidTr="00A04FE1">
        <w:trPr>
          <w:trHeight w:val="990"/>
        </w:trPr>
        <w:tc>
          <w:tcPr>
            <w:tcW w:w="687" w:type="dxa"/>
          </w:tcPr>
          <w:p w14:paraId="6C2B9B7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63</w:t>
            </w:r>
          </w:p>
        </w:tc>
        <w:tc>
          <w:tcPr>
            <w:tcW w:w="1548" w:type="dxa"/>
          </w:tcPr>
          <w:p w14:paraId="5FF7BD0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030701003001</w:t>
            </w:r>
          </w:p>
        </w:tc>
        <w:tc>
          <w:tcPr>
            <w:tcW w:w="2835" w:type="dxa"/>
          </w:tcPr>
          <w:p w14:paraId="3E1BBA8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转轮除湿空气净化机组</w:t>
            </w:r>
          </w:p>
        </w:tc>
        <w:tc>
          <w:tcPr>
            <w:tcW w:w="3118" w:type="dxa"/>
          </w:tcPr>
          <w:p w14:paraId="48D029C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前表冷：26KW，中表冷：30KW及</w:t>
            </w:r>
            <w:proofErr w:type="gramStart"/>
            <w:r w:rsidRPr="00A04FE1">
              <w:rPr>
                <w:rFonts w:ascii="宋体" w:hAnsi="宋体" w:cs="Arial" w:hint="eastAsia"/>
                <w:color w:val="000000"/>
                <w:kern w:val="0"/>
                <w:szCs w:val="21"/>
              </w:rPr>
              <w:t>后表冷</w:t>
            </w:r>
            <w:proofErr w:type="gramEnd"/>
            <w:r w:rsidRPr="00A04FE1">
              <w:rPr>
                <w:rFonts w:ascii="宋体" w:hAnsi="宋体" w:cs="Arial" w:hint="eastAsia"/>
                <w:color w:val="000000"/>
                <w:kern w:val="0"/>
                <w:szCs w:val="21"/>
              </w:rPr>
              <w:t>8KW，风量：5000M3/H，再生风量：500M3/H</w:t>
            </w:r>
          </w:p>
        </w:tc>
        <w:tc>
          <w:tcPr>
            <w:tcW w:w="709" w:type="dxa"/>
          </w:tcPr>
          <w:p w14:paraId="74DFBBD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46360D4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7CCFA942" w14:textId="77777777" w:rsidTr="00A04FE1">
        <w:trPr>
          <w:trHeight w:val="484"/>
        </w:trPr>
        <w:tc>
          <w:tcPr>
            <w:tcW w:w="687" w:type="dxa"/>
          </w:tcPr>
          <w:p w14:paraId="56DE34D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59E01C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30701018换1</w:t>
            </w:r>
          </w:p>
        </w:tc>
        <w:tc>
          <w:tcPr>
            <w:tcW w:w="2835" w:type="dxa"/>
          </w:tcPr>
          <w:p w14:paraId="39B7422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组合式空调机组风量≤10000m3/h</w:t>
            </w:r>
          </w:p>
        </w:tc>
        <w:tc>
          <w:tcPr>
            <w:tcW w:w="3118" w:type="dxa"/>
          </w:tcPr>
          <w:p w14:paraId="4671AC9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11F7995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62C36391"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8B9C8B0" w14:textId="77777777" w:rsidTr="00A04FE1">
        <w:trPr>
          <w:trHeight w:val="747"/>
        </w:trPr>
        <w:tc>
          <w:tcPr>
            <w:tcW w:w="687" w:type="dxa"/>
          </w:tcPr>
          <w:p w14:paraId="459D454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lastRenderedPageBreak/>
              <w:t>64</w:t>
            </w:r>
          </w:p>
        </w:tc>
        <w:tc>
          <w:tcPr>
            <w:tcW w:w="1548" w:type="dxa"/>
          </w:tcPr>
          <w:p w14:paraId="3D77C22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030113001001</w:t>
            </w:r>
          </w:p>
        </w:tc>
        <w:tc>
          <w:tcPr>
            <w:tcW w:w="2835" w:type="dxa"/>
          </w:tcPr>
          <w:p w14:paraId="3661558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风冷模块冷水机组，制冷量： 68KW，制冷输入功率：20.2KW</w:t>
            </w:r>
          </w:p>
        </w:tc>
        <w:tc>
          <w:tcPr>
            <w:tcW w:w="3118" w:type="dxa"/>
          </w:tcPr>
          <w:p w14:paraId="4F1BB8D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58F204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0ED5BCD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2D3E0170" w14:textId="77777777" w:rsidTr="00A04FE1">
        <w:trPr>
          <w:trHeight w:val="484"/>
        </w:trPr>
        <w:tc>
          <w:tcPr>
            <w:tcW w:w="687" w:type="dxa"/>
          </w:tcPr>
          <w:p w14:paraId="4A54E03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352A03A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30112002换1</w:t>
            </w:r>
          </w:p>
        </w:tc>
        <w:tc>
          <w:tcPr>
            <w:tcW w:w="2835" w:type="dxa"/>
          </w:tcPr>
          <w:p w14:paraId="27DC0D6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制冷设备安装 设备重量 0.5t以内</w:t>
            </w:r>
          </w:p>
        </w:tc>
        <w:tc>
          <w:tcPr>
            <w:tcW w:w="3118" w:type="dxa"/>
          </w:tcPr>
          <w:p w14:paraId="3FFB883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2FA6086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0F9DA13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2D8D84E4" w14:textId="77777777" w:rsidTr="00A04FE1">
        <w:trPr>
          <w:trHeight w:val="529"/>
        </w:trPr>
        <w:tc>
          <w:tcPr>
            <w:tcW w:w="687" w:type="dxa"/>
          </w:tcPr>
          <w:p w14:paraId="3EC9EC58"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65</w:t>
            </w:r>
          </w:p>
        </w:tc>
        <w:tc>
          <w:tcPr>
            <w:tcW w:w="1548" w:type="dxa"/>
          </w:tcPr>
          <w:p w14:paraId="637CD0D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030211003001</w:t>
            </w:r>
          </w:p>
        </w:tc>
        <w:tc>
          <w:tcPr>
            <w:tcW w:w="2835" w:type="dxa"/>
          </w:tcPr>
          <w:p w14:paraId="4663F4D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离心式水泵（冷冻水泵）</w:t>
            </w:r>
          </w:p>
        </w:tc>
        <w:tc>
          <w:tcPr>
            <w:tcW w:w="3118" w:type="dxa"/>
          </w:tcPr>
          <w:p w14:paraId="03B57D5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流量：Q=16.3m3/H，扬程： H=17.8M，输入功率：1.5KW</w:t>
            </w:r>
          </w:p>
        </w:tc>
        <w:tc>
          <w:tcPr>
            <w:tcW w:w="709" w:type="dxa"/>
          </w:tcPr>
          <w:p w14:paraId="6495DE7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6483C0E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68E2CE6F" w14:textId="77777777" w:rsidTr="00A04FE1">
        <w:trPr>
          <w:trHeight w:val="705"/>
        </w:trPr>
        <w:tc>
          <w:tcPr>
            <w:tcW w:w="687" w:type="dxa"/>
          </w:tcPr>
          <w:p w14:paraId="292FE02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CB7941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30108001换1</w:t>
            </w:r>
          </w:p>
        </w:tc>
        <w:tc>
          <w:tcPr>
            <w:tcW w:w="2835" w:type="dxa"/>
          </w:tcPr>
          <w:p w14:paraId="19B8C7E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单级离心水泵及</w:t>
            </w:r>
            <w:proofErr w:type="gramStart"/>
            <w:r w:rsidRPr="00A04FE1">
              <w:rPr>
                <w:rFonts w:ascii="宋体" w:hAnsi="宋体" w:cs="Arial" w:hint="eastAsia"/>
                <w:color w:val="000000"/>
                <w:kern w:val="0"/>
                <w:szCs w:val="21"/>
              </w:rPr>
              <w:t>离心式耐腐蚀</w:t>
            </w:r>
            <w:proofErr w:type="gramEnd"/>
            <w:r w:rsidRPr="00A04FE1">
              <w:rPr>
                <w:rFonts w:ascii="宋体" w:hAnsi="宋体" w:cs="Arial" w:hint="eastAsia"/>
                <w:color w:val="000000"/>
                <w:kern w:val="0"/>
                <w:szCs w:val="21"/>
              </w:rPr>
              <w:t>泵 设备重量 0.2t以内</w:t>
            </w:r>
          </w:p>
        </w:tc>
        <w:tc>
          <w:tcPr>
            <w:tcW w:w="3118" w:type="dxa"/>
          </w:tcPr>
          <w:p w14:paraId="60D93CA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8F805A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2DFD48E9"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01F9F96B" w14:textId="77777777" w:rsidTr="00A04FE1">
        <w:trPr>
          <w:trHeight w:val="529"/>
        </w:trPr>
        <w:tc>
          <w:tcPr>
            <w:tcW w:w="687" w:type="dxa"/>
          </w:tcPr>
          <w:p w14:paraId="6016769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66</w:t>
            </w:r>
          </w:p>
        </w:tc>
        <w:tc>
          <w:tcPr>
            <w:tcW w:w="1548" w:type="dxa"/>
          </w:tcPr>
          <w:p w14:paraId="58CFE813"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031006015001</w:t>
            </w:r>
          </w:p>
        </w:tc>
        <w:tc>
          <w:tcPr>
            <w:tcW w:w="2835" w:type="dxa"/>
          </w:tcPr>
          <w:p w14:paraId="3B0718B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水箱</w:t>
            </w:r>
          </w:p>
        </w:tc>
        <w:tc>
          <w:tcPr>
            <w:tcW w:w="3118" w:type="dxa"/>
          </w:tcPr>
          <w:p w14:paraId="1A4BE8F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2m³，30mm橡塑保温，L1000*W1000*H2000mm</w:t>
            </w:r>
          </w:p>
        </w:tc>
        <w:tc>
          <w:tcPr>
            <w:tcW w:w="709" w:type="dxa"/>
          </w:tcPr>
          <w:p w14:paraId="6D35265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2B0BE26B"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122B73C9" w14:textId="77777777" w:rsidTr="00A04FE1">
        <w:trPr>
          <w:trHeight w:val="484"/>
        </w:trPr>
        <w:tc>
          <w:tcPr>
            <w:tcW w:w="687" w:type="dxa"/>
          </w:tcPr>
          <w:p w14:paraId="6DE2297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185E229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31009101换1</w:t>
            </w:r>
          </w:p>
        </w:tc>
        <w:tc>
          <w:tcPr>
            <w:tcW w:w="2835" w:type="dxa"/>
          </w:tcPr>
          <w:p w14:paraId="6E61A93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整体水箱安装 水箱总容量 3m3以内</w:t>
            </w:r>
          </w:p>
        </w:tc>
        <w:tc>
          <w:tcPr>
            <w:tcW w:w="3118" w:type="dxa"/>
          </w:tcPr>
          <w:p w14:paraId="33A64D5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0DF20E33"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1A177D37"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3F7A0E4F" w14:textId="77777777" w:rsidTr="00A04FE1">
        <w:trPr>
          <w:trHeight w:val="353"/>
        </w:trPr>
        <w:tc>
          <w:tcPr>
            <w:tcW w:w="687" w:type="dxa"/>
          </w:tcPr>
          <w:p w14:paraId="2805A07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67</w:t>
            </w:r>
          </w:p>
        </w:tc>
        <w:tc>
          <w:tcPr>
            <w:tcW w:w="1548" w:type="dxa"/>
          </w:tcPr>
          <w:p w14:paraId="7AE9C2C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030701012001</w:t>
            </w:r>
          </w:p>
        </w:tc>
        <w:tc>
          <w:tcPr>
            <w:tcW w:w="2835" w:type="dxa"/>
          </w:tcPr>
          <w:p w14:paraId="74E24C6B" w14:textId="77777777" w:rsidR="003643BD" w:rsidRPr="00A04FE1" w:rsidRDefault="003325FC" w:rsidP="00A04FE1">
            <w:pPr>
              <w:widowControl/>
              <w:jc w:val="left"/>
              <w:rPr>
                <w:rFonts w:ascii="宋体" w:hAnsi="宋体" w:cs="Arial"/>
                <w:color w:val="000000"/>
                <w:kern w:val="0"/>
                <w:szCs w:val="21"/>
              </w:rPr>
            </w:pPr>
            <w:proofErr w:type="gramStart"/>
            <w:r w:rsidRPr="00A04FE1">
              <w:rPr>
                <w:rFonts w:ascii="宋体" w:hAnsi="宋体" w:cs="Arial" w:hint="eastAsia"/>
                <w:color w:val="000000"/>
                <w:kern w:val="0"/>
                <w:szCs w:val="21"/>
              </w:rPr>
              <w:t>风淋室</w:t>
            </w:r>
            <w:proofErr w:type="gramEnd"/>
          </w:p>
        </w:tc>
        <w:tc>
          <w:tcPr>
            <w:tcW w:w="3118" w:type="dxa"/>
          </w:tcPr>
          <w:p w14:paraId="289A961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D7CB58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444C558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29394850" w14:textId="77777777" w:rsidTr="00A04FE1">
        <w:trPr>
          <w:trHeight w:val="484"/>
        </w:trPr>
        <w:tc>
          <w:tcPr>
            <w:tcW w:w="687" w:type="dxa"/>
          </w:tcPr>
          <w:p w14:paraId="4883C69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02674DAE"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30701047换1</w:t>
            </w:r>
          </w:p>
        </w:tc>
        <w:tc>
          <w:tcPr>
            <w:tcW w:w="2835" w:type="dxa"/>
          </w:tcPr>
          <w:p w14:paraId="501BBB1E" w14:textId="77777777" w:rsidR="003643BD" w:rsidRPr="00A04FE1" w:rsidRDefault="003325FC" w:rsidP="00A04FE1">
            <w:pPr>
              <w:widowControl/>
              <w:jc w:val="left"/>
              <w:rPr>
                <w:rFonts w:ascii="宋体" w:hAnsi="宋体" w:cs="Arial"/>
                <w:color w:val="000000"/>
                <w:kern w:val="0"/>
                <w:szCs w:val="21"/>
              </w:rPr>
            </w:pPr>
            <w:proofErr w:type="gramStart"/>
            <w:r w:rsidRPr="00A04FE1">
              <w:rPr>
                <w:rFonts w:ascii="宋体" w:hAnsi="宋体" w:cs="Arial" w:hint="eastAsia"/>
                <w:color w:val="000000"/>
                <w:kern w:val="0"/>
                <w:szCs w:val="21"/>
              </w:rPr>
              <w:t>风淋室安装</w:t>
            </w:r>
            <w:proofErr w:type="gramEnd"/>
            <w:r w:rsidRPr="00A04FE1">
              <w:rPr>
                <w:rFonts w:ascii="宋体" w:hAnsi="宋体" w:cs="Arial" w:hint="eastAsia"/>
                <w:color w:val="000000"/>
                <w:kern w:val="0"/>
                <w:szCs w:val="21"/>
              </w:rPr>
              <w:t xml:space="preserve"> 质量 ≤0.5t</w:t>
            </w:r>
          </w:p>
        </w:tc>
        <w:tc>
          <w:tcPr>
            <w:tcW w:w="3118" w:type="dxa"/>
          </w:tcPr>
          <w:p w14:paraId="52E63C80"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5ABD9B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台</w:t>
            </w:r>
          </w:p>
        </w:tc>
        <w:tc>
          <w:tcPr>
            <w:tcW w:w="850" w:type="dxa"/>
          </w:tcPr>
          <w:p w14:paraId="0CCCD5F8"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23C917A1" w14:textId="77777777" w:rsidTr="00A04FE1">
        <w:trPr>
          <w:trHeight w:val="353"/>
        </w:trPr>
        <w:tc>
          <w:tcPr>
            <w:tcW w:w="687" w:type="dxa"/>
          </w:tcPr>
          <w:p w14:paraId="1597E7E7"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68</w:t>
            </w:r>
          </w:p>
        </w:tc>
        <w:tc>
          <w:tcPr>
            <w:tcW w:w="1548" w:type="dxa"/>
          </w:tcPr>
          <w:p w14:paraId="7FA83D4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030503006005</w:t>
            </w:r>
          </w:p>
        </w:tc>
        <w:tc>
          <w:tcPr>
            <w:tcW w:w="2835" w:type="dxa"/>
          </w:tcPr>
          <w:p w14:paraId="74443EC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圆形压差计</w:t>
            </w:r>
          </w:p>
        </w:tc>
        <w:tc>
          <w:tcPr>
            <w:tcW w:w="3118" w:type="dxa"/>
          </w:tcPr>
          <w:p w14:paraId="792A800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6E7DD3D2"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6C340C4F"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3</w:t>
            </w:r>
          </w:p>
        </w:tc>
      </w:tr>
      <w:tr w:rsidR="003643BD" w:rsidRPr="00A04FE1" w14:paraId="20B3323D" w14:textId="77777777" w:rsidTr="00A04FE1">
        <w:trPr>
          <w:trHeight w:val="308"/>
        </w:trPr>
        <w:tc>
          <w:tcPr>
            <w:tcW w:w="687" w:type="dxa"/>
          </w:tcPr>
          <w:p w14:paraId="749C48BD"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A9F5EEA"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30503069换2</w:t>
            </w:r>
          </w:p>
        </w:tc>
        <w:tc>
          <w:tcPr>
            <w:tcW w:w="2835" w:type="dxa"/>
          </w:tcPr>
          <w:p w14:paraId="3F091259"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静压压差变送器</w:t>
            </w:r>
          </w:p>
        </w:tc>
        <w:tc>
          <w:tcPr>
            <w:tcW w:w="3118" w:type="dxa"/>
          </w:tcPr>
          <w:p w14:paraId="5A11A3EB"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1CA4210"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支</w:t>
            </w:r>
          </w:p>
        </w:tc>
        <w:tc>
          <w:tcPr>
            <w:tcW w:w="850" w:type="dxa"/>
          </w:tcPr>
          <w:p w14:paraId="77555BE4"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3</w:t>
            </w:r>
          </w:p>
        </w:tc>
      </w:tr>
      <w:tr w:rsidR="003643BD" w:rsidRPr="00A04FE1" w14:paraId="238F386B" w14:textId="77777777" w:rsidTr="00A04FE1">
        <w:trPr>
          <w:trHeight w:val="353"/>
        </w:trPr>
        <w:tc>
          <w:tcPr>
            <w:tcW w:w="687" w:type="dxa"/>
          </w:tcPr>
          <w:p w14:paraId="159B241B"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69</w:t>
            </w:r>
          </w:p>
        </w:tc>
        <w:tc>
          <w:tcPr>
            <w:tcW w:w="1548" w:type="dxa"/>
          </w:tcPr>
          <w:p w14:paraId="7BC4E06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BC001</w:t>
            </w:r>
          </w:p>
        </w:tc>
        <w:tc>
          <w:tcPr>
            <w:tcW w:w="2835" w:type="dxa"/>
          </w:tcPr>
          <w:p w14:paraId="4AE1728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保洁</w:t>
            </w:r>
          </w:p>
        </w:tc>
        <w:tc>
          <w:tcPr>
            <w:tcW w:w="3118" w:type="dxa"/>
          </w:tcPr>
          <w:p w14:paraId="45F4B922"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586F1761"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38E0CFC3"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4A5B074A" w14:textId="77777777" w:rsidTr="00A04FE1">
        <w:trPr>
          <w:trHeight w:val="308"/>
        </w:trPr>
        <w:tc>
          <w:tcPr>
            <w:tcW w:w="687" w:type="dxa"/>
          </w:tcPr>
          <w:p w14:paraId="48742CC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2BE681D8"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4510141C"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保洁</w:t>
            </w:r>
          </w:p>
        </w:tc>
        <w:tc>
          <w:tcPr>
            <w:tcW w:w="3118" w:type="dxa"/>
          </w:tcPr>
          <w:p w14:paraId="14E04B71"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7BBAFCA6"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4F7B5AE6"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2822BFB2" w14:textId="77777777" w:rsidTr="00A04FE1">
        <w:trPr>
          <w:trHeight w:val="353"/>
        </w:trPr>
        <w:tc>
          <w:tcPr>
            <w:tcW w:w="687" w:type="dxa"/>
          </w:tcPr>
          <w:p w14:paraId="213384A4"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70</w:t>
            </w:r>
          </w:p>
        </w:tc>
        <w:tc>
          <w:tcPr>
            <w:tcW w:w="1548" w:type="dxa"/>
          </w:tcPr>
          <w:p w14:paraId="50744A7D"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BC002</w:t>
            </w:r>
          </w:p>
        </w:tc>
        <w:tc>
          <w:tcPr>
            <w:tcW w:w="2835" w:type="dxa"/>
          </w:tcPr>
          <w:p w14:paraId="185A7F1F"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设备吊车</w:t>
            </w:r>
          </w:p>
        </w:tc>
        <w:tc>
          <w:tcPr>
            <w:tcW w:w="3118" w:type="dxa"/>
          </w:tcPr>
          <w:p w14:paraId="62CB7657"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3287DCA5"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项</w:t>
            </w:r>
          </w:p>
        </w:tc>
        <w:tc>
          <w:tcPr>
            <w:tcW w:w="850" w:type="dxa"/>
          </w:tcPr>
          <w:p w14:paraId="21287525"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r w:rsidR="003643BD" w:rsidRPr="00A04FE1" w14:paraId="06E72403" w14:textId="77777777" w:rsidTr="00A04FE1">
        <w:trPr>
          <w:trHeight w:val="308"/>
        </w:trPr>
        <w:tc>
          <w:tcPr>
            <w:tcW w:w="687" w:type="dxa"/>
          </w:tcPr>
          <w:p w14:paraId="5820CC6E"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(1)</w:t>
            </w:r>
          </w:p>
        </w:tc>
        <w:tc>
          <w:tcPr>
            <w:tcW w:w="1548" w:type="dxa"/>
          </w:tcPr>
          <w:p w14:paraId="7D4F7DB6"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BC</w:t>
            </w:r>
          </w:p>
        </w:tc>
        <w:tc>
          <w:tcPr>
            <w:tcW w:w="2835" w:type="dxa"/>
          </w:tcPr>
          <w:p w14:paraId="6D96A294"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设备吊车</w:t>
            </w:r>
          </w:p>
        </w:tc>
        <w:tc>
          <w:tcPr>
            <w:tcW w:w="3118" w:type="dxa"/>
          </w:tcPr>
          <w:p w14:paraId="46E80485" w14:textId="77777777" w:rsidR="003643BD" w:rsidRPr="00A04FE1" w:rsidRDefault="003325FC" w:rsidP="00A04FE1">
            <w:pPr>
              <w:widowControl/>
              <w:jc w:val="left"/>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709" w:type="dxa"/>
          </w:tcPr>
          <w:p w14:paraId="4E024CCA" w14:textId="77777777" w:rsidR="003643BD" w:rsidRPr="00A04FE1" w:rsidRDefault="003325FC" w:rsidP="00A04FE1">
            <w:pPr>
              <w:widowControl/>
              <w:jc w:val="center"/>
              <w:rPr>
                <w:rFonts w:ascii="宋体" w:hAnsi="宋体" w:cs="Arial"/>
                <w:color w:val="000000"/>
                <w:kern w:val="0"/>
                <w:szCs w:val="21"/>
              </w:rPr>
            </w:pPr>
            <w:r w:rsidRPr="00A04FE1">
              <w:rPr>
                <w:rFonts w:ascii="宋体" w:hAnsi="宋体" w:cs="Arial" w:hint="eastAsia"/>
                <w:color w:val="000000"/>
                <w:kern w:val="0"/>
                <w:szCs w:val="21"/>
              </w:rPr>
              <w:t xml:space="preserve">　</w:t>
            </w:r>
          </w:p>
        </w:tc>
        <w:tc>
          <w:tcPr>
            <w:tcW w:w="850" w:type="dxa"/>
          </w:tcPr>
          <w:p w14:paraId="4948BF7E" w14:textId="77777777" w:rsidR="003643BD" w:rsidRPr="00A04FE1" w:rsidRDefault="003325FC" w:rsidP="00A04FE1">
            <w:pPr>
              <w:widowControl/>
              <w:jc w:val="right"/>
              <w:rPr>
                <w:rFonts w:ascii="宋体" w:hAnsi="宋体" w:cs="Arial"/>
                <w:color w:val="000000"/>
                <w:kern w:val="0"/>
                <w:szCs w:val="21"/>
              </w:rPr>
            </w:pPr>
            <w:r w:rsidRPr="00A04FE1">
              <w:rPr>
                <w:rFonts w:ascii="宋体" w:hAnsi="宋体" w:cs="Arial" w:hint="eastAsia"/>
                <w:color w:val="000000"/>
                <w:kern w:val="0"/>
                <w:szCs w:val="21"/>
              </w:rPr>
              <w:t>1</w:t>
            </w:r>
          </w:p>
        </w:tc>
      </w:tr>
    </w:tbl>
    <w:p w14:paraId="6C5D3565" w14:textId="77777777" w:rsidR="003643BD" w:rsidRPr="00A04FE1" w:rsidRDefault="003643BD" w:rsidP="00A04FE1">
      <w:pPr>
        <w:rPr>
          <w:szCs w:val="21"/>
        </w:rPr>
      </w:pPr>
    </w:p>
    <w:p w14:paraId="4ED64745" w14:textId="77777777" w:rsidR="003643BD" w:rsidRPr="00A04FE1" w:rsidRDefault="003325FC" w:rsidP="00A04FE1">
      <w:pPr>
        <w:spacing w:line="276" w:lineRule="auto"/>
        <w:rPr>
          <w:b/>
          <w:szCs w:val="21"/>
        </w:rPr>
      </w:pPr>
      <w:r w:rsidRPr="00A04FE1">
        <w:rPr>
          <w:rFonts w:asciiTheme="minorEastAsia" w:eastAsiaTheme="minorEastAsia" w:hAnsiTheme="minorEastAsia" w:hint="eastAsia"/>
          <w:b/>
          <w:szCs w:val="21"/>
        </w:rPr>
        <w:t>注：</w:t>
      </w:r>
      <w:r w:rsidRPr="00A04FE1">
        <w:rPr>
          <w:rFonts w:hint="eastAsia"/>
          <w:b/>
          <w:szCs w:val="21"/>
        </w:rPr>
        <w:t>本项目采购人不组织集中现场踏勘，磋商响应供应商可自行对项目现场及周围环境进行踏勘，以便获取有关编制响应文件和签署合同所涉及现场的资料。磋商响应供应商应自行承担踏勘现场所发生的费用。（</w:t>
      </w:r>
      <w:r w:rsidRPr="00A04FE1">
        <w:rPr>
          <w:rFonts w:hint="eastAsia"/>
          <w:szCs w:val="21"/>
        </w:rPr>
        <w:t>采购人向磋商响应供应商提供的有关现场的资料和数据，是采购人现有的能被磋商响应供应商利用的资料。采购人对磋商响应供应商做出的理解、推论和结论均不负责任。）</w:t>
      </w:r>
    </w:p>
    <w:p w14:paraId="0D790B58" w14:textId="77777777" w:rsidR="003643BD" w:rsidRPr="00A04FE1" w:rsidRDefault="003325FC" w:rsidP="00A04FE1">
      <w:pPr>
        <w:pStyle w:val="2"/>
        <w:spacing w:before="0" w:after="0" w:line="276" w:lineRule="auto"/>
        <w:rPr>
          <w:rFonts w:asciiTheme="minorEastAsia" w:eastAsiaTheme="minorEastAsia" w:hAnsiTheme="minorEastAsia"/>
          <w:sz w:val="21"/>
          <w:szCs w:val="21"/>
        </w:rPr>
      </w:pPr>
      <w:bookmarkStart w:id="260" w:name="_Toc61273510"/>
      <w:r w:rsidRPr="00A04FE1">
        <w:rPr>
          <w:rFonts w:asciiTheme="minorEastAsia" w:eastAsiaTheme="minorEastAsia" w:hAnsiTheme="minorEastAsia" w:hint="eastAsia"/>
          <w:sz w:val="21"/>
          <w:szCs w:val="21"/>
        </w:rPr>
        <w:t>三、实施要求</w:t>
      </w:r>
      <w:bookmarkEnd w:id="260"/>
    </w:p>
    <w:p w14:paraId="77B4EA4F" w14:textId="77777777" w:rsidR="003643BD" w:rsidRPr="00A04FE1" w:rsidRDefault="003325FC" w:rsidP="00A04FE1">
      <w:pPr>
        <w:pStyle w:val="21"/>
        <w:spacing w:line="276" w:lineRule="auto"/>
        <w:ind w:firstLine="420"/>
        <w:rPr>
          <w:rFonts w:ascii="Times New Roman" w:hAnsi="Times New Roman"/>
          <w:sz w:val="21"/>
          <w:szCs w:val="21"/>
        </w:rPr>
      </w:pPr>
      <w:r w:rsidRPr="00A04FE1">
        <w:rPr>
          <w:rFonts w:ascii="Times New Roman" w:hAnsi="Times New Roman" w:hint="eastAsia"/>
          <w:sz w:val="21"/>
          <w:szCs w:val="21"/>
        </w:rPr>
        <w:t>3.1</w:t>
      </w:r>
      <w:r w:rsidRPr="00A04FE1">
        <w:rPr>
          <w:rFonts w:ascii="Times New Roman" w:hAnsi="Times New Roman" w:hint="eastAsia"/>
          <w:sz w:val="21"/>
          <w:szCs w:val="21"/>
        </w:rPr>
        <w:t>磋商响应供应商应在投标文件中提供详细的货物组织方案，该方案应包括但不限于以下内容：人员配备、人员资质、数据分析方案、服务项目进度、开展工作保证措施等。</w:t>
      </w:r>
    </w:p>
    <w:p w14:paraId="728DD381" w14:textId="77777777" w:rsidR="003643BD" w:rsidRPr="00A04FE1" w:rsidRDefault="003325FC" w:rsidP="00A04FE1">
      <w:pPr>
        <w:pStyle w:val="21"/>
        <w:spacing w:line="276" w:lineRule="auto"/>
        <w:ind w:firstLine="420"/>
        <w:rPr>
          <w:rFonts w:ascii="Times New Roman" w:hAnsi="Times New Roman"/>
          <w:sz w:val="21"/>
          <w:szCs w:val="21"/>
        </w:rPr>
      </w:pPr>
      <w:r w:rsidRPr="00A04FE1">
        <w:rPr>
          <w:rFonts w:ascii="Times New Roman" w:hAnsi="Times New Roman" w:hint="eastAsia"/>
          <w:sz w:val="21"/>
          <w:szCs w:val="21"/>
        </w:rPr>
        <w:t>3.2</w:t>
      </w:r>
      <w:r w:rsidRPr="00A04FE1">
        <w:rPr>
          <w:rFonts w:ascii="Times New Roman" w:hAnsi="Times New Roman" w:hint="eastAsia"/>
          <w:sz w:val="21"/>
          <w:szCs w:val="21"/>
        </w:rPr>
        <w:t>对于本磋商文件未能提出但磋商响应供应商所提供的设备已具有的功能及相关技术性能指标，磋商响应供应商应在货物说明一览表中予以补充说明，并提供相关技术资料及详细说明。磋商响应供应商亦可以根据自己的产品技术性能的具体情况在建议书中提出建议，并附详细说明。</w:t>
      </w:r>
    </w:p>
    <w:p w14:paraId="45F7F0FA" w14:textId="77777777" w:rsidR="003643BD" w:rsidRPr="00A04FE1" w:rsidRDefault="003325FC" w:rsidP="00A04FE1">
      <w:pPr>
        <w:pStyle w:val="21"/>
        <w:spacing w:line="276" w:lineRule="auto"/>
        <w:ind w:firstLine="420"/>
        <w:rPr>
          <w:rFonts w:ascii="Times New Roman" w:hAnsi="Times New Roman"/>
          <w:sz w:val="21"/>
          <w:szCs w:val="21"/>
        </w:rPr>
      </w:pPr>
      <w:r w:rsidRPr="00A04FE1">
        <w:rPr>
          <w:rFonts w:ascii="Times New Roman" w:hAnsi="Times New Roman" w:hint="eastAsia"/>
          <w:sz w:val="21"/>
          <w:szCs w:val="21"/>
        </w:rPr>
        <w:t>3.3</w:t>
      </w:r>
      <w:r w:rsidRPr="00A04FE1">
        <w:rPr>
          <w:rFonts w:ascii="Times New Roman" w:hAnsi="Times New Roman" w:hint="eastAsia"/>
          <w:sz w:val="21"/>
          <w:szCs w:val="21"/>
        </w:rPr>
        <w:t>磋商响应供应商应提供针对本项目的管理班子配置情况表，并在投标文件中提供负责本项目的负责人等相关资质证书复印件。</w:t>
      </w:r>
    </w:p>
    <w:p w14:paraId="53E47D10" w14:textId="77777777" w:rsidR="003643BD" w:rsidRPr="00A04FE1" w:rsidRDefault="003325FC" w:rsidP="00A04FE1">
      <w:pPr>
        <w:pStyle w:val="21"/>
        <w:spacing w:line="276" w:lineRule="auto"/>
        <w:ind w:firstLine="420"/>
        <w:rPr>
          <w:rFonts w:ascii="Times New Roman" w:hAnsi="Times New Roman"/>
          <w:sz w:val="21"/>
          <w:szCs w:val="21"/>
        </w:rPr>
      </w:pPr>
      <w:r w:rsidRPr="00A04FE1">
        <w:rPr>
          <w:rFonts w:ascii="Times New Roman" w:hAnsi="Times New Roman" w:hint="eastAsia"/>
          <w:sz w:val="21"/>
          <w:szCs w:val="21"/>
        </w:rPr>
        <w:t>3.4</w:t>
      </w:r>
      <w:proofErr w:type="gramStart"/>
      <w:r w:rsidRPr="00A04FE1">
        <w:rPr>
          <w:rFonts w:ascii="Times New Roman" w:hAnsi="Times New Roman" w:hint="eastAsia"/>
          <w:sz w:val="21"/>
          <w:szCs w:val="21"/>
        </w:rPr>
        <w:t>各</w:t>
      </w:r>
      <w:proofErr w:type="gramEnd"/>
      <w:r w:rsidRPr="00A04FE1">
        <w:rPr>
          <w:rFonts w:ascii="Times New Roman" w:hAnsi="Times New Roman" w:hint="eastAsia"/>
          <w:sz w:val="21"/>
          <w:szCs w:val="21"/>
        </w:rPr>
        <w:t>磋商响应供应商应根据本磋商文件的要求及国家、行业产品标准、规范提供最优产品，并在投标文件中根据相关标准、规范详细说明所提供设备具体品牌、型号、详细技术参数性能说明等。</w:t>
      </w:r>
    </w:p>
    <w:p w14:paraId="7F9EAB45" w14:textId="77777777" w:rsidR="003643BD" w:rsidRPr="00A04FE1" w:rsidRDefault="003325FC" w:rsidP="00A04FE1">
      <w:pPr>
        <w:pStyle w:val="21"/>
        <w:spacing w:line="276" w:lineRule="auto"/>
        <w:ind w:firstLine="420"/>
        <w:rPr>
          <w:rFonts w:ascii="Times New Roman" w:hAnsi="Times New Roman"/>
          <w:sz w:val="21"/>
          <w:szCs w:val="21"/>
        </w:rPr>
      </w:pPr>
      <w:r w:rsidRPr="00A04FE1">
        <w:rPr>
          <w:rFonts w:ascii="Times New Roman" w:hAnsi="Times New Roman" w:hint="eastAsia"/>
          <w:sz w:val="21"/>
          <w:szCs w:val="21"/>
        </w:rPr>
        <w:t>3.5</w:t>
      </w:r>
      <w:r w:rsidRPr="00A04FE1">
        <w:rPr>
          <w:rFonts w:ascii="Times New Roman" w:hAnsi="Times New Roman" w:hint="eastAsia"/>
          <w:sz w:val="21"/>
          <w:szCs w:val="21"/>
        </w:rPr>
        <w:t>磋商响应供应商必须列出投标规格与招标规格的技术指标对照偏离表，无论是否偏离均必需提供详细的技术规格和商务偏离表。</w:t>
      </w:r>
    </w:p>
    <w:p w14:paraId="051D7BD1" w14:textId="77777777" w:rsidR="003643BD" w:rsidRPr="00A04FE1" w:rsidRDefault="003325FC" w:rsidP="00A04FE1">
      <w:pPr>
        <w:pStyle w:val="21"/>
        <w:spacing w:line="276" w:lineRule="auto"/>
        <w:ind w:firstLine="420"/>
        <w:rPr>
          <w:sz w:val="21"/>
          <w:szCs w:val="21"/>
        </w:rPr>
      </w:pPr>
      <w:r w:rsidRPr="00A04FE1">
        <w:rPr>
          <w:rFonts w:ascii="Times New Roman" w:hAnsi="Times New Roman" w:hint="eastAsia"/>
          <w:sz w:val="21"/>
          <w:szCs w:val="21"/>
        </w:rPr>
        <w:t>3.6</w:t>
      </w:r>
      <w:r w:rsidRPr="00A04FE1">
        <w:rPr>
          <w:rFonts w:ascii="Times New Roman" w:hAnsi="Times New Roman" w:hint="eastAsia"/>
          <w:sz w:val="21"/>
          <w:szCs w:val="21"/>
        </w:rPr>
        <w:t>磋商响应供应商应依据磋商文件要求及投标文件所作承诺履行职责，如有违约，采购人有权根据协议、合同采取措施保证本次采购货物的顺利进行，并相应追究违约方的违约责任。</w:t>
      </w:r>
    </w:p>
    <w:p w14:paraId="5723BD3E" w14:textId="77777777" w:rsidR="003643BD" w:rsidRPr="00A04FE1" w:rsidRDefault="003325FC" w:rsidP="00A04FE1">
      <w:pPr>
        <w:pStyle w:val="afb"/>
        <w:spacing w:line="276" w:lineRule="auto"/>
        <w:ind w:firstLine="480"/>
        <w:rPr>
          <w:b/>
          <w:color w:val="000000"/>
          <w:sz w:val="21"/>
          <w:szCs w:val="21"/>
        </w:rPr>
      </w:pPr>
      <w:r w:rsidRPr="00A04FE1">
        <w:rPr>
          <w:rFonts w:hint="eastAsia"/>
          <w:color w:val="000000"/>
          <w:sz w:val="21"/>
          <w:szCs w:val="21"/>
        </w:rPr>
        <w:t>3.7</w:t>
      </w:r>
      <w:r w:rsidRPr="00A04FE1">
        <w:rPr>
          <w:rFonts w:hint="eastAsia"/>
          <w:color w:val="000000"/>
          <w:sz w:val="21"/>
          <w:szCs w:val="21"/>
        </w:rPr>
        <w:t>磋商文件中若有要求提供证书、证明、检测报告等文件复印件的须加盖磋商响应供应商公</w:t>
      </w:r>
      <w:r w:rsidRPr="00A04FE1">
        <w:rPr>
          <w:rFonts w:hint="eastAsia"/>
          <w:color w:val="000000"/>
          <w:sz w:val="21"/>
          <w:szCs w:val="21"/>
        </w:rPr>
        <w:lastRenderedPageBreak/>
        <w:t>章（原件备查），且必须在有效期内。</w:t>
      </w:r>
      <w:r w:rsidRPr="00A04FE1">
        <w:rPr>
          <w:rFonts w:hint="eastAsia"/>
          <w:b/>
          <w:color w:val="000000"/>
          <w:sz w:val="21"/>
          <w:szCs w:val="21"/>
        </w:rPr>
        <w:t>。</w:t>
      </w:r>
    </w:p>
    <w:p w14:paraId="111FD5D5" w14:textId="77777777" w:rsidR="003643BD" w:rsidRPr="00A04FE1" w:rsidRDefault="003325FC" w:rsidP="00A04FE1">
      <w:pPr>
        <w:pStyle w:val="afb"/>
        <w:spacing w:line="276" w:lineRule="auto"/>
        <w:ind w:firstLine="480"/>
        <w:rPr>
          <w:color w:val="000000"/>
          <w:sz w:val="21"/>
          <w:szCs w:val="21"/>
        </w:rPr>
      </w:pPr>
      <w:r w:rsidRPr="00A04FE1">
        <w:rPr>
          <w:rFonts w:hint="eastAsia"/>
          <w:b/>
          <w:color w:val="000000"/>
          <w:sz w:val="21"/>
          <w:szCs w:val="21"/>
        </w:rPr>
        <w:t>3.8</w:t>
      </w:r>
      <w:r w:rsidRPr="00A04FE1">
        <w:rPr>
          <w:rFonts w:hint="eastAsia"/>
          <w:color w:val="000000"/>
          <w:sz w:val="21"/>
          <w:szCs w:val="21"/>
        </w:rPr>
        <w:t>磋商响应供应商认为有利于采购人的其它优惠条款应单独列明。</w:t>
      </w:r>
    </w:p>
    <w:p w14:paraId="0D5B0BD9" w14:textId="77777777" w:rsidR="003643BD" w:rsidRPr="00A04FE1" w:rsidRDefault="003325FC" w:rsidP="00A04FE1">
      <w:pPr>
        <w:pStyle w:val="afb"/>
        <w:spacing w:line="240" w:lineRule="auto"/>
        <w:ind w:firstLine="480"/>
        <w:rPr>
          <w:color w:val="000000"/>
          <w:sz w:val="21"/>
          <w:szCs w:val="21"/>
        </w:rPr>
      </w:pPr>
      <w:r w:rsidRPr="00A04FE1">
        <w:rPr>
          <w:rFonts w:hint="eastAsia"/>
          <w:color w:val="000000"/>
          <w:sz w:val="21"/>
          <w:szCs w:val="21"/>
        </w:rPr>
        <w:t>3.9</w:t>
      </w:r>
      <w:r w:rsidRPr="00A04FE1">
        <w:rPr>
          <w:rFonts w:hint="eastAsia"/>
          <w:sz w:val="21"/>
          <w:szCs w:val="21"/>
        </w:rPr>
        <w:t>项目管理班子：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0"/>
        <w:gridCol w:w="1701"/>
        <w:gridCol w:w="3794"/>
      </w:tblGrid>
      <w:tr w:rsidR="003643BD" w:rsidRPr="00A04FE1" w14:paraId="39F9C867" w14:textId="77777777">
        <w:trPr>
          <w:trHeight w:val="557"/>
          <w:jc w:val="center"/>
        </w:trPr>
        <w:tc>
          <w:tcPr>
            <w:tcW w:w="2030" w:type="dxa"/>
            <w:tcBorders>
              <w:top w:val="single" w:sz="4" w:space="0" w:color="auto"/>
              <w:left w:val="single" w:sz="4" w:space="0" w:color="auto"/>
              <w:bottom w:val="single" w:sz="4" w:space="0" w:color="auto"/>
              <w:right w:val="single" w:sz="4" w:space="0" w:color="auto"/>
            </w:tcBorders>
            <w:vAlign w:val="center"/>
          </w:tcPr>
          <w:p w14:paraId="78E23189"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职位</w:t>
            </w:r>
          </w:p>
        </w:tc>
        <w:tc>
          <w:tcPr>
            <w:tcW w:w="1701" w:type="dxa"/>
            <w:tcBorders>
              <w:top w:val="single" w:sz="4" w:space="0" w:color="auto"/>
              <w:left w:val="single" w:sz="4" w:space="0" w:color="auto"/>
              <w:bottom w:val="single" w:sz="4" w:space="0" w:color="auto"/>
              <w:right w:val="single" w:sz="4" w:space="0" w:color="auto"/>
            </w:tcBorders>
            <w:vAlign w:val="center"/>
          </w:tcPr>
          <w:p w14:paraId="18934D55"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最低数量要求（人）</w:t>
            </w:r>
          </w:p>
        </w:tc>
        <w:tc>
          <w:tcPr>
            <w:tcW w:w="3794" w:type="dxa"/>
            <w:tcBorders>
              <w:top w:val="single" w:sz="4" w:space="0" w:color="auto"/>
              <w:left w:val="single" w:sz="4" w:space="0" w:color="auto"/>
              <w:bottom w:val="single" w:sz="4" w:space="0" w:color="auto"/>
              <w:right w:val="single" w:sz="4" w:space="0" w:color="auto"/>
            </w:tcBorders>
            <w:vAlign w:val="center"/>
          </w:tcPr>
          <w:p w14:paraId="660A7365"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职称、岗位资格要求</w:t>
            </w:r>
          </w:p>
        </w:tc>
      </w:tr>
      <w:tr w:rsidR="003643BD" w:rsidRPr="00A04FE1" w14:paraId="16BF57B7" w14:textId="77777777">
        <w:trPr>
          <w:trHeight w:val="70"/>
          <w:jc w:val="center"/>
        </w:trPr>
        <w:tc>
          <w:tcPr>
            <w:tcW w:w="2030" w:type="dxa"/>
            <w:tcBorders>
              <w:top w:val="single" w:sz="4" w:space="0" w:color="auto"/>
              <w:left w:val="single" w:sz="4" w:space="0" w:color="auto"/>
              <w:bottom w:val="single" w:sz="4" w:space="0" w:color="auto"/>
              <w:right w:val="single" w:sz="4" w:space="0" w:color="auto"/>
            </w:tcBorders>
            <w:vAlign w:val="center"/>
          </w:tcPr>
          <w:p w14:paraId="3E89E1AC"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项目负责人</w:t>
            </w:r>
          </w:p>
        </w:tc>
        <w:tc>
          <w:tcPr>
            <w:tcW w:w="1701" w:type="dxa"/>
            <w:tcBorders>
              <w:top w:val="single" w:sz="4" w:space="0" w:color="auto"/>
              <w:left w:val="single" w:sz="4" w:space="0" w:color="auto"/>
              <w:bottom w:val="single" w:sz="4" w:space="0" w:color="auto"/>
              <w:right w:val="single" w:sz="4" w:space="0" w:color="auto"/>
            </w:tcBorders>
            <w:vAlign w:val="center"/>
          </w:tcPr>
          <w:p w14:paraId="4AA35D8C"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1</w:t>
            </w:r>
          </w:p>
        </w:tc>
        <w:tc>
          <w:tcPr>
            <w:tcW w:w="3794" w:type="dxa"/>
            <w:tcBorders>
              <w:top w:val="single" w:sz="4" w:space="0" w:color="auto"/>
              <w:left w:val="single" w:sz="4" w:space="0" w:color="auto"/>
              <w:bottom w:val="single" w:sz="4" w:space="0" w:color="auto"/>
              <w:right w:val="single" w:sz="4" w:space="0" w:color="auto"/>
            </w:tcBorders>
            <w:vAlign w:val="center"/>
          </w:tcPr>
          <w:p w14:paraId="7848AA6F"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机电工程专业注册建造师</w:t>
            </w:r>
          </w:p>
        </w:tc>
      </w:tr>
      <w:tr w:rsidR="003643BD" w:rsidRPr="00A04FE1" w14:paraId="42F7D5E4" w14:textId="77777777">
        <w:trPr>
          <w:trHeight w:val="70"/>
          <w:jc w:val="center"/>
        </w:trPr>
        <w:tc>
          <w:tcPr>
            <w:tcW w:w="2030" w:type="dxa"/>
            <w:tcBorders>
              <w:top w:val="single" w:sz="4" w:space="0" w:color="auto"/>
              <w:left w:val="single" w:sz="4" w:space="0" w:color="auto"/>
              <w:bottom w:val="single" w:sz="4" w:space="0" w:color="auto"/>
              <w:right w:val="single" w:sz="4" w:space="0" w:color="auto"/>
            </w:tcBorders>
            <w:vAlign w:val="center"/>
          </w:tcPr>
          <w:p w14:paraId="4594D6D4"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技术负责人</w:t>
            </w:r>
          </w:p>
        </w:tc>
        <w:tc>
          <w:tcPr>
            <w:tcW w:w="1701" w:type="dxa"/>
            <w:tcBorders>
              <w:top w:val="single" w:sz="4" w:space="0" w:color="auto"/>
              <w:left w:val="single" w:sz="4" w:space="0" w:color="auto"/>
              <w:bottom w:val="single" w:sz="4" w:space="0" w:color="auto"/>
              <w:right w:val="single" w:sz="4" w:space="0" w:color="auto"/>
            </w:tcBorders>
            <w:vAlign w:val="center"/>
          </w:tcPr>
          <w:p w14:paraId="7A026A90"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1</w:t>
            </w:r>
          </w:p>
        </w:tc>
        <w:tc>
          <w:tcPr>
            <w:tcW w:w="3794" w:type="dxa"/>
            <w:tcBorders>
              <w:top w:val="single" w:sz="4" w:space="0" w:color="auto"/>
              <w:left w:val="single" w:sz="4" w:space="0" w:color="auto"/>
              <w:bottom w:val="single" w:sz="4" w:space="0" w:color="auto"/>
              <w:right w:val="single" w:sz="4" w:space="0" w:color="auto"/>
            </w:tcBorders>
            <w:vAlign w:val="center"/>
          </w:tcPr>
          <w:p w14:paraId="49BF1790"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相关专业工程师及以上职称</w:t>
            </w:r>
          </w:p>
        </w:tc>
      </w:tr>
      <w:tr w:rsidR="003643BD" w:rsidRPr="00A04FE1" w14:paraId="45BD3D6B" w14:textId="77777777">
        <w:trPr>
          <w:trHeight w:val="810"/>
          <w:jc w:val="center"/>
        </w:trPr>
        <w:tc>
          <w:tcPr>
            <w:tcW w:w="2030" w:type="dxa"/>
            <w:tcBorders>
              <w:top w:val="single" w:sz="4" w:space="0" w:color="auto"/>
              <w:left w:val="single" w:sz="4" w:space="0" w:color="auto"/>
              <w:right w:val="single" w:sz="4" w:space="0" w:color="auto"/>
            </w:tcBorders>
            <w:vAlign w:val="center"/>
          </w:tcPr>
          <w:p w14:paraId="38D558DB"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施工员</w:t>
            </w:r>
          </w:p>
        </w:tc>
        <w:tc>
          <w:tcPr>
            <w:tcW w:w="1701" w:type="dxa"/>
            <w:tcBorders>
              <w:top w:val="single" w:sz="4" w:space="0" w:color="auto"/>
              <w:left w:val="single" w:sz="4" w:space="0" w:color="auto"/>
              <w:right w:val="single" w:sz="4" w:space="0" w:color="auto"/>
            </w:tcBorders>
            <w:vAlign w:val="center"/>
          </w:tcPr>
          <w:p w14:paraId="6BBE98E8"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1</w:t>
            </w:r>
          </w:p>
        </w:tc>
        <w:tc>
          <w:tcPr>
            <w:tcW w:w="3794" w:type="dxa"/>
            <w:tcBorders>
              <w:top w:val="single" w:sz="4" w:space="0" w:color="auto"/>
              <w:left w:val="single" w:sz="4" w:space="0" w:color="auto"/>
              <w:right w:val="single" w:sz="4" w:space="0" w:color="auto"/>
            </w:tcBorders>
            <w:vAlign w:val="center"/>
          </w:tcPr>
          <w:p w14:paraId="09FCE3D6"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岗位证书</w:t>
            </w:r>
          </w:p>
        </w:tc>
      </w:tr>
      <w:tr w:rsidR="003643BD" w:rsidRPr="00A04FE1" w14:paraId="001A7653" w14:textId="77777777">
        <w:trPr>
          <w:jc w:val="center"/>
        </w:trPr>
        <w:tc>
          <w:tcPr>
            <w:tcW w:w="2030" w:type="dxa"/>
            <w:tcBorders>
              <w:top w:val="single" w:sz="4" w:space="0" w:color="auto"/>
              <w:left w:val="single" w:sz="4" w:space="0" w:color="auto"/>
              <w:bottom w:val="single" w:sz="4" w:space="0" w:color="auto"/>
              <w:right w:val="single" w:sz="4" w:space="0" w:color="auto"/>
            </w:tcBorders>
            <w:vAlign w:val="center"/>
          </w:tcPr>
          <w:p w14:paraId="07E9FFF3" w14:textId="77777777" w:rsidR="003643BD" w:rsidRPr="00A04FE1" w:rsidRDefault="003325FC" w:rsidP="00A04FE1">
            <w:pPr>
              <w:jc w:val="center"/>
              <w:rPr>
                <w:rFonts w:ascii="宋体" w:hAnsi="宋体"/>
                <w:color w:val="000000"/>
                <w:spacing w:val="-4"/>
                <w:szCs w:val="21"/>
              </w:rPr>
            </w:pPr>
            <w:proofErr w:type="gramStart"/>
            <w:r w:rsidRPr="00A04FE1">
              <w:rPr>
                <w:rFonts w:ascii="宋体" w:hAnsi="宋体" w:hint="eastAsia"/>
                <w:color w:val="000000"/>
                <w:spacing w:val="-4"/>
                <w:szCs w:val="21"/>
              </w:rPr>
              <w:t>质量员</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370CCB18"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1</w:t>
            </w:r>
          </w:p>
        </w:tc>
        <w:tc>
          <w:tcPr>
            <w:tcW w:w="3794" w:type="dxa"/>
            <w:tcBorders>
              <w:top w:val="single" w:sz="4" w:space="0" w:color="auto"/>
              <w:left w:val="single" w:sz="4" w:space="0" w:color="auto"/>
              <w:bottom w:val="single" w:sz="4" w:space="0" w:color="auto"/>
              <w:right w:val="single" w:sz="4" w:space="0" w:color="auto"/>
            </w:tcBorders>
            <w:vAlign w:val="center"/>
          </w:tcPr>
          <w:p w14:paraId="00D82BF1"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岗位证书</w:t>
            </w:r>
          </w:p>
        </w:tc>
      </w:tr>
      <w:tr w:rsidR="003643BD" w:rsidRPr="00A04FE1" w14:paraId="1ED2CB1C" w14:textId="77777777">
        <w:trPr>
          <w:jc w:val="center"/>
        </w:trPr>
        <w:tc>
          <w:tcPr>
            <w:tcW w:w="2030" w:type="dxa"/>
            <w:tcBorders>
              <w:top w:val="single" w:sz="4" w:space="0" w:color="auto"/>
              <w:left w:val="single" w:sz="4" w:space="0" w:color="auto"/>
              <w:bottom w:val="single" w:sz="4" w:space="0" w:color="auto"/>
              <w:right w:val="single" w:sz="4" w:space="0" w:color="auto"/>
            </w:tcBorders>
            <w:vAlign w:val="center"/>
          </w:tcPr>
          <w:p w14:paraId="123A035B"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安全员</w:t>
            </w:r>
          </w:p>
        </w:tc>
        <w:tc>
          <w:tcPr>
            <w:tcW w:w="1701" w:type="dxa"/>
            <w:tcBorders>
              <w:top w:val="single" w:sz="4" w:space="0" w:color="auto"/>
              <w:left w:val="single" w:sz="4" w:space="0" w:color="auto"/>
              <w:bottom w:val="single" w:sz="4" w:space="0" w:color="auto"/>
              <w:right w:val="single" w:sz="4" w:space="0" w:color="auto"/>
            </w:tcBorders>
            <w:vAlign w:val="center"/>
          </w:tcPr>
          <w:p w14:paraId="569F77AF"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1</w:t>
            </w:r>
          </w:p>
        </w:tc>
        <w:tc>
          <w:tcPr>
            <w:tcW w:w="3794" w:type="dxa"/>
            <w:tcBorders>
              <w:top w:val="single" w:sz="4" w:space="0" w:color="auto"/>
              <w:left w:val="single" w:sz="4" w:space="0" w:color="auto"/>
              <w:bottom w:val="single" w:sz="4" w:space="0" w:color="auto"/>
              <w:right w:val="single" w:sz="4" w:space="0" w:color="auto"/>
            </w:tcBorders>
            <w:vAlign w:val="center"/>
          </w:tcPr>
          <w:p w14:paraId="3EBF5CCD"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专职安全员安全生产考核合格证书</w:t>
            </w:r>
          </w:p>
          <w:p w14:paraId="4E57F159"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（C证）</w:t>
            </w:r>
          </w:p>
        </w:tc>
      </w:tr>
      <w:tr w:rsidR="003643BD" w:rsidRPr="00A04FE1" w14:paraId="40D9EE41" w14:textId="77777777">
        <w:trPr>
          <w:jc w:val="center"/>
        </w:trPr>
        <w:tc>
          <w:tcPr>
            <w:tcW w:w="2030" w:type="dxa"/>
            <w:tcBorders>
              <w:top w:val="single" w:sz="4" w:space="0" w:color="auto"/>
              <w:left w:val="single" w:sz="4" w:space="0" w:color="auto"/>
              <w:bottom w:val="single" w:sz="4" w:space="0" w:color="auto"/>
              <w:right w:val="single" w:sz="4" w:space="0" w:color="auto"/>
            </w:tcBorders>
            <w:vAlign w:val="center"/>
          </w:tcPr>
          <w:p w14:paraId="17C6BA9B" w14:textId="77777777" w:rsidR="003643BD" w:rsidRPr="00A04FE1" w:rsidRDefault="003325FC" w:rsidP="00A04FE1">
            <w:pPr>
              <w:rPr>
                <w:rFonts w:ascii="宋体" w:hAnsi="宋体"/>
                <w:color w:val="000000"/>
                <w:spacing w:val="-4"/>
                <w:szCs w:val="21"/>
                <w:highlight w:val="green"/>
              </w:rPr>
            </w:pPr>
            <w:r w:rsidRPr="00A04FE1">
              <w:rPr>
                <w:rFonts w:ascii="宋体" w:hAnsi="宋体" w:hint="eastAsia"/>
                <w:color w:val="000000"/>
                <w:spacing w:val="-4"/>
                <w:szCs w:val="21"/>
              </w:rPr>
              <w:t xml:space="preserve">     资料员</w:t>
            </w:r>
          </w:p>
        </w:tc>
        <w:tc>
          <w:tcPr>
            <w:tcW w:w="1701" w:type="dxa"/>
            <w:tcBorders>
              <w:top w:val="single" w:sz="4" w:space="0" w:color="auto"/>
              <w:left w:val="single" w:sz="4" w:space="0" w:color="auto"/>
              <w:bottom w:val="single" w:sz="4" w:space="0" w:color="auto"/>
              <w:right w:val="single" w:sz="4" w:space="0" w:color="auto"/>
            </w:tcBorders>
            <w:vAlign w:val="center"/>
          </w:tcPr>
          <w:p w14:paraId="3DF18016"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1</w:t>
            </w:r>
          </w:p>
        </w:tc>
        <w:tc>
          <w:tcPr>
            <w:tcW w:w="3794" w:type="dxa"/>
            <w:tcBorders>
              <w:top w:val="single" w:sz="4" w:space="0" w:color="auto"/>
              <w:left w:val="single" w:sz="4" w:space="0" w:color="auto"/>
              <w:bottom w:val="single" w:sz="4" w:space="0" w:color="auto"/>
              <w:right w:val="single" w:sz="4" w:space="0" w:color="auto"/>
            </w:tcBorders>
            <w:vAlign w:val="center"/>
          </w:tcPr>
          <w:p w14:paraId="74CB932C"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岗位证书</w:t>
            </w:r>
          </w:p>
        </w:tc>
      </w:tr>
      <w:tr w:rsidR="003643BD" w:rsidRPr="00A04FE1" w14:paraId="6F4823B1" w14:textId="77777777">
        <w:trPr>
          <w:jc w:val="center"/>
        </w:trPr>
        <w:tc>
          <w:tcPr>
            <w:tcW w:w="2030" w:type="dxa"/>
            <w:tcBorders>
              <w:top w:val="single" w:sz="4" w:space="0" w:color="auto"/>
              <w:left w:val="single" w:sz="4" w:space="0" w:color="auto"/>
              <w:bottom w:val="single" w:sz="4" w:space="0" w:color="auto"/>
              <w:right w:val="single" w:sz="4" w:space="0" w:color="auto"/>
            </w:tcBorders>
            <w:vAlign w:val="center"/>
          </w:tcPr>
          <w:p w14:paraId="0396036A"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材料员</w:t>
            </w:r>
          </w:p>
        </w:tc>
        <w:tc>
          <w:tcPr>
            <w:tcW w:w="1701" w:type="dxa"/>
            <w:tcBorders>
              <w:top w:val="single" w:sz="4" w:space="0" w:color="auto"/>
              <w:left w:val="single" w:sz="4" w:space="0" w:color="auto"/>
              <w:bottom w:val="single" w:sz="4" w:space="0" w:color="auto"/>
              <w:right w:val="single" w:sz="4" w:space="0" w:color="auto"/>
            </w:tcBorders>
            <w:vAlign w:val="center"/>
          </w:tcPr>
          <w:p w14:paraId="2D0DBE25"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1</w:t>
            </w:r>
          </w:p>
        </w:tc>
        <w:tc>
          <w:tcPr>
            <w:tcW w:w="3794" w:type="dxa"/>
            <w:tcBorders>
              <w:top w:val="single" w:sz="4" w:space="0" w:color="auto"/>
              <w:left w:val="single" w:sz="4" w:space="0" w:color="auto"/>
              <w:bottom w:val="single" w:sz="4" w:space="0" w:color="auto"/>
              <w:right w:val="single" w:sz="4" w:space="0" w:color="auto"/>
            </w:tcBorders>
            <w:vAlign w:val="center"/>
          </w:tcPr>
          <w:p w14:paraId="0344539B" w14:textId="77777777" w:rsidR="003643BD" w:rsidRPr="00A04FE1" w:rsidRDefault="003325FC" w:rsidP="00A04FE1">
            <w:pPr>
              <w:jc w:val="center"/>
              <w:rPr>
                <w:rFonts w:ascii="宋体" w:hAnsi="宋体"/>
                <w:color w:val="000000"/>
                <w:spacing w:val="-4"/>
                <w:szCs w:val="21"/>
              </w:rPr>
            </w:pPr>
            <w:r w:rsidRPr="00A04FE1">
              <w:rPr>
                <w:rFonts w:ascii="宋体" w:hAnsi="宋体" w:hint="eastAsia"/>
                <w:color w:val="000000"/>
                <w:spacing w:val="-4"/>
                <w:szCs w:val="21"/>
              </w:rPr>
              <w:t>岗位证书</w:t>
            </w:r>
          </w:p>
        </w:tc>
      </w:tr>
    </w:tbl>
    <w:p w14:paraId="3D8E3AF5" w14:textId="77777777" w:rsidR="003643BD" w:rsidRPr="00A04FE1" w:rsidRDefault="003325FC" w:rsidP="00A04FE1">
      <w:pPr>
        <w:pStyle w:val="21"/>
        <w:ind w:firstLine="420"/>
        <w:rPr>
          <w:rFonts w:ascii="宋体"/>
          <w:sz w:val="21"/>
          <w:szCs w:val="21"/>
        </w:rPr>
      </w:pPr>
      <w:r w:rsidRPr="00A04FE1">
        <w:rPr>
          <w:rFonts w:ascii="宋体" w:hAnsi="宋体" w:hint="eastAsia"/>
          <w:sz w:val="21"/>
          <w:szCs w:val="21"/>
        </w:rPr>
        <w:t>注：磋商响应供应商应当对其填报的项目管理人员的资料真实性负责，不得有弄虚作假、隐瞒真实的情形。</w:t>
      </w:r>
      <w:r w:rsidRPr="00A04FE1">
        <w:rPr>
          <w:rFonts w:ascii="宋体" w:hint="eastAsia"/>
          <w:sz w:val="21"/>
          <w:szCs w:val="21"/>
        </w:rPr>
        <w:t>拟派出项目负责人及技术负责人必须为独立磋商响应供应商的本企业在岗人员，以建设主管部门颁发的注册执业证书复印件及</w:t>
      </w:r>
      <w:proofErr w:type="gramStart"/>
      <w:r w:rsidRPr="00A04FE1">
        <w:rPr>
          <w:rFonts w:ascii="宋体" w:hint="eastAsia"/>
          <w:sz w:val="21"/>
          <w:szCs w:val="21"/>
        </w:rPr>
        <w:t>社保证</w:t>
      </w:r>
      <w:proofErr w:type="gramEnd"/>
      <w:r w:rsidRPr="00A04FE1">
        <w:rPr>
          <w:rFonts w:ascii="宋体" w:hint="eastAsia"/>
          <w:sz w:val="21"/>
          <w:szCs w:val="21"/>
        </w:rPr>
        <w:t>明为准。</w:t>
      </w:r>
    </w:p>
    <w:p w14:paraId="1478AAF0" w14:textId="77777777" w:rsidR="003643BD" w:rsidRPr="00A04FE1" w:rsidRDefault="003643BD" w:rsidP="00A04FE1">
      <w:pPr>
        <w:pStyle w:val="afb"/>
        <w:spacing w:line="240" w:lineRule="auto"/>
        <w:ind w:firstLine="480"/>
        <w:rPr>
          <w:color w:val="000000"/>
          <w:sz w:val="21"/>
          <w:szCs w:val="21"/>
        </w:rPr>
      </w:pPr>
    </w:p>
    <w:p w14:paraId="74427C2C" w14:textId="77777777" w:rsidR="003643BD" w:rsidRPr="00A04FE1" w:rsidRDefault="003325FC" w:rsidP="00A04FE1">
      <w:pPr>
        <w:pStyle w:val="2"/>
        <w:spacing w:before="0" w:after="0" w:line="240" w:lineRule="auto"/>
        <w:rPr>
          <w:rFonts w:asciiTheme="minorEastAsia" w:eastAsiaTheme="minorEastAsia" w:hAnsiTheme="minorEastAsia"/>
          <w:sz w:val="21"/>
          <w:szCs w:val="21"/>
        </w:rPr>
      </w:pPr>
      <w:bookmarkStart w:id="261" w:name="_Toc61273511"/>
      <w:r w:rsidRPr="00A04FE1">
        <w:rPr>
          <w:rFonts w:asciiTheme="minorEastAsia" w:eastAsiaTheme="minorEastAsia" w:hAnsiTheme="minorEastAsia" w:hint="eastAsia"/>
          <w:sz w:val="21"/>
          <w:szCs w:val="21"/>
        </w:rPr>
        <w:t>四、工程质量标准</w:t>
      </w:r>
      <w:bookmarkEnd w:id="261"/>
    </w:p>
    <w:p w14:paraId="35A28CA9" w14:textId="77777777" w:rsidR="003643BD" w:rsidRPr="00A04FE1" w:rsidRDefault="003325FC" w:rsidP="00A04FE1">
      <w:pPr>
        <w:ind w:firstLine="465"/>
        <w:rPr>
          <w:szCs w:val="21"/>
        </w:rPr>
      </w:pPr>
      <w:r w:rsidRPr="00A04FE1">
        <w:rPr>
          <w:rFonts w:hint="eastAsia"/>
          <w:szCs w:val="21"/>
        </w:rPr>
        <w:t>4.1</w:t>
      </w:r>
      <w:r w:rsidRPr="00A04FE1">
        <w:rPr>
          <w:rFonts w:hint="eastAsia"/>
          <w:szCs w:val="21"/>
        </w:rPr>
        <w:t>本工程质量标准，必须达到国家现行的建筑工程验收标准的</w:t>
      </w:r>
      <w:r w:rsidRPr="00A04FE1">
        <w:rPr>
          <w:rFonts w:hint="eastAsia"/>
          <w:szCs w:val="21"/>
        </w:rPr>
        <w:t xml:space="preserve"> </w:t>
      </w:r>
      <w:r w:rsidRPr="00A04FE1">
        <w:rPr>
          <w:rFonts w:hint="eastAsia"/>
          <w:szCs w:val="21"/>
        </w:rPr>
        <w:t>合格</w:t>
      </w:r>
      <w:r w:rsidRPr="00A04FE1">
        <w:rPr>
          <w:rFonts w:hint="eastAsia"/>
          <w:szCs w:val="21"/>
        </w:rPr>
        <w:t xml:space="preserve"> </w:t>
      </w:r>
      <w:r w:rsidRPr="00A04FE1">
        <w:rPr>
          <w:rFonts w:hint="eastAsia"/>
          <w:szCs w:val="21"/>
        </w:rPr>
        <w:t>等级。</w:t>
      </w:r>
    </w:p>
    <w:p w14:paraId="37FAFFCB" w14:textId="77777777" w:rsidR="003643BD" w:rsidRPr="00A04FE1" w:rsidRDefault="003325FC" w:rsidP="00A04FE1">
      <w:pPr>
        <w:ind w:firstLine="465"/>
        <w:rPr>
          <w:szCs w:val="21"/>
        </w:rPr>
      </w:pPr>
      <w:r w:rsidRPr="00A04FE1">
        <w:rPr>
          <w:rFonts w:hint="eastAsia"/>
          <w:szCs w:val="21"/>
        </w:rPr>
        <w:t>4.2</w:t>
      </w:r>
      <w:r w:rsidRPr="00A04FE1">
        <w:rPr>
          <w:rFonts w:hint="eastAsia"/>
          <w:szCs w:val="21"/>
        </w:rPr>
        <w:t>因成交响应供应商原因，工程质量达不到规定的质量等级，成交响应供应商必须按合同约定，承担违约金和承担采购人由此产生的其他损失，并在采购人要求的时间内无条件返修，质量验收合格后，方交付使用。</w:t>
      </w:r>
    </w:p>
    <w:p w14:paraId="3333E4C4" w14:textId="77777777" w:rsidR="003643BD" w:rsidRPr="00A04FE1" w:rsidRDefault="003325FC" w:rsidP="00A04FE1">
      <w:pPr>
        <w:ind w:firstLine="465"/>
        <w:rPr>
          <w:szCs w:val="21"/>
        </w:rPr>
      </w:pPr>
      <w:r w:rsidRPr="00A04FE1">
        <w:rPr>
          <w:rFonts w:hint="eastAsia"/>
          <w:szCs w:val="21"/>
        </w:rPr>
        <w:t>4.3</w:t>
      </w:r>
      <w:r w:rsidRPr="00A04FE1">
        <w:rPr>
          <w:rFonts w:hint="eastAsia"/>
          <w:szCs w:val="21"/>
        </w:rPr>
        <w:t>本工程所有货物、材料进场前，须先提供样品经采购人确认后方可采用，成交响应供应商应考虑必要的供货期提前供样品以确保施工进度。</w:t>
      </w:r>
    </w:p>
    <w:p w14:paraId="68DBFAC2" w14:textId="77777777" w:rsidR="003643BD" w:rsidRPr="00A04FE1" w:rsidRDefault="003325FC" w:rsidP="00A04FE1">
      <w:pPr>
        <w:ind w:firstLine="465"/>
        <w:rPr>
          <w:szCs w:val="21"/>
        </w:rPr>
      </w:pPr>
      <w:r w:rsidRPr="00A04FE1">
        <w:rPr>
          <w:rFonts w:hint="eastAsia"/>
          <w:szCs w:val="21"/>
        </w:rPr>
        <w:t>4.4</w:t>
      </w:r>
      <w:r w:rsidRPr="00A04FE1">
        <w:rPr>
          <w:rFonts w:hint="eastAsia"/>
          <w:szCs w:val="21"/>
        </w:rPr>
        <w:t>成交响应供应商应遵守工程建设安全生产有关管理规定，严格按安全标准组织施工，采取必要的安全防护措施，消除事故隐患，并随时接受行业安全检查人员依法实施的监督检查。由于成交响应供应商安全措施不力，造成事故的责任和因此发生的费用，</w:t>
      </w:r>
      <w:proofErr w:type="gramStart"/>
      <w:r w:rsidRPr="00A04FE1">
        <w:rPr>
          <w:rFonts w:hint="eastAsia"/>
          <w:szCs w:val="21"/>
        </w:rPr>
        <w:t>由成交</w:t>
      </w:r>
      <w:proofErr w:type="gramEnd"/>
      <w:r w:rsidRPr="00A04FE1">
        <w:rPr>
          <w:rFonts w:hint="eastAsia"/>
          <w:szCs w:val="21"/>
        </w:rPr>
        <w:t>响应供应商自行承担。</w:t>
      </w:r>
    </w:p>
    <w:p w14:paraId="5A2FD039" w14:textId="77777777" w:rsidR="003643BD" w:rsidRPr="00A04FE1" w:rsidRDefault="003325FC" w:rsidP="00A04FE1">
      <w:pPr>
        <w:ind w:firstLine="465"/>
        <w:rPr>
          <w:szCs w:val="21"/>
        </w:rPr>
      </w:pPr>
      <w:r w:rsidRPr="00A04FE1">
        <w:rPr>
          <w:rFonts w:hint="eastAsia"/>
          <w:szCs w:val="21"/>
        </w:rPr>
        <w:t>4.5</w:t>
      </w:r>
      <w:r w:rsidRPr="00A04FE1">
        <w:rPr>
          <w:rFonts w:hint="eastAsia"/>
          <w:szCs w:val="21"/>
        </w:rPr>
        <w:t>成交响应供应商应提供良好的服务，在施工的各个阶段，应事先安排好各项具体工作及采购人需要配合的工作。</w:t>
      </w:r>
    </w:p>
    <w:p w14:paraId="7753FC30" w14:textId="77777777" w:rsidR="003643BD" w:rsidRPr="00A04FE1" w:rsidRDefault="003325FC" w:rsidP="00A04FE1">
      <w:pPr>
        <w:ind w:firstLine="465"/>
        <w:rPr>
          <w:szCs w:val="21"/>
        </w:rPr>
      </w:pPr>
      <w:r w:rsidRPr="00A04FE1">
        <w:rPr>
          <w:rFonts w:hint="eastAsia"/>
          <w:szCs w:val="21"/>
        </w:rPr>
        <w:t>4.6</w:t>
      </w:r>
      <w:r w:rsidRPr="00A04FE1">
        <w:rPr>
          <w:rFonts w:hint="eastAsia"/>
          <w:szCs w:val="21"/>
        </w:rPr>
        <w:t>成交响应供应商必须认真进行施工组织设计，并提交保证工程进度、计划措施、施工技术措施、保证安全施工的措施、保证工程质量的技术措施、保证环保的措施。本工程有高空作业，施工方要确保工人的安全，若造成伤害事故，</w:t>
      </w:r>
      <w:proofErr w:type="gramStart"/>
      <w:r w:rsidRPr="00A04FE1">
        <w:rPr>
          <w:rFonts w:hint="eastAsia"/>
          <w:szCs w:val="21"/>
        </w:rPr>
        <w:t>由成交</w:t>
      </w:r>
      <w:proofErr w:type="gramEnd"/>
      <w:r w:rsidRPr="00A04FE1">
        <w:rPr>
          <w:rFonts w:hint="eastAsia"/>
          <w:szCs w:val="21"/>
        </w:rPr>
        <w:t>响应供应商全权负责一切经济责任和法律责任。</w:t>
      </w:r>
    </w:p>
    <w:p w14:paraId="6BFEA356" w14:textId="77777777" w:rsidR="003643BD" w:rsidRPr="00A04FE1" w:rsidRDefault="003325FC" w:rsidP="00A04FE1">
      <w:pPr>
        <w:ind w:firstLine="465"/>
        <w:rPr>
          <w:szCs w:val="21"/>
        </w:rPr>
      </w:pPr>
      <w:r w:rsidRPr="00A04FE1">
        <w:rPr>
          <w:rFonts w:hint="eastAsia"/>
          <w:szCs w:val="21"/>
        </w:rPr>
        <w:t>4.7</w:t>
      </w:r>
      <w:r w:rsidRPr="00A04FE1">
        <w:rPr>
          <w:rFonts w:hint="eastAsia"/>
          <w:szCs w:val="21"/>
        </w:rPr>
        <w:t>成交响应供应商必须保证不弄虚作假和以次充好，保证施工材料的质量。</w:t>
      </w:r>
    </w:p>
    <w:p w14:paraId="22CD1BA5" w14:textId="77777777" w:rsidR="003643BD" w:rsidRPr="00A04FE1" w:rsidRDefault="003325FC" w:rsidP="00A04FE1">
      <w:pPr>
        <w:ind w:firstLine="465"/>
        <w:rPr>
          <w:szCs w:val="21"/>
        </w:rPr>
      </w:pPr>
      <w:r w:rsidRPr="00A04FE1">
        <w:rPr>
          <w:rFonts w:hint="eastAsia"/>
          <w:szCs w:val="21"/>
        </w:rPr>
        <w:t>4.8</w:t>
      </w:r>
      <w:r w:rsidRPr="00A04FE1">
        <w:rPr>
          <w:rFonts w:hint="eastAsia"/>
          <w:szCs w:val="21"/>
        </w:rPr>
        <w:t>成交响应供应商采购的材料和工程设备，应保证产品质量合格，成交响应供应商应在材料和工程设备到货前</w:t>
      </w:r>
      <w:r w:rsidRPr="00A04FE1">
        <w:rPr>
          <w:rFonts w:hint="eastAsia"/>
          <w:szCs w:val="21"/>
        </w:rPr>
        <w:t>24</w:t>
      </w:r>
      <w:r w:rsidRPr="00A04FE1">
        <w:rPr>
          <w:rFonts w:hint="eastAsia"/>
          <w:szCs w:val="21"/>
        </w:rPr>
        <w:t>小时通知监理人检验。成交响应供应商进行永久设备、材料的制造和生产的，应符合相关质量标准，并向监理人提交材料的样本以及有关资料，并应在使用该材料或工程设备之前获得监理人同意。</w:t>
      </w:r>
    </w:p>
    <w:p w14:paraId="31AA5718" w14:textId="77777777" w:rsidR="003643BD" w:rsidRPr="00A04FE1" w:rsidRDefault="003325FC" w:rsidP="00A04FE1">
      <w:pPr>
        <w:ind w:firstLine="465"/>
        <w:rPr>
          <w:szCs w:val="21"/>
        </w:rPr>
      </w:pPr>
      <w:r w:rsidRPr="00A04FE1">
        <w:rPr>
          <w:rFonts w:hint="eastAsia"/>
          <w:szCs w:val="21"/>
        </w:rPr>
        <w:t>4.9</w:t>
      </w:r>
      <w:r w:rsidRPr="00A04FE1">
        <w:rPr>
          <w:rFonts w:hint="eastAsia"/>
          <w:szCs w:val="21"/>
        </w:rPr>
        <w:t>成交响应供应商采购的材料和工程设备不符合设计或有关标准要求时，成交响应供应商应在监理人要求的合理期限内将不符合设计或有关标准要求的材料、工程设备运出施工现场，并重新采购符合要求的材料、工程设备，由此增加的费用和（或）延误的工期，</w:t>
      </w:r>
      <w:proofErr w:type="gramStart"/>
      <w:r w:rsidRPr="00A04FE1">
        <w:rPr>
          <w:rFonts w:hint="eastAsia"/>
          <w:szCs w:val="21"/>
        </w:rPr>
        <w:t>由成交</w:t>
      </w:r>
      <w:proofErr w:type="gramEnd"/>
      <w:r w:rsidRPr="00A04FE1">
        <w:rPr>
          <w:rFonts w:hint="eastAsia"/>
          <w:szCs w:val="21"/>
        </w:rPr>
        <w:t>响应供应商承担。</w:t>
      </w:r>
    </w:p>
    <w:p w14:paraId="6EDBF880" w14:textId="77777777" w:rsidR="003643BD" w:rsidRPr="00A04FE1" w:rsidRDefault="003325FC" w:rsidP="00A04FE1">
      <w:pPr>
        <w:ind w:firstLine="465"/>
        <w:rPr>
          <w:szCs w:val="21"/>
        </w:rPr>
      </w:pPr>
      <w:r w:rsidRPr="00A04FE1">
        <w:rPr>
          <w:rFonts w:hint="eastAsia"/>
          <w:szCs w:val="21"/>
        </w:rPr>
        <w:t>4.9</w:t>
      </w:r>
      <w:r w:rsidRPr="00A04FE1">
        <w:rPr>
          <w:rFonts w:hint="eastAsia"/>
          <w:szCs w:val="21"/>
        </w:rPr>
        <w:t>本项目质保期要求：验收合格后的</w:t>
      </w:r>
      <w:r w:rsidRPr="00A04FE1">
        <w:rPr>
          <w:rFonts w:hint="eastAsia"/>
          <w:szCs w:val="21"/>
        </w:rPr>
        <w:t>2</w:t>
      </w:r>
      <w:r w:rsidRPr="00A04FE1">
        <w:rPr>
          <w:rFonts w:hint="eastAsia"/>
          <w:szCs w:val="21"/>
        </w:rPr>
        <w:t>年。</w:t>
      </w:r>
    </w:p>
    <w:p w14:paraId="07D93CF7" w14:textId="77777777" w:rsidR="003643BD" w:rsidRPr="00A04FE1" w:rsidRDefault="003643BD" w:rsidP="00A04FE1">
      <w:pPr>
        <w:pStyle w:val="afb"/>
        <w:spacing w:line="240" w:lineRule="auto"/>
        <w:ind w:firstLine="480"/>
        <w:rPr>
          <w:color w:val="000000"/>
          <w:sz w:val="21"/>
          <w:szCs w:val="21"/>
        </w:rPr>
      </w:pPr>
    </w:p>
    <w:p w14:paraId="340489F3" w14:textId="77777777" w:rsidR="003643BD" w:rsidRPr="00A04FE1" w:rsidRDefault="003643BD" w:rsidP="00A04FE1">
      <w:pPr>
        <w:pStyle w:val="afb"/>
        <w:spacing w:line="240" w:lineRule="auto"/>
        <w:ind w:firstLine="480"/>
        <w:rPr>
          <w:color w:val="000000"/>
          <w:sz w:val="21"/>
          <w:szCs w:val="21"/>
        </w:rPr>
      </w:pPr>
    </w:p>
    <w:p w14:paraId="2D2D0E4A" w14:textId="77777777" w:rsidR="003643BD" w:rsidRPr="00A04FE1" w:rsidRDefault="003325FC" w:rsidP="00A04FE1">
      <w:pPr>
        <w:pStyle w:val="2"/>
        <w:spacing w:before="0" w:after="0" w:line="240" w:lineRule="auto"/>
        <w:rPr>
          <w:rFonts w:asciiTheme="minorEastAsia" w:eastAsiaTheme="minorEastAsia" w:hAnsiTheme="minorEastAsia"/>
          <w:sz w:val="21"/>
          <w:szCs w:val="21"/>
        </w:rPr>
      </w:pPr>
      <w:bookmarkStart w:id="262" w:name="_Toc61273512"/>
      <w:r w:rsidRPr="00A04FE1">
        <w:rPr>
          <w:rFonts w:asciiTheme="minorEastAsia" w:eastAsiaTheme="minorEastAsia" w:hAnsiTheme="minorEastAsia" w:hint="eastAsia"/>
          <w:sz w:val="21"/>
          <w:szCs w:val="21"/>
        </w:rPr>
        <w:lastRenderedPageBreak/>
        <w:t>五、服务期限</w:t>
      </w:r>
      <w:bookmarkEnd w:id="262"/>
      <w:r w:rsidRPr="00A04FE1">
        <w:rPr>
          <w:rFonts w:asciiTheme="minorEastAsia" w:eastAsiaTheme="minorEastAsia" w:hAnsiTheme="minorEastAsia" w:hint="eastAsia"/>
          <w:sz w:val="21"/>
          <w:szCs w:val="21"/>
        </w:rPr>
        <w:t xml:space="preserve"> </w:t>
      </w:r>
    </w:p>
    <w:p w14:paraId="3489ECA6" w14:textId="77777777" w:rsidR="003643BD" w:rsidRPr="00A04FE1" w:rsidRDefault="003325FC" w:rsidP="00A04FE1">
      <w:pPr>
        <w:pStyle w:val="2"/>
        <w:spacing w:before="0" w:after="0" w:line="240" w:lineRule="auto"/>
        <w:rPr>
          <w:rFonts w:asciiTheme="minorEastAsia" w:eastAsiaTheme="minorEastAsia" w:hAnsiTheme="minorEastAsia"/>
          <w:sz w:val="21"/>
          <w:szCs w:val="21"/>
        </w:rPr>
      </w:pPr>
      <w:bookmarkStart w:id="263" w:name="_Toc61273513"/>
      <w:r w:rsidRPr="00A04FE1">
        <w:rPr>
          <w:rFonts w:asciiTheme="minorEastAsia" w:eastAsiaTheme="minorEastAsia" w:hAnsiTheme="minorEastAsia" w:cs="仿宋" w:hint="eastAsia"/>
          <w:b w:val="0"/>
          <w:bCs w:val="0"/>
          <w:sz w:val="21"/>
          <w:szCs w:val="21"/>
        </w:rPr>
        <w:t>5.1合同签订后</w:t>
      </w:r>
      <w:r w:rsidRPr="00A04FE1">
        <w:rPr>
          <w:rFonts w:ascii="Times New Roman" w:eastAsia="宋体" w:hAnsi="Times New Roman" w:hint="eastAsia"/>
          <w:b w:val="0"/>
          <w:bCs w:val="0"/>
          <w:sz w:val="21"/>
          <w:szCs w:val="21"/>
        </w:rPr>
        <w:t>的</w:t>
      </w:r>
      <w:r w:rsidRPr="00A04FE1">
        <w:rPr>
          <w:rFonts w:ascii="Times New Roman" w:eastAsia="宋体" w:hAnsi="Times New Roman" w:hint="eastAsia"/>
          <w:b w:val="0"/>
          <w:bCs w:val="0"/>
          <w:sz w:val="21"/>
          <w:szCs w:val="21"/>
        </w:rPr>
        <w:t>60</w:t>
      </w:r>
      <w:r w:rsidRPr="00A04FE1">
        <w:rPr>
          <w:rFonts w:ascii="Times New Roman" w:eastAsia="宋体" w:hAnsi="Times New Roman" w:hint="eastAsia"/>
          <w:b w:val="0"/>
          <w:bCs w:val="0"/>
          <w:sz w:val="21"/>
          <w:szCs w:val="21"/>
        </w:rPr>
        <w:t>个</w:t>
      </w:r>
      <w:r w:rsidR="004C6491">
        <w:rPr>
          <w:rFonts w:ascii="Times New Roman" w:eastAsia="宋体" w:hAnsi="Times New Roman" w:hint="eastAsia"/>
          <w:b w:val="0"/>
          <w:bCs w:val="0"/>
          <w:sz w:val="21"/>
          <w:szCs w:val="21"/>
        </w:rPr>
        <w:t>日历日</w:t>
      </w:r>
      <w:r w:rsidRPr="00A04FE1">
        <w:rPr>
          <w:rFonts w:asciiTheme="minorEastAsia" w:eastAsiaTheme="minorEastAsia" w:hAnsiTheme="minorEastAsia" w:cs="仿宋" w:hint="eastAsia"/>
          <w:b w:val="0"/>
          <w:bCs w:val="0"/>
          <w:sz w:val="21"/>
          <w:szCs w:val="21"/>
        </w:rPr>
        <w:t>内竣工</w:t>
      </w:r>
      <w:bookmarkEnd w:id="263"/>
    </w:p>
    <w:p w14:paraId="2A4865E3" w14:textId="77777777" w:rsidR="003643BD" w:rsidRPr="00A04FE1" w:rsidRDefault="003643BD" w:rsidP="00A04FE1">
      <w:pPr>
        <w:pStyle w:val="afb"/>
        <w:spacing w:line="240" w:lineRule="auto"/>
        <w:ind w:firstLine="480"/>
        <w:rPr>
          <w:color w:val="000000"/>
          <w:sz w:val="21"/>
          <w:szCs w:val="21"/>
        </w:rPr>
      </w:pPr>
    </w:p>
    <w:p w14:paraId="3679772E" w14:textId="77777777" w:rsidR="003643BD" w:rsidRPr="00A04FE1" w:rsidRDefault="003325FC" w:rsidP="00A04FE1">
      <w:pPr>
        <w:pStyle w:val="2"/>
        <w:spacing w:before="0" w:after="0" w:line="240" w:lineRule="auto"/>
        <w:rPr>
          <w:rFonts w:asciiTheme="minorEastAsia" w:eastAsiaTheme="minorEastAsia" w:hAnsiTheme="minorEastAsia"/>
          <w:sz w:val="21"/>
          <w:szCs w:val="21"/>
        </w:rPr>
      </w:pPr>
      <w:bookmarkStart w:id="264" w:name="_Toc61273514"/>
      <w:r w:rsidRPr="00A04FE1">
        <w:rPr>
          <w:rFonts w:asciiTheme="minorEastAsia" w:eastAsiaTheme="minorEastAsia" w:hAnsiTheme="minorEastAsia" w:hint="eastAsia"/>
          <w:sz w:val="21"/>
          <w:szCs w:val="21"/>
        </w:rPr>
        <w:t>六、报价要求</w:t>
      </w:r>
      <w:bookmarkEnd w:id="255"/>
      <w:bookmarkEnd w:id="264"/>
    </w:p>
    <w:p w14:paraId="6CDDDEA6" w14:textId="77777777" w:rsidR="003643BD" w:rsidRPr="00A04FE1" w:rsidRDefault="003325FC" w:rsidP="00A04FE1">
      <w:pPr>
        <w:ind w:firstLine="465"/>
        <w:rPr>
          <w:szCs w:val="21"/>
        </w:rPr>
      </w:pPr>
      <w:bookmarkStart w:id="265" w:name="_Toc46237804"/>
      <w:bookmarkEnd w:id="256"/>
      <w:bookmarkEnd w:id="257"/>
      <w:bookmarkEnd w:id="258"/>
      <w:bookmarkEnd w:id="259"/>
      <w:r w:rsidRPr="00A04FE1">
        <w:rPr>
          <w:rFonts w:hint="eastAsia"/>
          <w:szCs w:val="21"/>
        </w:rPr>
        <w:t xml:space="preserve">6.1 </w:t>
      </w:r>
      <w:r w:rsidRPr="00A04FE1">
        <w:rPr>
          <w:rFonts w:hint="eastAsia"/>
          <w:szCs w:val="21"/>
        </w:rPr>
        <w:t>磋商响应供应商须仔细</w:t>
      </w:r>
      <w:proofErr w:type="gramStart"/>
      <w:r w:rsidRPr="00A04FE1">
        <w:rPr>
          <w:rFonts w:hint="eastAsia"/>
          <w:szCs w:val="21"/>
        </w:rPr>
        <w:t>阅读磋商</w:t>
      </w:r>
      <w:proofErr w:type="gramEnd"/>
      <w:r w:rsidRPr="00A04FE1">
        <w:rPr>
          <w:rFonts w:hint="eastAsia"/>
          <w:szCs w:val="21"/>
        </w:rPr>
        <w:t>文件、工程量清单，了解拟招标的全部工程内容。磋商响应供应商的谈判报价应是磋商文件所确定的采购范围内的全部工程内容的价格体现。</w:t>
      </w:r>
    </w:p>
    <w:p w14:paraId="16B37653" w14:textId="77777777" w:rsidR="003643BD" w:rsidRPr="00A04FE1" w:rsidRDefault="003325FC" w:rsidP="00A04FE1">
      <w:pPr>
        <w:ind w:firstLine="465"/>
        <w:rPr>
          <w:szCs w:val="21"/>
        </w:rPr>
      </w:pPr>
      <w:r w:rsidRPr="00A04FE1">
        <w:rPr>
          <w:rFonts w:hint="eastAsia"/>
          <w:szCs w:val="21"/>
        </w:rPr>
        <w:t>6.2</w:t>
      </w:r>
      <w:r w:rsidRPr="00A04FE1">
        <w:rPr>
          <w:rFonts w:hint="eastAsia"/>
          <w:szCs w:val="21"/>
        </w:rPr>
        <w:t>本工程由磋商响应供应商依据采购人提供的工程量清单、磋商文件、澄清（答疑）、修改通知中提出的工程技术、质量、工期、承包范围等要求，参照现行福建省、厦门市建设行政主管部门颁布的工程造价计价依据及有关规定或依据企业定额，结合工程实际情况及编制的施工方案，并根据市场价格及磋商响应供应商实际情况，编制本工程的总报价。但其报价不得明显</w:t>
      </w:r>
      <w:proofErr w:type="gramStart"/>
      <w:r w:rsidRPr="00A04FE1">
        <w:rPr>
          <w:rFonts w:hint="eastAsia"/>
          <w:szCs w:val="21"/>
        </w:rPr>
        <w:t>低于磋商</w:t>
      </w:r>
      <w:proofErr w:type="gramEnd"/>
      <w:r w:rsidRPr="00A04FE1">
        <w:rPr>
          <w:rFonts w:hint="eastAsia"/>
          <w:szCs w:val="21"/>
        </w:rPr>
        <w:t>响应供应商的成本价。</w:t>
      </w:r>
    </w:p>
    <w:p w14:paraId="7DCF16E7" w14:textId="77777777" w:rsidR="003643BD" w:rsidRPr="00A04FE1" w:rsidRDefault="003325FC" w:rsidP="00A04FE1">
      <w:pPr>
        <w:ind w:firstLine="465"/>
        <w:rPr>
          <w:szCs w:val="21"/>
        </w:rPr>
      </w:pPr>
      <w:r w:rsidRPr="00A04FE1">
        <w:rPr>
          <w:rFonts w:hint="eastAsia"/>
          <w:szCs w:val="21"/>
        </w:rPr>
        <w:t>6.3</w:t>
      </w:r>
      <w:r w:rsidRPr="00A04FE1">
        <w:rPr>
          <w:rFonts w:hint="eastAsia"/>
          <w:szCs w:val="21"/>
        </w:rPr>
        <w:t>工程量清单中的每一子目须填入单价或价格，且只允许有一个报价。</w:t>
      </w:r>
    </w:p>
    <w:p w14:paraId="0CAEAA6F" w14:textId="77777777" w:rsidR="003643BD" w:rsidRPr="00A04FE1" w:rsidRDefault="003325FC" w:rsidP="00A04FE1">
      <w:pPr>
        <w:ind w:firstLine="465"/>
        <w:rPr>
          <w:szCs w:val="21"/>
        </w:rPr>
      </w:pPr>
      <w:r w:rsidRPr="00A04FE1">
        <w:rPr>
          <w:rFonts w:hint="eastAsia"/>
          <w:szCs w:val="21"/>
        </w:rPr>
        <w:t xml:space="preserve">6.4 </w:t>
      </w:r>
      <w:r w:rsidRPr="00A04FE1">
        <w:rPr>
          <w:rFonts w:hint="eastAsia"/>
          <w:szCs w:val="21"/>
        </w:rPr>
        <w:t>本项目采用固定价格合同。报价均以人民币为货币单位，报价均保留小数点后两位，小数点后第三位四舍五入。</w:t>
      </w:r>
    </w:p>
    <w:p w14:paraId="23CD2A62" w14:textId="77777777" w:rsidR="003643BD" w:rsidRPr="00A04FE1" w:rsidRDefault="003325FC" w:rsidP="00A04FE1">
      <w:pPr>
        <w:ind w:firstLine="465"/>
        <w:rPr>
          <w:szCs w:val="21"/>
        </w:rPr>
      </w:pPr>
      <w:r w:rsidRPr="00A04FE1">
        <w:rPr>
          <w:rFonts w:hint="eastAsia"/>
          <w:szCs w:val="21"/>
        </w:rPr>
        <w:t>6.5</w:t>
      </w:r>
      <w:r w:rsidRPr="00A04FE1">
        <w:rPr>
          <w:rFonts w:hint="eastAsia"/>
          <w:szCs w:val="21"/>
        </w:rPr>
        <w:t>本次采购内容为交钥匙工程。磋商响应供应商报价如有缺漏费用项目，一旦中标，则缺漏费用项目均视同已含在总价中。磋商响应供应商应自行充分考虑以上因素可能发生的风险包干费用。</w:t>
      </w:r>
    </w:p>
    <w:p w14:paraId="10DFC513" w14:textId="77777777" w:rsidR="003643BD" w:rsidRPr="00A04FE1" w:rsidRDefault="003325FC" w:rsidP="00A04FE1">
      <w:pPr>
        <w:ind w:firstLine="465"/>
        <w:rPr>
          <w:szCs w:val="21"/>
        </w:rPr>
      </w:pPr>
      <w:r w:rsidRPr="00A04FE1">
        <w:rPr>
          <w:rFonts w:hint="eastAsia"/>
          <w:szCs w:val="21"/>
        </w:rPr>
        <w:t>6.6</w:t>
      </w:r>
      <w:r w:rsidRPr="00A04FE1">
        <w:rPr>
          <w:rFonts w:hint="eastAsia"/>
          <w:szCs w:val="21"/>
        </w:rPr>
        <w:t>施工现场若与工程量清单有冲突，施工过程产生的费用（含竣工验收测量费）已包含在中标价中，采购人不再增补费用。</w:t>
      </w:r>
    </w:p>
    <w:p w14:paraId="73982AB6" w14:textId="77777777" w:rsidR="003643BD" w:rsidRPr="00A04FE1" w:rsidRDefault="003325FC" w:rsidP="00A04FE1">
      <w:pPr>
        <w:ind w:firstLine="465"/>
        <w:rPr>
          <w:szCs w:val="21"/>
        </w:rPr>
      </w:pPr>
      <w:r w:rsidRPr="00A04FE1">
        <w:rPr>
          <w:rFonts w:hint="eastAsia"/>
          <w:szCs w:val="21"/>
        </w:rPr>
        <w:t>6.7</w:t>
      </w:r>
      <w:r w:rsidRPr="00A04FE1">
        <w:rPr>
          <w:rFonts w:hint="eastAsia"/>
          <w:szCs w:val="21"/>
        </w:rPr>
        <w:t>不排除本项目因政策调整导致出现整个或部分施工内容取消的情形，如有发生应服从政府安排，不得有异议及提出索赔。</w:t>
      </w:r>
    </w:p>
    <w:p w14:paraId="2FAB8CE4" w14:textId="77777777" w:rsidR="003643BD" w:rsidRPr="00A04FE1" w:rsidRDefault="003325FC" w:rsidP="00A04FE1">
      <w:pPr>
        <w:ind w:firstLine="465"/>
        <w:rPr>
          <w:szCs w:val="21"/>
        </w:rPr>
      </w:pPr>
      <w:r w:rsidRPr="00A04FE1">
        <w:rPr>
          <w:rFonts w:hint="eastAsia"/>
          <w:szCs w:val="21"/>
        </w:rPr>
        <w:t>6.8</w:t>
      </w:r>
      <w:r w:rsidRPr="00A04FE1">
        <w:rPr>
          <w:rFonts w:hint="eastAsia"/>
          <w:szCs w:val="21"/>
        </w:rPr>
        <w:t>工程量清单成交价的单价或谈判总金额，应包括但不限于：所需人工费、施工机械使用费、材料费、其他（运输费、装卸费、搬运费、仓储费、管理费、质检费、安装费、缺陷修复费、税费、保险费，以及合同明示或暗示的风险、责任和义务等）以及维保期内发生的一切费用。</w:t>
      </w:r>
    </w:p>
    <w:p w14:paraId="6348DB92" w14:textId="77777777" w:rsidR="003643BD" w:rsidRPr="00A04FE1" w:rsidRDefault="003325FC" w:rsidP="00A04FE1">
      <w:pPr>
        <w:pStyle w:val="2"/>
        <w:spacing w:before="0" w:after="0" w:line="240" w:lineRule="auto"/>
        <w:rPr>
          <w:rFonts w:asciiTheme="minorEastAsia" w:eastAsiaTheme="minorEastAsia" w:hAnsiTheme="minorEastAsia"/>
          <w:sz w:val="21"/>
          <w:szCs w:val="21"/>
        </w:rPr>
      </w:pPr>
      <w:bookmarkStart w:id="266" w:name="_Toc46237805"/>
      <w:bookmarkStart w:id="267" w:name="_Toc61273515"/>
      <w:bookmarkEnd w:id="265"/>
      <w:r w:rsidRPr="00A04FE1">
        <w:rPr>
          <w:rFonts w:asciiTheme="minorEastAsia" w:eastAsiaTheme="minorEastAsia" w:hAnsiTheme="minorEastAsia" w:hint="eastAsia"/>
          <w:sz w:val="21"/>
          <w:szCs w:val="21"/>
        </w:rPr>
        <w:t>七、验收条件及标准</w:t>
      </w:r>
      <w:bookmarkEnd w:id="266"/>
      <w:bookmarkEnd w:id="267"/>
    </w:p>
    <w:p w14:paraId="7D1C5A95" w14:textId="77777777" w:rsidR="003643BD" w:rsidRPr="00A04FE1" w:rsidRDefault="003325FC" w:rsidP="00A04FE1">
      <w:pPr>
        <w:adjustRightInd w:val="0"/>
        <w:snapToGrid w:val="0"/>
        <w:ind w:firstLineChars="200" w:firstLine="420"/>
        <w:rPr>
          <w:rFonts w:asciiTheme="minorEastAsia" w:eastAsiaTheme="minorEastAsia" w:hAnsiTheme="minorEastAsia" w:cs="仿宋"/>
          <w:szCs w:val="21"/>
        </w:rPr>
      </w:pPr>
      <w:r w:rsidRPr="00A04FE1">
        <w:rPr>
          <w:rFonts w:asciiTheme="minorEastAsia" w:eastAsiaTheme="minorEastAsia" w:hAnsiTheme="minorEastAsia" w:cs="仿宋" w:hint="eastAsia"/>
          <w:szCs w:val="21"/>
        </w:rPr>
        <w:t>7.1磋商响应供应商根据磋商文件、成交供应商的投标件、合同及有关标准和规范负责组织工作的考核及验收。</w:t>
      </w:r>
    </w:p>
    <w:p w14:paraId="43CC1192" w14:textId="77777777" w:rsidR="003643BD" w:rsidRPr="00A04FE1" w:rsidRDefault="003325FC" w:rsidP="00A04FE1">
      <w:pPr>
        <w:adjustRightInd w:val="0"/>
        <w:snapToGrid w:val="0"/>
        <w:ind w:firstLineChars="200" w:firstLine="420"/>
        <w:rPr>
          <w:rFonts w:asciiTheme="minorEastAsia" w:eastAsiaTheme="minorEastAsia" w:hAnsiTheme="minorEastAsia" w:cs="仿宋"/>
          <w:szCs w:val="21"/>
        </w:rPr>
      </w:pPr>
      <w:r w:rsidRPr="00A04FE1">
        <w:rPr>
          <w:rFonts w:asciiTheme="minorEastAsia" w:eastAsiaTheme="minorEastAsia" w:hAnsiTheme="minorEastAsia" w:cs="仿宋" w:hint="eastAsia"/>
          <w:szCs w:val="21"/>
        </w:rPr>
        <w:t>7.2验收时成交供应商必须派授权的代表参加，并对验收过程和结果做出确认。</w:t>
      </w:r>
    </w:p>
    <w:p w14:paraId="06CAE93B" w14:textId="77777777" w:rsidR="003643BD" w:rsidRPr="00A04FE1" w:rsidRDefault="003325FC" w:rsidP="00A04FE1">
      <w:pPr>
        <w:ind w:firstLineChars="200" w:firstLine="420"/>
        <w:rPr>
          <w:rFonts w:asciiTheme="minorEastAsia" w:eastAsiaTheme="minorEastAsia" w:hAnsiTheme="minorEastAsia" w:cs="仿宋"/>
          <w:szCs w:val="21"/>
        </w:rPr>
      </w:pPr>
      <w:r w:rsidRPr="00A04FE1">
        <w:rPr>
          <w:rFonts w:asciiTheme="minorEastAsia" w:eastAsiaTheme="minorEastAsia" w:hAnsiTheme="minorEastAsia" w:cs="仿宋" w:hint="eastAsia"/>
          <w:szCs w:val="21"/>
        </w:rPr>
        <w:t>7.3验收过程所发生的一切费用由中标人承担。</w:t>
      </w:r>
      <w:bookmarkStart w:id="268" w:name="_Toc46237807"/>
    </w:p>
    <w:p w14:paraId="31623215" w14:textId="77777777" w:rsidR="003643BD" w:rsidRPr="00A04FE1" w:rsidRDefault="003643BD" w:rsidP="00A04FE1">
      <w:pPr>
        <w:ind w:firstLineChars="200" w:firstLine="420"/>
        <w:rPr>
          <w:rFonts w:asciiTheme="minorEastAsia" w:eastAsiaTheme="minorEastAsia" w:hAnsiTheme="minorEastAsia" w:cs="仿宋"/>
          <w:szCs w:val="21"/>
        </w:rPr>
      </w:pPr>
    </w:p>
    <w:p w14:paraId="1F282B91" w14:textId="77777777" w:rsidR="003643BD" w:rsidRPr="00A04FE1" w:rsidRDefault="003325FC" w:rsidP="00A04FE1">
      <w:pPr>
        <w:ind w:firstLineChars="200" w:firstLine="420"/>
        <w:rPr>
          <w:rFonts w:hAnsi="宋体"/>
          <w:szCs w:val="21"/>
        </w:rPr>
      </w:pPr>
      <w:r w:rsidRPr="00A04FE1">
        <w:rPr>
          <w:rFonts w:asciiTheme="minorEastAsia" w:eastAsiaTheme="minorEastAsia" w:hAnsiTheme="minorEastAsia" w:cs="仿宋" w:hint="eastAsia"/>
          <w:szCs w:val="21"/>
        </w:rPr>
        <w:t>7.4、项目完成后，需由第三</w:t>
      </w:r>
      <w:proofErr w:type="gramStart"/>
      <w:r w:rsidRPr="00A04FE1">
        <w:rPr>
          <w:rFonts w:asciiTheme="minorEastAsia" w:eastAsiaTheme="minorEastAsia" w:hAnsiTheme="minorEastAsia" w:cs="仿宋" w:hint="eastAsia"/>
          <w:szCs w:val="21"/>
        </w:rPr>
        <w:t>方具备</w:t>
      </w:r>
      <w:proofErr w:type="gramEnd"/>
      <w:r w:rsidRPr="00A04FE1">
        <w:rPr>
          <w:rFonts w:asciiTheme="minorEastAsia" w:eastAsiaTheme="minorEastAsia" w:hAnsiTheme="minorEastAsia" w:cs="仿宋" w:hint="eastAsia"/>
          <w:szCs w:val="21"/>
        </w:rPr>
        <w:t>检测资格的单位对实验室环境指标进行检测并提供检测报告作为验收依据</w:t>
      </w:r>
      <w:r w:rsidRPr="00523146">
        <w:rPr>
          <w:rFonts w:asciiTheme="minorEastAsia" w:eastAsiaTheme="minorEastAsia" w:hAnsiTheme="minorEastAsia" w:cs="仿宋" w:hint="eastAsia"/>
          <w:szCs w:val="21"/>
        </w:rPr>
        <w:t>。第三方检测费用由甲方承担</w:t>
      </w:r>
      <w:r w:rsidRPr="00A04FE1">
        <w:rPr>
          <w:rFonts w:asciiTheme="minorEastAsia" w:eastAsiaTheme="minorEastAsia" w:hAnsiTheme="minorEastAsia" w:cs="仿宋" w:hint="eastAsia"/>
          <w:szCs w:val="21"/>
        </w:rPr>
        <w:t>。</w:t>
      </w:r>
    </w:p>
    <w:p w14:paraId="631C2EA5" w14:textId="77777777" w:rsidR="003643BD" w:rsidRPr="00A04FE1" w:rsidRDefault="003643BD" w:rsidP="00A04FE1">
      <w:pPr>
        <w:ind w:firstLineChars="200" w:firstLine="420"/>
        <w:rPr>
          <w:rFonts w:hAnsi="宋体"/>
          <w:szCs w:val="21"/>
        </w:rPr>
      </w:pPr>
    </w:p>
    <w:p w14:paraId="4B364908" w14:textId="77777777" w:rsidR="003643BD" w:rsidRPr="00A04FE1" w:rsidRDefault="003325FC" w:rsidP="00A04FE1">
      <w:pPr>
        <w:pStyle w:val="2"/>
        <w:spacing w:before="0" w:after="0" w:line="240" w:lineRule="auto"/>
        <w:rPr>
          <w:rFonts w:asciiTheme="minorEastAsia" w:eastAsiaTheme="minorEastAsia" w:hAnsiTheme="minorEastAsia"/>
          <w:sz w:val="21"/>
          <w:szCs w:val="21"/>
        </w:rPr>
      </w:pPr>
      <w:bookmarkStart w:id="269" w:name="_Toc61273516"/>
      <w:r w:rsidRPr="00A04FE1">
        <w:rPr>
          <w:rFonts w:asciiTheme="minorEastAsia" w:eastAsiaTheme="minorEastAsia" w:hAnsiTheme="minorEastAsia" w:hint="eastAsia"/>
          <w:sz w:val="21"/>
          <w:szCs w:val="21"/>
        </w:rPr>
        <w:t>八、合同签订</w:t>
      </w:r>
      <w:bookmarkEnd w:id="268"/>
      <w:bookmarkEnd w:id="269"/>
    </w:p>
    <w:p w14:paraId="7C9C909E" w14:textId="77777777" w:rsidR="003643BD" w:rsidRPr="00A04FE1" w:rsidRDefault="003325FC" w:rsidP="00A04FE1">
      <w:pPr>
        <w:ind w:leftChars="33" w:left="69" w:right="-113" w:firstLineChars="150" w:firstLine="315"/>
        <w:rPr>
          <w:rFonts w:asciiTheme="minorEastAsia" w:eastAsiaTheme="minorEastAsia" w:hAnsiTheme="minorEastAsia"/>
          <w:color w:val="000000"/>
          <w:szCs w:val="21"/>
        </w:rPr>
      </w:pPr>
      <w:r w:rsidRPr="00A04FE1">
        <w:rPr>
          <w:rFonts w:asciiTheme="minorEastAsia" w:eastAsiaTheme="minorEastAsia" w:hAnsiTheme="minorEastAsia" w:hint="eastAsia"/>
          <w:color w:val="000000"/>
          <w:szCs w:val="21"/>
        </w:rPr>
        <w:t>8.1报价成交人接到《成交通知书》后，持《成交通知书》与采购人签订合同，磋商文件、报价成交人的报价文件均作为合同订立的基础。报价成交人应将合同副本（一份）送磋商代理机构备案。</w:t>
      </w:r>
    </w:p>
    <w:p w14:paraId="1D650000" w14:textId="77777777" w:rsidR="003643BD" w:rsidRPr="00A04FE1" w:rsidRDefault="003325FC" w:rsidP="00A04FE1">
      <w:pPr>
        <w:pStyle w:val="2"/>
        <w:spacing w:before="0" w:after="0" w:line="240" w:lineRule="auto"/>
        <w:rPr>
          <w:rFonts w:asciiTheme="minorEastAsia" w:eastAsiaTheme="minorEastAsia" w:hAnsiTheme="minorEastAsia"/>
          <w:sz w:val="21"/>
          <w:szCs w:val="21"/>
        </w:rPr>
      </w:pPr>
      <w:bookmarkStart w:id="270" w:name="_Toc61273517"/>
      <w:r w:rsidRPr="00A04FE1">
        <w:rPr>
          <w:rFonts w:asciiTheme="minorEastAsia" w:eastAsiaTheme="minorEastAsia" w:hAnsiTheme="minorEastAsia" w:hint="eastAsia"/>
          <w:sz w:val="21"/>
          <w:szCs w:val="21"/>
        </w:rPr>
        <w:t>九、付款方式</w:t>
      </w:r>
      <w:bookmarkEnd w:id="270"/>
    </w:p>
    <w:p w14:paraId="46BDCA8E" w14:textId="77777777" w:rsidR="003643BD" w:rsidRPr="00A04FE1" w:rsidRDefault="003325FC" w:rsidP="00A04FE1">
      <w:pPr>
        <w:rPr>
          <w:szCs w:val="21"/>
        </w:rPr>
      </w:pPr>
      <w:r w:rsidRPr="00A04FE1">
        <w:rPr>
          <w:rFonts w:hint="eastAsia"/>
          <w:szCs w:val="21"/>
        </w:rPr>
        <w:t xml:space="preserve">    </w:t>
      </w:r>
      <w:r w:rsidRPr="00A04FE1">
        <w:rPr>
          <w:rFonts w:hint="eastAsia"/>
          <w:szCs w:val="21"/>
        </w:rPr>
        <w:t>根据采购人要求，成交后依据合同执行。</w:t>
      </w:r>
    </w:p>
    <w:p w14:paraId="7A107928" w14:textId="77777777" w:rsidR="003643BD" w:rsidRDefault="003643BD">
      <w:pPr>
        <w:spacing w:line="480" w:lineRule="auto"/>
        <w:ind w:right="-113"/>
        <w:rPr>
          <w:rFonts w:asciiTheme="minorEastAsia" w:eastAsiaTheme="minorEastAsia" w:hAnsiTheme="minorEastAsia"/>
          <w:color w:val="000000"/>
          <w:szCs w:val="21"/>
        </w:rPr>
      </w:pPr>
    </w:p>
    <w:p w14:paraId="6504EFFC" w14:textId="77777777" w:rsidR="003643BD" w:rsidRDefault="003325FC" w:rsidP="00E509C0">
      <w:pPr>
        <w:pStyle w:val="1"/>
        <w:pageBreakBefore/>
        <w:spacing w:beforeLines="50" w:before="151" w:afterLines="50" w:after="151" w:line="460" w:lineRule="exact"/>
        <w:jc w:val="center"/>
      </w:pPr>
      <w:bookmarkStart w:id="271" w:name="_Toc46237808"/>
      <w:bookmarkStart w:id="272" w:name="_Toc61273518"/>
      <w:bookmarkEnd w:id="240"/>
      <w:r>
        <w:rPr>
          <w:rFonts w:hint="eastAsia"/>
        </w:rPr>
        <w:lastRenderedPageBreak/>
        <w:t>第四章采购合同</w:t>
      </w:r>
      <w:bookmarkEnd w:id="271"/>
      <w:bookmarkEnd w:id="272"/>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3643BD" w14:paraId="2B039E07" w14:textId="77777777" w:rsidTr="00A04FE1">
        <w:trPr>
          <w:trHeight w:val="844"/>
        </w:trPr>
        <w:tc>
          <w:tcPr>
            <w:tcW w:w="9630" w:type="dxa"/>
          </w:tcPr>
          <w:p w14:paraId="09778B83" w14:textId="77777777" w:rsidR="003643BD" w:rsidRPr="00A04FE1" w:rsidRDefault="003325FC">
            <w:pPr>
              <w:ind w:left="108"/>
              <w:rPr>
                <w:rFonts w:ascii="宋体" w:hAnsi="宋体"/>
                <w:color w:val="000000"/>
                <w:szCs w:val="21"/>
              </w:rPr>
            </w:pPr>
            <w:r w:rsidRPr="00A04FE1">
              <w:rPr>
                <w:rFonts w:ascii="宋体" w:hAnsi="宋体" w:hint="eastAsia"/>
                <w:color w:val="000000"/>
                <w:szCs w:val="21"/>
              </w:rPr>
              <w:t xml:space="preserve">注释： </w:t>
            </w:r>
          </w:p>
          <w:p w14:paraId="4A2FE8D2" w14:textId="77777777" w:rsidR="003643BD" w:rsidRDefault="003325FC" w:rsidP="00A04FE1">
            <w:pPr>
              <w:ind w:left="108" w:firstLineChars="200" w:firstLine="420"/>
              <w:rPr>
                <w:rFonts w:ascii="宋体" w:hAnsi="宋体"/>
                <w:color w:val="000000"/>
                <w:sz w:val="24"/>
              </w:rPr>
            </w:pPr>
            <w:r w:rsidRPr="00A04FE1">
              <w:rPr>
                <w:rFonts w:ascii="宋体" w:hAnsi="宋体" w:hint="eastAsia"/>
                <w:color w:val="000000"/>
                <w:szCs w:val="21"/>
              </w:rPr>
              <w:t>本格式条款仅作为双方签订合同的参考，为阐明各方的权利和义务，经协商可增加新的条款、修改相关条款， 但不得与磋商文件、响应文件的实质性内容相背离。</w:t>
            </w:r>
          </w:p>
        </w:tc>
      </w:tr>
    </w:tbl>
    <w:p w14:paraId="44D22EEF" w14:textId="77777777" w:rsidR="003643BD" w:rsidRPr="00A04FE1" w:rsidRDefault="003325FC">
      <w:pPr>
        <w:rPr>
          <w:szCs w:val="21"/>
        </w:rPr>
      </w:pPr>
      <w:r w:rsidRPr="00A04FE1">
        <w:rPr>
          <w:rFonts w:hint="eastAsia"/>
          <w:szCs w:val="21"/>
        </w:rPr>
        <w:t>合同编号</w:t>
      </w:r>
      <w:r w:rsidRPr="00A04FE1">
        <w:rPr>
          <w:szCs w:val="21"/>
        </w:rPr>
        <w:t>:</w:t>
      </w:r>
    </w:p>
    <w:p w14:paraId="4E5F7019" w14:textId="77777777" w:rsidR="003643BD" w:rsidRPr="00A04FE1" w:rsidRDefault="003325FC">
      <w:pPr>
        <w:rPr>
          <w:color w:val="000000"/>
          <w:szCs w:val="21"/>
        </w:rPr>
      </w:pPr>
      <w:r w:rsidRPr="00A04FE1">
        <w:rPr>
          <w:rFonts w:hint="eastAsia"/>
          <w:color w:val="000000"/>
          <w:szCs w:val="21"/>
        </w:rPr>
        <w:t>甲方</w:t>
      </w:r>
      <w:r w:rsidRPr="00A04FE1">
        <w:rPr>
          <w:color w:val="000000"/>
          <w:szCs w:val="21"/>
        </w:rPr>
        <w:t>（</w:t>
      </w:r>
      <w:r w:rsidRPr="00A04FE1">
        <w:rPr>
          <w:rFonts w:hint="eastAsia"/>
          <w:color w:val="000000"/>
          <w:szCs w:val="21"/>
        </w:rPr>
        <w:t>采购人</w:t>
      </w:r>
      <w:r w:rsidRPr="00A04FE1">
        <w:rPr>
          <w:color w:val="000000"/>
          <w:szCs w:val="21"/>
        </w:rPr>
        <w:t>）</w:t>
      </w:r>
      <w:r w:rsidRPr="00A04FE1">
        <w:rPr>
          <w:rFonts w:hint="eastAsia"/>
          <w:color w:val="000000"/>
          <w:szCs w:val="21"/>
        </w:rPr>
        <w:t>：签订地点：</w:t>
      </w:r>
    </w:p>
    <w:p w14:paraId="3E5C50CA" w14:textId="77777777" w:rsidR="003643BD" w:rsidRPr="00A04FE1" w:rsidRDefault="003325FC">
      <w:pPr>
        <w:rPr>
          <w:color w:val="000000"/>
          <w:szCs w:val="21"/>
          <w:u w:val="single"/>
        </w:rPr>
      </w:pPr>
      <w:r w:rsidRPr="00A04FE1">
        <w:rPr>
          <w:rFonts w:hint="eastAsia"/>
          <w:color w:val="000000"/>
          <w:szCs w:val="21"/>
        </w:rPr>
        <w:t>乙方（成交供应商）：签订日期：</w:t>
      </w:r>
      <w:r w:rsidRPr="00A04FE1">
        <w:rPr>
          <w:rFonts w:hint="eastAsia"/>
          <w:color w:val="000000"/>
          <w:szCs w:val="21"/>
          <w:u w:val="single"/>
        </w:rPr>
        <w:t>年月日</w:t>
      </w:r>
    </w:p>
    <w:p w14:paraId="769429D3" w14:textId="77777777" w:rsidR="003643BD" w:rsidRPr="00A04FE1" w:rsidRDefault="003325FC">
      <w:pPr>
        <w:rPr>
          <w:color w:val="000000"/>
          <w:szCs w:val="21"/>
        </w:rPr>
      </w:pPr>
      <w:bookmarkStart w:id="273" w:name="_Toc14189"/>
      <w:bookmarkStart w:id="274" w:name="_Toc4214"/>
      <w:r w:rsidRPr="00A04FE1">
        <w:rPr>
          <w:rFonts w:hint="eastAsia"/>
          <w:color w:val="000000"/>
          <w:szCs w:val="21"/>
        </w:rPr>
        <w:t>根据项目编号为的（填写“项目名称”）项目（以下简称：“本项目”）的磋商结果，乙方为成交供应商。现经甲乙双方友好协商，就以下事项达成一致并签订本合同：</w:t>
      </w:r>
    </w:p>
    <w:p w14:paraId="2D1578B1" w14:textId="77777777" w:rsidR="003643BD" w:rsidRPr="00A04FE1" w:rsidRDefault="003643BD">
      <w:pPr>
        <w:rPr>
          <w:color w:val="000000"/>
          <w:szCs w:val="21"/>
        </w:rPr>
      </w:pPr>
    </w:p>
    <w:p w14:paraId="2BC3EDA7" w14:textId="77777777" w:rsidR="003643BD" w:rsidRPr="00A04FE1" w:rsidRDefault="003325FC">
      <w:pPr>
        <w:rPr>
          <w:color w:val="000000"/>
          <w:szCs w:val="21"/>
        </w:rPr>
      </w:pPr>
      <w:r w:rsidRPr="00A04FE1">
        <w:rPr>
          <w:rFonts w:hint="eastAsia"/>
          <w:color w:val="000000"/>
          <w:szCs w:val="21"/>
        </w:rPr>
        <w:t>1</w:t>
      </w:r>
      <w:r w:rsidRPr="00A04FE1">
        <w:rPr>
          <w:rFonts w:hint="eastAsia"/>
          <w:color w:val="000000"/>
          <w:szCs w:val="21"/>
        </w:rPr>
        <w:t>、下列合同文件是构成本合同不可分割的部分：</w:t>
      </w:r>
    </w:p>
    <w:p w14:paraId="1680E0DC" w14:textId="77777777" w:rsidR="003643BD" w:rsidRPr="00A04FE1" w:rsidRDefault="003325FC">
      <w:pPr>
        <w:rPr>
          <w:color w:val="000000"/>
          <w:szCs w:val="21"/>
        </w:rPr>
      </w:pPr>
      <w:r w:rsidRPr="00A04FE1">
        <w:rPr>
          <w:rFonts w:hint="eastAsia"/>
          <w:color w:val="000000"/>
          <w:szCs w:val="21"/>
        </w:rPr>
        <w:t>1.1</w:t>
      </w:r>
      <w:r w:rsidRPr="00A04FE1">
        <w:rPr>
          <w:rFonts w:hint="eastAsia"/>
          <w:color w:val="000000"/>
          <w:szCs w:val="21"/>
        </w:rPr>
        <w:t>合同条款；</w:t>
      </w:r>
    </w:p>
    <w:p w14:paraId="693F0C72" w14:textId="77777777" w:rsidR="003643BD" w:rsidRPr="00A04FE1" w:rsidRDefault="003325FC">
      <w:pPr>
        <w:rPr>
          <w:color w:val="000000"/>
          <w:szCs w:val="21"/>
        </w:rPr>
      </w:pPr>
      <w:r w:rsidRPr="00A04FE1">
        <w:rPr>
          <w:rFonts w:hint="eastAsia"/>
          <w:color w:val="000000"/>
          <w:szCs w:val="21"/>
        </w:rPr>
        <w:t>1.2</w:t>
      </w:r>
      <w:r w:rsidRPr="00A04FE1">
        <w:rPr>
          <w:rFonts w:hint="eastAsia"/>
          <w:color w:val="000000"/>
          <w:szCs w:val="21"/>
        </w:rPr>
        <w:t>磋商文件、乙方的响应文件；</w:t>
      </w:r>
    </w:p>
    <w:p w14:paraId="32CD57EB" w14:textId="77777777" w:rsidR="003643BD" w:rsidRPr="00A04FE1" w:rsidRDefault="003325FC">
      <w:pPr>
        <w:rPr>
          <w:color w:val="000000"/>
          <w:szCs w:val="21"/>
        </w:rPr>
      </w:pPr>
      <w:r w:rsidRPr="00A04FE1">
        <w:rPr>
          <w:rFonts w:hint="eastAsia"/>
          <w:color w:val="000000"/>
          <w:szCs w:val="21"/>
        </w:rPr>
        <w:t>1.3</w:t>
      </w:r>
      <w:r w:rsidRPr="00A04FE1">
        <w:rPr>
          <w:rFonts w:hint="eastAsia"/>
          <w:color w:val="000000"/>
          <w:szCs w:val="21"/>
        </w:rPr>
        <w:t>其他文件或材料：□无。□（根据实际情况填写需要增加的内容）。</w:t>
      </w:r>
    </w:p>
    <w:p w14:paraId="0AB2986F" w14:textId="77777777" w:rsidR="003643BD" w:rsidRPr="00A04FE1" w:rsidRDefault="003325FC">
      <w:pPr>
        <w:rPr>
          <w:color w:val="000000"/>
          <w:szCs w:val="21"/>
        </w:rPr>
      </w:pPr>
      <w:r w:rsidRPr="00A04FE1">
        <w:rPr>
          <w:rFonts w:hint="eastAsia"/>
          <w:color w:val="000000"/>
          <w:szCs w:val="21"/>
        </w:rPr>
        <w:t>2</w:t>
      </w:r>
      <w:r w:rsidRPr="00A04FE1">
        <w:rPr>
          <w:rFonts w:hint="eastAsia"/>
          <w:color w:val="000000"/>
          <w:szCs w:val="21"/>
        </w:rPr>
        <w:t>、合同标的</w:t>
      </w:r>
    </w:p>
    <w:p w14:paraId="008E876F" w14:textId="77777777" w:rsidR="003643BD" w:rsidRPr="00A04FE1" w:rsidRDefault="003325FC">
      <w:pPr>
        <w:rPr>
          <w:color w:val="000000"/>
          <w:szCs w:val="21"/>
        </w:rPr>
      </w:pPr>
      <w:r w:rsidRPr="00A04FE1">
        <w:rPr>
          <w:rFonts w:hint="eastAsia"/>
          <w:color w:val="000000"/>
          <w:szCs w:val="21"/>
        </w:rPr>
        <w:t>（根据实际情况填写，可以是表格或文字描述）。</w:t>
      </w:r>
    </w:p>
    <w:p w14:paraId="76EE6E22" w14:textId="77777777" w:rsidR="003643BD" w:rsidRPr="00A04FE1" w:rsidRDefault="003325FC">
      <w:pPr>
        <w:rPr>
          <w:color w:val="000000"/>
          <w:szCs w:val="21"/>
        </w:rPr>
      </w:pPr>
      <w:r w:rsidRPr="00A04FE1">
        <w:rPr>
          <w:rFonts w:hint="eastAsia"/>
          <w:color w:val="000000"/>
          <w:szCs w:val="21"/>
        </w:rPr>
        <w:t>3</w:t>
      </w:r>
      <w:r w:rsidRPr="00A04FE1">
        <w:rPr>
          <w:rFonts w:hint="eastAsia"/>
          <w:color w:val="000000"/>
          <w:szCs w:val="21"/>
        </w:rPr>
        <w:t>、合同总金额</w:t>
      </w:r>
    </w:p>
    <w:p w14:paraId="34041320" w14:textId="77777777" w:rsidR="003643BD" w:rsidRPr="00A04FE1" w:rsidRDefault="003325FC">
      <w:pPr>
        <w:rPr>
          <w:color w:val="000000"/>
          <w:szCs w:val="21"/>
        </w:rPr>
      </w:pPr>
      <w:r w:rsidRPr="00A04FE1">
        <w:rPr>
          <w:rFonts w:hint="eastAsia"/>
          <w:color w:val="000000"/>
          <w:szCs w:val="21"/>
        </w:rPr>
        <w:t>3.1</w:t>
      </w:r>
      <w:r w:rsidRPr="00A04FE1">
        <w:rPr>
          <w:rFonts w:hint="eastAsia"/>
          <w:color w:val="000000"/>
          <w:szCs w:val="21"/>
        </w:rPr>
        <w:t>合同总金额为人民币大写：元（￥）。</w:t>
      </w:r>
    </w:p>
    <w:p w14:paraId="1B5E92E9" w14:textId="77777777" w:rsidR="003643BD" w:rsidRPr="00A04FE1" w:rsidRDefault="003325FC">
      <w:pPr>
        <w:rPr>
          <w:color w:val="000000"/>
          <w:szCs w:val="21"/>
        </w:rPr>
      </w:pPr>
      <w:r w:rsidRPr="00A04FE1">
        <w:rPr>
          <w:rFonts w:hint="eastAsia"/>
          <w:color w:val="000000"/>
          <w:szCs w:val="21"/>
        </w:rPr>
        <w:t>4</w:t>
      </w:r>
      <w:r w:rsidRPr="00A04FE1">
        <w:rPr>
          <w:rFonts w:hint="eastAsia"/>
          <w:color w:val="000000"/>
          <w:szCs w:val="21"/>
        </w:rPr>
        <w:t>、合同标的交付时间、地点和条件</w:t>
      </w:r>
    </w:p>
    <w:p w14:paraId="1636B7C8" w14:textId="77777777" w:rsidR="003643BD" w:rsidRPr="00A04FE1" w:rsidRDefault="003325FC">
      <w:pPr>
        <w:rPr>
          <w:color w:val="000000"/>
          <w:szCs w:val="21"/>
        </w:rPr>
      </w:pPr>
      <w:r w:rsidRPr="00A04FE1">
        <w:rPr>
          <w:rFonts w:hint="eastAsia"/>
          <w:color w:val="000000"/>
          <w:szCs w:val="21"/>
        </w:rPr>
        <w:t>4.1</w:t>
      </w:r>
      <w:r w:rsidRPr="00A04FE1">
        <w:rPr>
          <w:rFonts w:hint="eastAsia"/>
          <w:color w:val="000000"/>
          <w:szCs w:val="21"/>
        </w:rPr>
        <w:t>交付时间：；</w:t>
      </w:r>
    </w:p>
    <w:p w14:paraId="4C3543E7" w14:textId="77777777" w:rsidR="003643BD" w:rsidRPr="00A04FE1" w:rsidRDefault="003325FC">
      <w:pPr>
        <w:rPr>
          <w:color w:val="000000"/>
          <w:szCs w:val="21"/>
        </w:rPr>
      </w:pPr>
      <w:r w:rsidRPr="00A04FE1">
        <w:rPr>
          <w:rFonts w:hint="eastAsia"/>
          <w:color w:val="000000"/>
          <w:szCs w:val="21"/>
        </w:rPr>
        <w:t>4.2</w:t>
      </w:r>
      <w:r w:rsidRPr="00A04FE1">
        <w:rPr>
          <w:rFonts w:hint="eastAsia"/>
          <w:color w:val="000000"/>
          <w:szCs w:val="21"/>
        </w:rPr>
        <w:t>交付地点：；</w:t>
      </w:r>
    </w:p>
    <w:p w14:paraId="327AE35D" w14:textId="77777777" w:rsidR="003643BD" w:rsidRPr="00A04FE1" w:rsidRDefault="003325FC">
      <w:pPr>
        <w:rPr>
          <w:color w:val="000000"/>
          <w:szCs w:val="21"/>
        </w:rPr>
      </w:pPr>
      <w:r w:rsidRPr="00A04FE1">
        <w:rPr>
          <w:rFonts w:hint="eastAsia"/>
          <w:color w:val="000000"/>
          <w:szCs w:val="21"/>
        </w:rPr>
        <w:t>4.3</w:t>
      </w:r>
      <w:r w:rsidRPr="00A04FE1">
        <w:rPr>
          <w:rFonts w:hint="eastAsia"/>
          <w:color w:val="000000"/>
          <w:szCs w:val="21"/>
        </w:rPr>
        <w:t>交付条件：。</w:t>
      </w:r>
    </w:p>
    <w:p w14:paraId="2F713696" w14:textId="77777777" w:rsidR="003643BD" w:rsidRPr="00A04FE1" w:rsidRDefault="003325FC">
      <w:pPr>
        <w:rPr>
          <w:color w:val="000000"/>
          <w:szCs w:val="21"/>
        </w:rPr>
      </w:pPr>
      <w:r w:rsidRPr="00A04FE1">
        <w:rPr>
          <w:rFonts w:hint="eastAsia"/>
          <w:color w:val="000000"/>
          <w:szCs w:val="21"/>
        </w:rPr>
        <w:t>5</w:t>
      </w:r>
      <w:r w:rsidRPr="00A04FE1">
        <w:rPr>
          <w:rFonts w:hint="eastAsia"/>
          <w:color w:val="000000"/>
          <w:szCs w:val="21"/>
        </w:rPr>
        <w:t>、合同标的应</w:t>
      </w:r>
      <w:proofErr w:type="gramStart"/>
      <w:r w:rsidRPr="00A04FE1">
        <w:rPr>
          <w:rFonts w:hint="eastAsia"/>
          <w:color w:val="000000"/>
          <w:szCs w:val="21"/>
        </w:rPr>
        <w:t>符合磋商</w:t>
      </w:r>
      <w:proofErr w:type="gramEnd"/>
      <w:r w:rsidRPr="00A04FE1">
        <w:rPr>
          <w:rFonts w:hint="eastAsia"/>
          <w:color w:val="000000"/>
          <w:szCs w:val="21"/>
        </w:rPr>
        <w:t>文件、乙方响应文件的规定或约定，具体如下：</w:t>
      </w:r>
    </w:p>
    <w:p w14:paraId="2547DD21" w14:textId="77777777" w:rsidR="003643BD" w:rsidRPr="00A04FE1" w:rsidRDefault="003325FC">
      <w:pPr>
        <w:rPr>
          <w:color w:val="000000"/>
          <w:szCs w:val="21"/>
        </w:rPr>
      </w:pPr>
      <w:r w:rsidRPr="00A04FE1">
        <w:rPr>
          <w:rFonts w:hint="eastAsia"/>
          <w:color w:val="000000"/>
          <w:szCs w:val="21"/>
        </w:rPr>
        <w:t>（根据实际情况填写，可以是表格或文字描述）。</w:t>
      </w:r>
    </w:p>
    <w:p w14:paraId="50FAFD26" w14:textId="77777777" w:rsidR="003643BD" w:rsidRPr="00A04FE1" w:rsidRDefault="003325FC">
      <w:pPr>
        <w:rPr>
          <w:color w:val="000000"/>
          <w:szCs w:val="21"/>
        </w:rPr>
      </w:pPr>
      <w:r w:rsidRPr="00A04FE1">
        <w:rPr>
          <w:rFonts w:hint="eastAsia"/>
          <w:color w:val="000000"/>
          <w:szCs w:val="21"/>
        </w:rPr>
        <w:t>6</w:t>
      </w:r>
      <w:r w:rsidRPr="00A04FE1">
        <w:rPr>
          <w:rFonts w:hint="eastAsia"/>
          <w:color w:val="000000"/>
          <w:szCs w:val="21"/>
        </w:rPr>
        <w:t>、验收</w:t>
      </w:r>
    </w:p>
    <w:p w14:paraId="47CE838E" w14:textId="77777777" w:rsidR="003643BD" w:rsidRPr="00A04FE1" w:rsidRDefault="003325FC">
      <w:pPr>
        <w:rPr>
          <w:color w:val="000000"/>
          <w:szCs w:val="21"/>
        </w:rPr>
      </w:pPr>
      <w:r w:rsidRPr="00A04FE1">
        <w:rPr>
          <w:rFonts w:hint="eastAsia"/>
          <w:color w:val="000000"/>
          <w:szCs w:val="21"/>
        </w:rPr>
        <w:t>6.1</w:t>
      </w:r>
      <w:r w:rsidRPr="00A04FE1">
        <w:rPr>
          <w:rFonts w:hint="eastAsia"/>
          <w:color w:val="000000"/>
          <w:szCs w:val="21"/>
        </w:rPr>
        <w:t>验收应按照磋商文件、乙方响应文件的规定或约定进行，具体如下：</w:t>
      </w:r>
    </w:p>
    <w:p w14:paraId="5899B5E0" w14:textId="77777777" w:rsidR="003643BD" w:rsidRPr="00A04FE1" w:rsidRDefault="003325FC">
      <w:pPr>
        <w:rPr>
          <w:color w:val="000000"/>
          <w:szCs w:val="21"/>
        </w:rPr>
      </w:pPr>
      <w:r w:rsidRPr="00A04FE1">
        <w:rPr>
          <w:rFonts w:hint="eastAsia"/>
          <w:color w:val="000000"/>
          <w:szCs w:val="21"/>
        </w:rPr>
        <w:t>（根据实际情况填写，可以是表格或文字描述）。</w:t>
      </w:r>
    </w:p>
    <w:p w14:paraId="1BE343AB" w14:textId="77777777" w:rsidR="003643BD" w:rsidRPr="00A04FE1" w:rsidRDefault="003325FC">
      <w:pPr>
        <w:rPr>
          <w:color w:val="000000"/>
          <w:szCs w:val="21"/>
        </w:rPr>
      </w:pPr>
      <w:r w:rsidRPr="00A04FE1">
        <w:rPr>
          <w:rFonts w:hint="eastAsia"/>
          <w:color w:val="000000"/>
          <w:szCs w:val="21"/>
        </w:rPr>
        <w:t>6.2</w:t>
      </w:r>
      <w:r w:rsidRPr="00A04FE1">
        <w:rPr>
          <w:rFonts w:hint="eastAsia"/>
          <w:color w:val="000000"/>
          <w:szCs w:val="21"/>
        </w:rPr>
        <w:t>本项目是否邀请其他供应商参与验收：</w:t>
      </w:r>
    </w:p>
    <w:p w14:paraId="78A7C32C" w14:textId="77777777" w:rsidR="003643BD" w:rsidRPr="00A04FE1" w:rsidRDefault="003325FC">
      <w:pPr>
        <w:rPr>
          <w:color w:val="000000"/>
          <w:szCs w:val="21"/>
        </w:rPr>
      </w:pPr>
      <w:r w:rsidRPr="00A04FE1">
        <w:rPr>
          <w:rFonts w:hint="eastAsia"/>
          <w:color w:val="000000"/>
          <w:szCs w:val="21"/>
        </w:rPr>
        <w:t>□不邀请。□邀请，具体如下：（按照磋商文件规定填写）。</w:t>
      </w:r>
    </w:p>
    <w:p w14:paraId="56F756D5" w14:textId="77777777" w:rsidR="003643BD" w:rsidRPr="00A04FE1" w:rsidRDefault="003325FC">
      <w:pPr>
        <w:rPr>
          <w:color w:val="000000"/>
          <w:szCs w:val="21"/>
        </w:rPr>
      </w:pPr>
      <w:r w:rsidRPr="00A04FE1">
        <w:rPr>
          <w:rFonts w:hint="eastAsia"/>
          <w:color w:val="000000"/>
          <w:szCs w:val="21"/>
        </w:rPr>
        <w:t>7</w:t>
      </w:r>
      <w:r w:rsidRPr="00A04FE1">
        <w:rPr>
          <w:rFonts w:hint="eastAsia"/>
          <w:color w:val="000000"/>
          <w:szCs w:val="21"/>
        </w:rPr>
        <w:t>、合同款项的支付应按照磋商文件的规定进行，具体如下：</w:t>
      </w:r>
    </w:p>
    <w:p w14:paraId="69CB204A" w14:textId="77777777" w:rsidR="003643BD" w:rsidRPr="00A04FE1" w:rsidRDefault="003325FC">
      <w:pPr>
        <w:rPr>
          <w:color w:val="000000"/>
          <w:szCs w:val="21"/>
        </w:rPr>
      </w:pPr>
      <w:r w:rsidRPr="00A04FE1">
        <w:rPr>
          <w:rFonts w:hint="eastAsia"/>
          <w:color w:val="000000"/>
          <w:szCs w:val="21"/>
        </w:rPr>
        <w:t>（根据实际情况填写，可以是表格或文字描述，包括一次性支付或分期支付等）。</w:t>
      </w:r>
    </w:p>
    <w:p w14:paraId="30A29AD7" w14:textId="77777777" w:rsidR="003643BD" w:rsidRPr="00A04FE1" w:rsidRDefault="003325FC">
      <w:pPr>
        <w:rPr>
          <w:color w:val="000000"/>
          <w:szCs w:val="21"/>
        </w:rPr>
      </w:pPr>
      <w:r w:rsidRPr="00A04FE1">
        <w:rPr>
          <w:rFonts w:hint="eastAsia"/>
          <w:color w:val="000000"/>
          <w:szCs w:val="21"/>
        </w:rPr>
        <w:t>8</w:t>
      </w:r>
      <w:r w:rsidRPr="00A04FE1">
        <w:rPr>
          <w:rFonts w:hint="eastAsia"/>
          <w:color w:val="000000"/>
          <w:szCs w:val="21"/>
        </w:rPr>
        <w:t>、履约保证金</w:t>
      </w:r>
    </w:p>
    <w:p w14:paraId="691AE96B" w14:textId="77777777" w:rsidR="003643BD" w:rsidRPr="00A04FE1" w:rsidRDefault="003325FC">
      <w:pPr>
        <w:rPr>
          <w:color w:val="000000"/>
          <w:szCs w:val="21"/>
        </w:rPr>
      </w:pPr>
      <w:r w:rsidRPr="00A04FE1">
        <w:rPr>
          <w:rFonts w:hint="eastAsia"/>
          <w:color w:val="000000"/>
          <w:szCs w:val="21"/>
        </w:rPr>
        <w:t>□无。□有，具体如下：（按照磋商文件规定填写）。</w:t>
      </w:r>
    </w:p>
    <w:p w14:paraId="48799A5E" w14:textId="77777777" w:rsidR="003643BD" w:rsidRPr="00A04FE1" w:rsidRDefault="003325FC">
      <w:pPr>
        <w:rPr>
          <w:color w:val="000000"/>
          <w:szCs w:val="21"/>
        </w:rPr>
      </w:pPr>
      <w:r w:rsidRPr="00A04FE1">
        <w:rPr>
          <w:rFonts w:hint="eastAsia"/>
          <w:color w:val="000000"/>
          <w:szCs w:val="21"/>
        </w:rPr>
        <w:t>9</w:t>
      </w:r>
      <w:r w:rsidRPr="00A04FE1">
        <w:rPr>
          <w:rFonts w:hint="eastAsia"/>
          <w:color w:val="000000"/>
          <w:szCs w:val="21"/>
        </w:rPr>
        <w:t>、合同有效期</w:t>
      </w:r>
    </w:p>
    <w:p w14:paraId="7C23E295" w14:textId="77777777" w:rsidR="003643BD" w:rsidRPr="00A04FE1" w:rsidRDefault="003325FC">
      <w:pPr>
        <w:rPr>
          <w:color w:val="000000"/>
          <w:szCs w:val="21"/>
        </w:rPr>
      </w:pPr>
      <w:r w:rsidRPr="00A04FE1">
        <w:rPr>
          <w:rFonts w:hint="eastAsia"/>
          <w:color w:val="000000"/>
          <w:szCs w:val="21"/>
        </w:rPr>
        <w:t>（根据实际情况填写，可以是表格或文字描述）。</w:t>
      </w:r>
    </w:p>
    <w:p w14:paraId="07B8778D" w14:textId="77777777" w:rsidR="003643BD" w:rsidRPr="00A04FE1" w:rsidRDefault="003325FC">
      <w:pPr>
        <w:rPr>
          <w:color w:val="000000"/>
          <w:szCs w:val="21"/>
        </w:rPr>
      </w:pPr>
      <w:r w:rsidRPr="00A04FE1">
        <w:rPr>
          <w:rFonts w:hint="eastAsia"/>
          <w:color w:val="000000"/>
          <w:szCs w:val="21"/>
        </w:rPr>
        <w:t>10</w:t>
      </w:r>
      <w:r w:rsidRPr="00A04FE1">
        <w:rPr>
          <w:rFonts w:hint="eastAsia"/>
          <w:color w:val="000000"/>
          <w:szCs w:val="21"/>
        </w:rPr>
        <w:t>、违约责任</w:t>
      </w:r>
    </w:p>
    <w:p w14:paraId="4ACF14CB" w14:textId="77777777" w:rsidR="003643BD" w:rsidRPr="00A04FE1" w:rsidRDefault="003325FC">
      <w:pPr>
        <w:rPr>
          <w:color w:val="000000"/>
          <w:szCs w:val="21"/>
        </w:rPr>
      </w:pPr>
      <w:r w:rsidRPr="00A04FE1">
        <w:rPr>
          <w:rFonts w:hint="eastAsia"/>
          <w:color w:val="000000"/>
          <w:szCs w:val="21"/>
        </w:rPr>
        <w:t>（根据实际情况填写，可以是表格或文字描述）。</w:t>
      </w:r>
    </w:p>
    <w:p w14:paraId="055D8EE9" w14:textId="77777777" w:rsidR="003643BD" w:rsidRPr="00A04FE1" w:rsidRDefault="003325FC">
      <w:pPr>
        <w:rPr>
          <w:color w:val="000000"/>
          <w:szCs w:val="21"/>
        </w:rPr>
      </w:pPr>
      <w:r w:rsidRPr="00A04FE1">
        <w:rPr>
          <w:rFonts w:hint="eastAsia"/>
          <w:color w:val="000000"/>
          <w:szCs w:val="21"/>
        </w:rPr>
        <w:t>11</w:t>
      </w:r>
      <w:r w:rsidRPr="00A04FE1">
        <w:rPr>
          <w:rFonts w:hint="eastAsia"/>
          <w:color w:val="000000"/>
          <w:szCs w:val="21"/>
        </w:rPr>
        <w:t>、知识产权</w:t>
      </w:r>
    </w:p>
    <w:p w14:paraId="714027FB" w14:textId="77777777" w:rsidR="003643BD" w:rsidRPr="00A04FE1" w:rsidRDefault="003325FC">
      <w:pPr>
        <w:rPr>
          <w:color w:val="000000"/>
          <w:szCs w:val="21"/>
        </w:rPr>
      </w:pPr>
      <w:r w:rsidRPr="00A04FE1">
        <w:rPr>
          <w:rFonts w:hint="eastAsia"/>
          <w:color w:val="000000"/>
          <w:szCs w:val="21"/>
        </w:rPr>
        <w:t>11.1</w:t>
      </w:r>
      <w:r w:rsidRPr="00A04FE1">
        <w:rPr>
          <w:rFonts w:hint="eastAsia"/>
          <w:color w:val="000000"/>
          <w:szCs w:val="21"/>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454AAFE2" w14:textId="77777777" w:rsidR="003643BD" w:rsidRPr="00A04FE1" w:rsidRDefault="003643BD">
      <w:pPr>
        <w:rPr>
          <w:color w:val="000000"/>
          <w:szCs w:val="21"/>
        </w:rPr>
      </w:pPr>
    </w:p>
    <w:p w14:paraId="5D4A59ED" w14:textId="77777777" w:rsidR="003643BD" w:rsidRPr="00A04FE1" w:rsidRDefault="003325FC">
      <w:pPr>
        <w:rPr>
          <w:color w:val="000000"/>
          <w:szCs w:val="21"/>
        </w:rPr>
      </w:pPr>
      <w:r w:rsidRPr="00A04FE1">
        <w:rPr>
          <w:rFonts w:hint="eastAsia"/>
          <w:color w:val="000000"/>
          <w:szCs w:val="21"/>
        </w:rPr>
        <w:t>11.2</w:t>
      </w:r>
      <w:r w:rsidRPr="00A04FE1">
        <w:rPr>
          <w:rFonts w:hint="eastAsia"/>
          <w:color w:val="000000"/>
          <w:szCs w:val="21"/>
        </w:rPr>
        <w:t>若乙方提供的采购标的不符合国家知识产权法律、法规的规定或被有关主管机关认定为假冒伪</w:t>
      </w:r>
      <w:r w:rsidRPr="00A04FE1">
        <w:rPr>
          <w:rFonts w:hint="eastAsia"/>
          <w:color w:val="000000"/>
          <w:szCs w:val="21"/>
        </w:rPr>
        <w:lastRenderedPageBreak/>
        <w:t>劣品，则乙方中标资格将被取消；甲方还将按照有关法律、法规和规章的规定进行处理，具体如下：（根据实际情况填写）。</w:t>
      </w:r>
    </w:p>
    <w:p w14:paraId="0868B75C" w14:textId="77777777" w:rsidR="003643BD" w:rsidRPr="00A04FE1" w:rsidRDefault="003325FC">
      <w:pPr>
        <w:rPr>
          <w:color w:val="000000"/>
          <w:szCs w:val="21"/>
        </w:rPr>
      </w:pPr>
      <w:r w:rsidRPr="00A04FE1">
        <w:rPr>
          <w:rFonts w:hint="eastAsia"/>
          <w:color w:val="000000"/>
          <w:szCs w:val="21"/>
        </w:rPr>
        <w:t>12</w:t>
      </w:r>
      <w:r w:rsidRPr="00A04FE1">
        <w:rPr>
          <w:rFonts w:hint="eastAsia"/>
          <w:color w:val="000000"/>
          <w:szCs w:val="21"/>
        </w:rPr>
        <w:t>、解决争议的方法</w:t>
      </w:r>
    </w:p>
    <w:p w14:paraId="344F0B3B" w14:textId="77777777" w:rsidR="003643BD" w:rsidRPr="00A04FE1" w:rsidRDefault="003325FC">
      <w:pPr>
        <w:rPr>
          <w:color w:val="000000"/>
          <w:szCs w:val="21"/>
        </w:rPr>
      </w:pPr>
      <w:r w:rsidRPr="00A04FE1">
        <w:rPr>
          <w:rFonts w:hint="eastAsia"/>
          <w:color w:val="000000"/>
          <w:szCs w:val="21"/>
        </w:rPr>
        <w:t>12.1</w:t>
      </w:r>
      <w:r w:rsidRPr="00A04FE1">
        <w:rPr>
          <w:rFonts w:hint="eastAsia"/>
          <w:color w:val="000000"/>
          <w:szCs w:val="21"/>
        </w:rPr>
        <w:t>甲、乙双方协商解决。</w:t>
      </w:r>
    </w:p>
    <w:p w14:paraId="576EA2DC" w14:textId="77777777" w:rsidR="003643BD" w:rsidRPr="00A04FE1" w:rsidRDefault="003325FC">
      <w:pPr>
        <w:rPr>
          <w:color w:val="000000"/>
          <w:szCs w:val="21"/>
        </w:rPr>
      </w:pPr>
      <w:r w:rsidRPr="00A04FE1">
        <w:rPr>
          <w:rFonts w:hint="eastAsia"/>
          <w:color w:val="000000"/>
          <w:szCs w:val="21"/>
        </w:rPr>
        <w:t>12.2</w:t>
      </w:r>
      <w:r w:rsidRPr="00A04FE1">
        <w:rPr>
          <w:rFonts w:hint="eastAsia"/>
          <w:color w:val="000000"/>
          <w:szCs w:val="21"/>
        </w:rPr>
        <w:t>若协商解决不成，则通过下列途径之一解决：</w:t>
      </w:r>
    </w:p>
    <w:p w14:paraId="4A6AB640" w14:textId="77777777" w:rsidR="003643BD" w:rsidRPr="00A04FE1" w:rsidRDefault="003325FC">
      <w:pPr>
        <w:rPr>
          <w:color w:val="000000"/>
          <w:szCs w:val="21"/>
        </w:rPr>
      </w:pPr>
      <w:r w:rsidRPr="00A04FE1">
        <w:rPr>
          <w:rFonts w:hint="eastAsia"/>
          <w:color w:val="000000"/>
          <w:szCs w:val="21"/>
        </w:rPr>
        <w:t>□提交仲裁委员会仲裁，具体如下：（根据实际情况填写）。</w:t>
      </w:r>
    </w:p>
    <w:p w14:paraId="7ADE9767" w14:textId="77777777" w:rsidR="003643BD" w:rsidRPr="00A04FE1" w:rsidRDefault="003325FC">
      <w:pPr>
        <w:rPr>
          <w:color w:val="000000"/>
          <w:szCs w:val="21"/>
        </w:rPr>
      </w:pPr>
      <w:r w:rsidRPr="00A04FE1">
        <w:rPr>
          <w:rFonts w:hint="eastAsia"/>
          <w:color w:val="000000"/>
          <w:szCs w:val="21"/>
        </w:rPr>
        <w:t>□向人民法院提起诉讼，具体如下：（根据实际情况填写）。</w:t>
      </w:r>
    </w:p>
    <w:p w14:paraId="486348AC" w14:textId="77777777" w:rsidR="003643BD" w:rsidRPr="00A04FE1" w:rsidRDefault="003325FC">
      <w:pPr>
        <w:rPr>
          <w:color w:val="000000"/>
          <w:szCs w:val="21"/>
        </w:rPr>
      </w:pPr>
      <w:r w:rsidRPr="00A04FE1">
        <w:rPr>
          <w:rFonts w:hint="eastAsia"/>
          <w:color w:val="000000"/>
          <w:szCs w:val="21"/>
        </w:rPr>
        <w:t>13</w:t>
      </w:r>
      <w:r w:rsidRPr="00A04FE1">
        <w:rPr>
          <w:rFonts w:hint="eastAsia"/>
          <w:color w:val="000000"/>
          <w:szCs w:val="21"/>
        </w:rPr>
        <w:t>、不可抗力</w:t>
      </w:r>
    </w:p>
    <w:p w14:paraId="23E7CADF" w14:textId="77777777" w:rsidR="003643BD" w:rsidRPr="00A04FE1" w:rsidRDefault="003325FC">
      <w:pPr>
        <w:rPr>
          <w:color w:val="000000"/>
          <w:szCs w:val="21"/>
        </w:rPr>
      </w:pPr>
      <w:r w:rsidRPr="00A04FE1">
        <w:rPr>
          <w:rFonts w:hint="eastAsia"/>
          <w:color w:val="000000"/>
          <w:szCs w:val="21"/>
        </w:rPr>
        <w:t>13.1</w:t>
      </w:r>
      <w:r w:rsidRPr="00A04FE1">
        <w:rPr>
          <w:rFonts w:hint="eastAsia"/>
          <w:color w:val="000000"/>
          <w:szCs w:val="21"/>
        </w:rPr>
        <w:t>因不可抗力造成违约的，遭受不可抗力一方应及时向对方通报不能履行或不能完全履行的理由，并在随后取得有关主管机关证明后的</w:t>
      </w:r>
      <w:r w:rsidRPr="00A04FE1">
        <w:rPr>
          <w:rFonts w:hint="eastAsia"/>
          <w:color w:val="000000"/>
          <w:szCs w:val="21"/>
        </w:rPr>
        <w:t>15</w:t>
      </w:r>
      <w:r w:rsidRPr="00A04FE1">
        <w:rPr>
          <w:rFonts w:hint="eastAsia"/>
          <w:color w:val="000000"/>
          <w:szCs w:val="21"/>
        </w:rPr>
        <w:t>日内向另一方提供不可抗力发生及持续期间的充分证据。基于以上行为，允许遭受不可抗力一方延期履行、部分履行或不履行合同，并根据情况可部分或全部免于承担违约责任。</w:t>
      </w:r>
    </w:p>
    <w:p w14:paraId="0E5EA56E" w14:textId="77777777" w:rsidR="003643BD" w:rsidRPr="00A04FE1" w:rsidRDefault="003325FC">
      <w:pPr>
        <w:rPr>
          <w:color w:val="000000"/>
          <w:szCs w:val="21"/>
        </w:rPr>
      </w:pPr>
      <w:r w:rsidRPr="00A04FE1">
        <w:rPr>
          <w:rFonts w:hint="eastAsia"/>
          <w:color w:val="000000"/>
          <w:szCs w:val="21"/>
        </w:rPr>
        <w:t>13.2</w:t>
      </w:r>
      <w:r w:rsidRPr="00A04FE1">
        <w:rPr>
          <w:rFonts w:hint="eastAsia"/>
          <w:color w:val="000000"/>
          <w:szCs w:val="21"/>
        </w:rPr>
        <w:t>本合同中的不可抗力指不能预见、不能避免、不能克服的客观情况，包括但不限于：自然灾害如地震、台风、洪水、火灾及政府行为、法律规定或其适用的变化或其他任何无法预见、避免或控制的事件。</w:t>
      </w:r>
    </w:p>
    <w:p w14:paraId="5FFD2D53" w14:textId="77777777" w:rsidR="003643BD" w:rsidRPr="00A04FE1" w:rsidRDefault="003325FC">
      <w:pPr>
        <w:rPr>
          <w:color w:val="000000"/>
          <w:szCs w:val="21"/>
        </w:rPr>
      </w:pPr>
      <w:r w:rsidRPr="00A04FE1">
        <w:rPr>
          <w:rFonts w:hint="eastAsia"/>
          <w:color w:val="000000"/>
          <w:szCs w:val="21"/>
        </w:rPr>
        <w:t>14</w:t>
      </w:r>
      <w:r w:rsidRPr="00A04FE1">
        <w:rPr>
          <w:rFonts w:hint="eastAsia"/>
          <w:color w:val="000000"/>
          <w:szCs w:val="21"/>
        </w:rPr>
        <w:t>、合同条款</w:t>
      </w:r>
    </w:p>
    <w:p w14:paraId="0EC0A41E" w14:textId="77777777" w:rsidR="003643BD" w:rsidRPr="00A04FE1" w:rsidRDefault="003325FC">
      <w:pPr>
        <w:rPr>
          <w:color w:val="000000"/>
          <w:szCs w:val="21"/>
        </w:rPr>
      </w:pPr>
      <w:r w:rsidRPr="00A04FE1">
        <w:rPr>
          <w:rFonts w:hint="eastAsia"/>
          <w:color w:val="000000"/>
          <w:szCs w:val="21"/>
        </w:rPr>
        <w:t>（根据实际情况填写）。</w:t>
      </w:r>
    </w:p>
    <w:p w14:paraId="0F64DA02" w14:textId="77777777" w:rsidR="003643BD" w:rsidRPr="00A04FE1" w:rsidRDefault="003325FC">
      <w:pPr>
        <w:rPr>
          <w:color w:val="000000"/>
          <w:szCs w:val="21"/>
        </w:rPr>
      </w:pPr>
      <w:r w:rsidRPr="00A04FE1">
        <w:rPr>
          <w:rFonts w:hint="eastAsia"/>
          <w:color w:val="000000"/>
          <w:szCs w:val="21"/>
        </w:rPr>
        <w:t>15</w:t>
      </w:r>
      <w:r w:rsidRPr="00A04FE1">
        <w:rPr>
          <w:rFonts w:hint="eastAsia"/>
          <w:color w:val="000000"/>
          <w:szCs w:val="21"/>
        </w:rPr>
        <w:t>、其他约定</w:t>
      </w:r>
    </w:p>
    <w:p w14:paraId="2B0C40AA" w14:textId="77777777" w:rsidR="003643BD" w:rsidRPr="00A04FE1" w:rsidRDefault="003325FC">
      <w:pPr>
        <w:rPr>
          <w:color w:val="000000"/>
          <w:szCs w:val="21"/>
        </w:rPr>
      </w:pPr>
      <w:r w:rsidRPr="00A04FE1">
        <w:rPr>
          <w:rFonts w:hint="eastAsia"/>
          <w:color w:val="000000"/>
          <w:szCs w:val="21"/>
        </w:rPr>
        <w:t>15.1</w:t>
      </w:r>
      <w:r w:rsidRPr="00A04FE1">
        <w:rPr>
          <w:rFonts w:hint="eastAsia"/>
          <w:color w:val="000000"/>
          <w:szCs w:val="21"/>
        </w:rPr>
        <w:t>合同文件与本合同具有同等法律效力。</w:t>
      </w:r>
    </w:p>
    <w:p w14:paraId="10198D9B" w14:textId="77777777" w:rsidR="003643BD" w:rsidRPr="00A04FE1" w:rsidRDefault="003325FC">
      <w:pPr>
        <w:rPr>
          <w:color w:val="000000"/>
          <w:szCs w:val="21"/>
        </w:rPr>
      </w:pPr>
      <w:r w:rsidRPr="00A04FE1">
        <w:rPr>
          <w:rFonts w:hint="eastAsia"/>
          <w:color w:val="000000"/>
          <w:szCs w:val="21"/>
        </w:rPr>
        <w:t>15.2</w:t>
      </w:r>
      <w:r w:rsidRPr="00A04FE1">
        <w:rPr>
          <w:rFonts w:hint="eastAsia"/>
          <w:color w:val="000000"/>
          <w:szCs w:val="21"/>
        </w:rPr>
        <w:t>本合同未尽事宜，双方可另行补充。</w:t>
      </w:r>
    </w:p>
    <w:p w14:paraId="3F5A309A" w14:textId="77777777" w:rsidR="003643BD" w:rsidRPr="00A04FE1" w:rsidRDefault="003325FC">
      <w:pPr>
        <w:rPr>
          <w:color w:val="000000"/>
          <w:szCs w:val="21"/>
        </w:rPr>
      </w:pPr>
      <w:r w:rsidRPr="00A04FE1">
        <w:rPr>
          <w:rFonts w:hint="eastAsia"/>
          <w:color w:val="000000"/>
          <w:szCs w:val="21"/>
        </w:rPr>
        <w:t>15.3</w:t>
      </w:r>
      <w:r w:rsidRPr="00A04FE1">
        <w:rPr>
          <w:rFonts w:hint="eastAsia"/>
          <w:color w:val="000000"/>
          <w:szCs w:val="21"/>
        </w:rPr>
        <w:t>本合同自签订之日起生效。</w:t>
      </w:r>
    </w:p>
    <w:p w14:paraId="02074DC1" w14:textId="77777777" w:rsidR="003643BD" w:rsidRPr="00A04FE1" w:rsidRDefault="003325FC">
      <w:pPr>
        <w:rPr>
          <w:color w:val="000000"/>
          <w:szCs w:val="21"/>
        </w:rPr>
      </w:pPr>
      <w:r w:rsidRPr="00A04FE1">
        <w:rPr>
          <w:rFonts w:hint="eastAsia"/>
          <w:color w:val="000000"/>
          <w:szCs w:val="21"/>
        </w:rPr>
        <w:t>15.4</w:t>
      </w:r>
      <w:r w:rsidRPr="00A04FE1">
        <w:rPr>
          <w:rFonts w:hint="eastAsia"/>
          <w:color w:val="000000"/>
          <w:szCs w:val="21"/>
        </w:rPr>
        <w:t>本合同一式（填写具体份数）份，经双方授权代表签字并盖章后生效。甲方、乙方各执（填写具体份数）份，送（填写需要备案的监管部门的全称）备案（填写具体份数）份，具有同等效力。</w:t>
      </w:r>
    </w:p>
    <w:p w14:paraId="6D3E955D" w14:textId="77777777" w:rsidR="003643BD" w:rsidRPr="00A04FE1" w:rsidRDefault="003325FC">
      <w:pPr>
        <w:rPr>
          <w:color w:val="000000"/>
          <w:szCs w:val="21"/>
        </w:rPr>
      </w:pPr>
      <w:r w:rsidRPr="00A04FE1">
        <w:rPr>
          <w:rFonts w:hint="eastAsia"/>
          <w:color w:val="000000"/>
          <w:szCs w:val="21"/>
        </w:rPr>
        <w:t>15.5</w:t>
      </w:r>
      <w:r w:rsidRPr="00A04FE1">
        <w:rPr>
          <w:rFonts w:hint="eastAsia"/>
          <w:color w:val="000000"/>
          <w:szCs w:val="21"/>
        </w:rPr>
        <w:t>其他：□无。□（根据实际情况填写需要增加的内容）。</w:t>
      </w:r>
    </w:p>
    <w:p w14:paraId="14F51018" w14:textId="77777777" w:rsidR="003643BD" w:rsidRPr="00A04FE1" w:rsidRDefault="003325FC">
      <w:pPr>
        <w:rPr>
          <w:color w:val="000000"/>
          <w:szCs w:val="21"/>
        </w:rPr>
      </w:pPr>
      <w:r w:rsidRPr="00A04FE1">
        <w:rPr>
          <w:rFonts w:hint="eastAsia"/>
          <w:color w:val="000000"/>
          <w:szCs w:val="21"/>
        </w:rPr>
        <w:t>甲方：乙方：</w:t>
      </w:r>
      <w:bookmarkEnd w:id="273"/>
      <w:bookmarkEnd w:id="274"/>
    </w:p>
    <w:p w14:paraId="18772424" w14:textId="77777777" w:rsidR="003643BD" w:rsidRPr="00A04FE1" w:rsidRDefault="003325FC">
      <w:pPr>
        <w:rPr>
          <w:color w:val="000000"/>
          <w:szCs w:val="21"/>
        </w:rPr>
      </w:pPr>
      <w:r w:rsidRPr="00A04FE1">
        <w:rPr>
          <w:rFonts w:hint="eastAsia"/>
          <w:color w:val="000000"/>
          <w:szCs w:val="21"/>
        </w:rPr>
        <w:t>单位地址：单位地址：</w:t>
      </w:r>
    </w:p>
    <w:p w14:paraId="2DB22E21" w14:textId="77777777" w:rsidR="003643BD" w:rsidRPr="00A04FE1" w:rsidRDefault="003325FC">
      <w:pPr>
        <w:rPr>
          <w:color w:val="000000"/>
          <w:szCs w:val="21"/>
        </w:rPr>
      </w:pPr>
      <w:r w:rsidRPr="00A04FE1">
        <w:rPr>
          <w:rFonts w:hint="eastAsia"/>
          <w:color w:val="000000"/>
          <w:szCs w:val="21"/>
        </w:rPr>
        <w:t>法定代表人：法定代表人：</w:t>
      </w:r>
    </w:p>
    <w:p w14:paraId="27A0728B" w14:textId="77777777" w:rsidR="003643BD" w:rsidRPr="00A04FE1" w:rsidRDefault="003325FC">
      <w:pPr>
        <w:rPr>
          <w:color w:val="000000"/>
          <w:szCs w:val="21"/>
        </w:rPr>
      </w:pPr>
      <w:r w:rsidRPr="00A04FE1">
        <w:rPr>
          <w:rFonts w:hint="eastAsia"/>
          <w:color w:val="000000"/>
          <w:szCs w:val="21"/>
        </w:rPr>
        <w:t>委托代理人：委托代理人：</w:t>
      </w:r>
    </w:p>
    <w:p w14:paraId="51570E12" w14:textId="77777777" w:rsidR="003643BD" w:rsidRPr="00A04FE1" w:rsidRDefault="003325FC">
      <w:pPr>
        <w:rPr>
          <w:color w:val="000000"/>
          <w:szCs w:val="21"/>
        </w:rPr>
      </w:pPr>
      <w:r w:rsidRPr="00A04FE1">
        <w:rPr>
          <w:rFonts w:hint="eastAsia"/>
          <w:color w:val="000000"/>
          <w:szCs w:val="21"/>
        </w:rPr>
        <w:t>电话：电话：</w:t>
      </w:r>
    </w:p>
    <w:p w14:paraId="13C39EA2" w14:textId="77777777" w:rsidR="003643BD" w:rsidRPr="00A04FE1" w:rsidRDefault="003325FC">
      <w:pPr>
        <w:rPr>
          <w:color w:val="000000"/>
          <w:szCs w:val="21"/>
        </w:rPr>
      </w:pPr>
      <w:r w:rsidRPr="00A04FE1">
        <w:rPr>
          <w:rFonts w:hint="eastAsia"/>
          <w:color w:val="000000"/>
          <w:szCs w:val="21"/>
        </w:rPr>
        <w:t>开户银行：开户银行：</w:t>
      </w:r>
    </w:p>
    <w:p w14:paraId="52A97B60" w14:textId="77777777" w:rsidR="003643BD" w:rsidRPr="00A04FE1" w:rsidRDefault="003325FC">
      <w:pPr>
        <w:rPr>
          <w:szCs w:val="21"/>
        </w:rPr>
      </w:pPr>
      <w:bookmarkStart w:id="275" w:name="_Toc30218"/>
      <w:bookmarkStart w:id="276" w:name="_Toc13042981"/>
      <w:bookmarkStart w:id="277" w:name="_Toc19463"/>
      <w:bookmarkStart w:id="278" w:name="_Toc13044465"/>
      <w:bookmarkStart w:id="279" w:name="_Toc16491"/>
      <w:r w:rsidRPr="00A04FE1">
        <w:rPr>
          <w:rFonts w:hint="eastAsia"/>
          <w:color w:val="000000"/>
          <w:szCs w:val="21"/>
        </w:rPr>
        <w:t>账号：账号：</w:t>
      </w:r>
      <w:bookmarkEnd w:id="275"/>
      <w:bookmarkEnd w:id="276"/>
      <w:bookmarkEnd w:id="277"/>
      <w:bookmarkEnd w:id="278"/>
      <w:bookmarkEnd w:id="279"/>
    </w:p>
    <w:p w14:paraId="4AEEF980" w14:textId="77777777" w:rsidR="003643BD" w:rsidRDefault="003325FC" w:rsidP="00E509C0">
      <w:pPr>
        <w:pStyle w:val="1"/>
        <w:pageBreakBefore/>
        <w:spacing w:beforeLines="50" w:before="151" w:afterLines="50" w:after="151" w:line="460" w:lineRule="exact"/>
        <w:jc w:val="center"/>
      </w:pPr>
      <w:bookmarkStart w:id="280" w:name="_Toc46237809"/>
      <w:bookmarkStart w:id="281" w:name="_Toc61273519"/>
      <w:r>
        <w:rPr>
          <w:rFonts w:hint="eastAsia"/>
        </w:rPr>
        <w:lastRenderedPageBreak/>
        <w:t>第五章响应文件格式</w:t>
      </w:r>
      <w:bookmarkEnd w:id="241"/>
      <w:bookmarkEnd w:id="280"/>
      <w:bookmarkEnd w:id="281"/>
    </w:p>
    <w:p w14:paraId="4CE6855B" w14:textId="77777777" w:rsidR="003643BD" w:rsidRDefault="003325FC">
      <w:pPr>
        <w:shd w:val="clear" w:color="auto" w:fill="FFFFFF"/>
        <w:jc w:val="center"/>
        <w:rPr>
          <w:rFonts w:hAnsi="宋体"/>
          <w:b/>
          <w:bCs/>
        </w:rPr>
      </w:pPr>
      <w:r>
        <w:rPr>
          <w:rFonts w:hAnsi="宋体" w:hint="eastAsia"/>
          <w:b/>
          <w:bCs/>
        </w:rPr>
        <w:t>（本章格式文件可供参考，供应商可根据项目实际需求进行编制）</w:t>
      </w:r>
    </w:p>
    <w:p w14:paraId="4296D671" w14:textId="77777777" w:rsidR="003643BD" w:rsidRDefault="003643BD">
      <w:pPr>
        <w:shd w:val="clear" w:color="auto" w:fill="FFFFFF"/>
        <w:autoSpaceDE w:val="0"/>
        <w:autoSpaceDN w:val="0"/>
        <w:adjustRightInd w:val="0"/>
        <w:spacing w:line="300" w:lineRule="auto"/>
        <w:jc w:val="left"/>
        <w:rPr>
          <w:rFonts w:ascii="黑体" w:eastAsia="黑体" w:hAnsi="??" w:cs="??"/>
          <w:sz w:val="24"/>
        </w:rPr>
      </w:pPr>
    </w:p>
    <w:p w14:paraId="2FAD737C" w14:textId="77777777" w:rsidR="003643BD" w:rsidRDefault="003325FC">
      <w:pPr>
        <w:shd w:val="clear" w:color="auto" w:fill="FFFFFF"/>
        <w:autoSpaceDE w:val="0"/>
        <w:autoSpaceDN w:val="0"/>
        <w:adjustRightInd w:val="0"/>
        <w:spacing w:line="300" w:lineRule="auto"/>
        <w:jc w:val="center"/>
        <w:rPr>
          <w:rFonts w:ascii="黑体" w:eastAsia="黑体" w:hAnsi="??" w:cs="??"/>
          <w:sz w:val="32"/>
          <w:szCs w:val="32"/>
        </w:rPr>
      </w:pPr>
      <w:r>
        <w:rPr>
          <w:rFonts w:ascii="黑体" w:eastAsia="黑体" w:hAnsi="??" w:cs="??" w:hint="eastAsia"/>
          <w:sz w:val="32"/>
          <w:szCs w:val="32"/>
        </w:rPr>
        <w:t>（ 封面）</w:t>
      </w:r>
    </w:p>
    <w:p w14:paraId="2C342BFF" w14:textId="77777777" w:rsidR="003643BD" w:rsidRDefault="003325FC">
      <w:pPr>
        <w:shd w:val="clear" w:color="auto" w:fill="FFFFFF"/>
        <w:jc w:val="center"/>
        <w:rPr>
          <w:rFonts w:ascii="仿宋_GB2312" w:eastAsia="仿宋_GB2312"/>
          <w:b/>
          <w:bCs/>
          <w:sz w:val="72"/>
          <w:szCs w:val="72"/>
        </w:rPr>
      </w:pPr>
      <w:r>
        <w:rPr>
          <w:rFonts w:ascii="仿宋_GB2312" w:eastAsia="仿宋_GB2312" w:hint="eastAsia"/>
          <w:b/>
          <w:bCs/>
          <w:sz w:val="72"/>
          <w:szCs w:val="72"/>
        </w:rPr>
        <w:t>采购项目</w:t>
      </w:r>
    </w:p>
    <w:p w14:paraId="6888A835" w14:textId="77777777" w:rsidR="003643BD" w:rsidRDefault="003325FC">
      <w:pPr>
        <w:shd w:val="clear" w:color="auto" w:fill="FFFFFF"/>
        <w:jc w:val="center"/>
        <w:rPr>
          <w:rFonts w:ascii="仿宋_GB2312" w:eastAsia="仿宋_GB2312"/>
          <w:b/>
          <w:bCs/>
          <w:sz w:val="72"/>
          <w:szCs w:val="72"/>
        </w:rPr>
      </w:pPr>
      <w:r>
        <w:rPr>
          <w:rFonts w:ascii="仿宋_GB2312" w:eastAsia="仿宋_GB2312" w:hint="eastAsia"/>
          <w:b/>
          <w:bCs/>
          <w:sz w:val="72"/>
          <w:szCs w:val="72"/>
        </w:rPr>
        <w:t>响  应  文  件</w:t>
      </w:r>
    </w:p>
    <w:p w14:paraId="5DA9D989" w14:textId="77777777" w:rsidR="003643BD" w:rsidRDefault="003325FC">
      <w:pPr>
        <w:shd w:val="clear" w:color="auto" w:fill="FFFFFF"/>
        <w:jc w:val="center"/>
        <w:rPr>
          <w:rFonts w:ascii="仿宋_GB2312" w:eastAsia="仿宋_GB2312"/>
          <w:b/>
          <w:bCs/>
          <w:sz w:val="72"/>
          <w:szCs w:val="72"/>
        </w:rPr>
      </w:pPr>
      <w:r>
        <w:rPr>
          <w:rFonts w:ascii="仿宋_GB2312" w:eastAsia="仿宋_GB2312" w:hint="eastAsia"/>
          <w:b/>
          <w:bCs/>
          <w:sz w:val="72"/>
          <w:szCs w:val="72"/>
        </w:rPr>
        <w:t> </w:t>
      </w:r>
    </w:p>
    <w:p w14:paraId="580B4644" w14:textId="77777777" w:rsidR="003643BD" w:rsidRDefault="003325FC">
      <w:pPr>
        <w:shd w:val="clear" w:color="auto" w:fill="FFFFFF"/>
        <w:jc w:val="center"/>
        <w:rPr>
          <w:rFonts w:ascii="仿宋_GB2312" w:eastAsia="仿宋_GB2312"/>
          <w:b/>
          <w:bCs/>
          <w:sz w:val="72"/>
          <w:szCs w:val="72"/>
        </w:rPr>
      </w:pPr>
      <w:r>
        <w:rPr>
          <w:rFonts w:ascii="仿宋_GB2312" w:eastAsia="仿宋_GB2312" w:hint="eastAsia"/>
          <w:b/>
          <w:bCs/>
          <w:sz w:val="72"/>
          <w:szCs w:val="72"/>
        </w:rPr>
        <w:t> </w:t>
      </w:r>
    </w:p>
    <w:p w14:paraId="43939551" w14:textId="77777777" w:rsidR="003643BD" w:rsidRDefault="003325FC">
      <w:pPr>
        <w:shd w:val="clear" w:color="auto" w:fill="FFFFFF"/>
        <w:jc w:val="center"/>
        <w:rPr>
          <w:rFonts w:ascii="仿宋_GB2312" w:eastAsia="仿宋_GB2312"/>
          <w:b/>
          <w:bCs/>
          <w:sz w:val="36"/>
          <w:szCs w:val="36"/>
        </w:rPr>
      </w:pPr>
      <w:r>
        <w:rPr>
          <w:rFonts w:ascii="仿宋_GB2312" w:eastAsia="仿宋_GB2312" w:hint="eastAsia"/>
          <w:b/>
          <w:bCs/>
          <w:sz w:val="36"/>
          <w:szCs w:val="36"/>
        </w:rPr>
        <w:t> </w:t>
      </w:r>
    </w:p>
    <w:p w14:paraId="0FD40C83" w14:textId="77777777" w:rsidR="003643BD" w:rsidRDefault="003325FC" w:rsidP="00016E0B">
      <w:pPr>
        <w:shd w:val="clear" w:color="auto" w:fill="FFFFFF"/>
        <w:ind w:firstLineChars="300" w:firstLine="1080"/>
        <w:rPr>
          <w:rFonts w:ascii="仿宋_GB2312" w:eastAsia="仿宋_GB2312"/>
          <w:b/>
          <w:bCs/>
          <w:sz w:val="36"/>
          <w:szCs w:val="36"/>
        </w:rPr>
      </w:pPr>
      <w:r>
        <w:rPr>
          <w:rFonts w:ascii="仿宋_GB2312" w:eastAsia="仿宋_GB2312" w:hint="eastAsia"/>
          <w:b/>
          <w:bCs/>
          <w:sz w:val="36"/>
          <w:szCs w:val="36"/>
        </w:rPr>
        <w:t>项 目 名 称：</w:t>
      </w:r>
    </w:p>
    <w:p w14:paraId="54F0A706" w14:textId="77777777" w:rsidR="003643BD" w:rsidRDefault="003325FC" w:rsidP="00016E0B">
      <w:pPr>
        <w:shd w:val="clear" w:color="auto" w:fill="FFFFFF"/>
        <w:ind w:firstLineChars="300" w:firstLine="1080"/>
        <w:rPr>
          <w:rFonts w:ascii="仿宋_GB2312" w:eastAsia="仿宋_GB2312"/>
          <w:b/>
          <w:bCs/>
          <w:sz w:val="36"/>
          <w:szCs w:val="36"/>
          <w:u w:val="single"/>
        </w:rPr>
      </w:pPr>
      <w:r>
        <w:rPr>
          <w:rFonts w:ascii="仿宋_GB2312" w:eastAsia="仿宋_GB2312" w:hint="eastAsia"/>
          <w:b/>
          <w:bCs/>
          <w:sz w:val="36"/>
          <w:szCs w:val="36"/>
        </w:rPr>
        <w:t>采 购 编 号：</w:t>
      </w:r>
    </w:p>
    <w:p w14:paraId="2F447C2E" w14:textId="77777777" w:rsidR="003643BD" w:rsidRDefault="003325FC">
      <w:pPr>
        <w:shd w:val="clear" w:color="auto" w:fill="FFFFFF"/>
        <w:rPr>
          <w:rFonts w:ascii="仿宋_GB2312" w:eastAsia="仿宋_GB2312"/>
          <w:b/>
          <w:bCs/>
          <w:sz w:val="36"/>
          <w:szCs w:val="36"/>
        </w:rPr>
      </w:pPr>
      <w:r>
        <w:rPr>
          <w:rFonts w:ascii="仿宋_GB2312" w:eastAsia="仿宋_GB2312" w:hint="eastAsia"/>
          <w:b/>
          <w:bCs/>
          <w:sz w:val="36"/>
          <w:szCs w:val="36"/>
        </w:rPr>
        <w:t> </w:t>
      </w:r>
    </w:p>
    <w:p w14:paraId="715CB2DF" w14:textId="77777777" w:rsidR="003643BD" w:rsidRDefault="003325FC">
      <w:pPr>
        <w:shd w:val="clear" w:color="auto" w:fill="FFFFFF"/>
        <w:rPr>
          <w:rFonts w:ascii="仿宋_GB2312" w:eastAsia="仿宋_GB2312"/>
          <w:b/>
          <w:bCs/>
          <w:sz w:val="36"/>
          <w:szCs w:val="36"/>
        </w:rPr>
      </w:pPr>
      <w:r>
        <w:rPr>
          <w:rFonts w:ascii="仿宋_GB2312" w:eastAsia="仿宋_GB2312" w:hint="eastAsia"/>
          <w:b/>
          <w:bCs/>
          <w:sz w:val="36"/>
          <w:szCs w:val="36"/>
        </w:rPr>
        <w:t>   </w:t>
      </w:r>
    </w:p>
    <w:p w14:paraId="0C46FDC4" w14:textId="77777777" w:rsidR="003643BD" w:rsidRDefault="003325FC">
      <w:pPr>
        <w:shd w:val="clear" w:color="auto" w:fill="FFFFFF"/>
        <w:rPr>
          <w:rFonts w:ascii="仿宋_GB2312" w:eastAsia="仿宋_GB2312"/>
          <w:b/>
          <w:bCs/>
          <w:sz w:val="36"/>
          <w:szCs w:val="36"/>
        </w:rPr>
      </w:pPr>
      <w:r>
        <w:rPr>
          <w:rFonts w:ascii="仿宋_GB2312" w:eastAsia="仿宋_GB2312" w:hint="eastAsia"/>
          <w:b/>
          <w:bCs/>
          <w:sz w:val="36"/>
          <w:szCs w:val="36"/>
        </w:rPr>
        <w:t> </w:t>
      </w:r>
    </w:p>
    <w:p w14:paraId="1A81F949" w14:textId="77777777" w:rsidR="003643BD" w:rsidRDefault="003325FC">
      <w:pPr>
        <w:shd w:val="clear" w:color="auto" w:fill="FFFFFF"/>
        <w:rPr>
          <w:rFonts w:ascii="仿宋_GB2312" w:eastAsia="仿宋_GB2312"/>
          <w:b/>
          <w:bCs/>
          <w:sz w:val="36"/>
          <w:szCs w:val="36"/>
          <w:u w:val="single"/>
        </w:rPr>
      </w:pPr>
      <w:r>
        <w:rPr>
          <w:rFonts w:ascii="仿宋_GB2312" w:eastAsia="仿宋_GB2312" w:hint="eastAsia"/>
          <w:b/>
          <w:bCs/>
          <w:sz w:val="36"/>
          <w:szCs w:val="36"/>
        </w:rPr>
        <w:t xml:space="preserve">       供应商全称 ：</w:t>
      </w:r>
    </w:p>
    <w:p w14:paraId="07451806" w14:textId="77777777" w:rsidR="003643BD" w:rsidRDefault="003325FC">
      <w:pPr>
        <w:shd w:val="clear" w:color="auto" w:fill="FFFFFF"/>
        <w:rPr>
          <w:rFonts w:ascii="仿宋_GB2312" w:eastAsia="仿宋_GB2312"/>
          <w:b/>
          <w:bCs/>
          <w:sz w:val="36"/>
          <w:szCs w:val="36"/>
        </w:rPr>
      </w:pPr>
      <w:r>
        <w:rPr>
          <w:rFonts w:ascii="仿宋_GB2312" w:eastAsia="仿宋_GB2312" w:hint="eastAsia"/>
          <w:b/>
          <w:bCs/>
          <w:sz w:val="36"/>
          <w:szCs w:val="36"/>
        </w:rPr>
        <w:t xml:space="preserve">       日      期 ：</w:t>
      </w:r>
    </w:p>
    <w:p w14:paraId="00B761FE" w14:textId="77777777" w:rsidR="003643BD" w:rsidRDefault="003643BD">
      <w:pPr>
        <w:tabs>
          <w:tab w:val="left" w:pos="900"/>
        </w:tabs>
        <w:spacing w:line="440" w:lineRule="exact"/>
        <w:jc w:val="center"/>
        <w:rPr>
          <w:rFonts w:ascii="宋体" w:hAnsi="宋体"/>
          <w:b/>
          <w:color w:val="000000"/>
          <w:sz w:val="30"/>
          <w:szCs w:val="30"/>
        </w:rPr>
        <w:sectPr w:rsidR="003643BD">
          <w:pgSz w:w="11906" w:h="16838"/>
          <w:pgMar w:top="1418" w:right="1418" w:bottom="1418" w:left="1418" w:header="851" w:footer="992" w:gutter="0"/>
          <w:cols w:space="720"/>
          <w:titlePg/>
          <w:docGrid w:type="lines" w:linePitch="303"/>
        </w:sectPr>
      </w:pPr>
    </w:p>
    <w:p w14:paraId="16370F83" w14:textId="77777777" w:rsidR="003643BD" w:rsidRDefault="003643BD">
      <w:pPr>
        <w:tabs>
          <w:tab w:val="left" w:pos="900"/>
        </w:tabs>
        <w:spacing w:line="440" w:lineRule="exact"/>
        <w:jc w:val="center"/>
        <w:rPr>
          <w:rFonts w:ascii="宋体" w:hAnsi="宋体"/>
          <w:b/>
          <w:color w:val="000000"/>
          <w:sz w:val="30"/>
          <w:szCs w:val="30"/>
        </w:rPr>
      </w:pPr>
    </w:p>
    <w:p w14:paraId="595ADDF2" w14:textId="77777777" w:rsidR="003643BD" w:rsidRDefault="003325FC">
      <w:pPr>
        <w:tabs>
          <w:tab w:val="left" w:pos="900"/>
        </w:tabs>
        <w:spacing w:line="440" w:lineRule="exact"/>
        <w:jc w:val="center"/>
        <w:rPr>
          <w:rFonts w:ascii="宋体" w:hAnsi="宋体"/>
          <w:b/>
          <w:color w:val="000000"/>
          <w:sz w:val="30"/>
          <w:szCs w:val="30"/>
        </w:rPr>
      </w:pPr>
      <w:r>
        <w:rPr>
          <w:rFonts w:ascii="宋体" w:hAnsi="宋体" w:hint="eastAsia"/>
          <w:b/>
          <w:color w:val="000000"/>
          <w:sz w:val="30"/>
          <w:szCs w:val="30"/>
        </w:rPr>
        <w:t>目    录</w:t>
      </w:r>
    </w:p>
    <w:p w14:paraId="0E016B97" w14:textId="77777777" w:rsidR="003643BD" w:rsidRDefault="003325FC">
      <w:pPr>
        <w:shd w:val="clear" w:color="auto" w:fill="FFFFFF"/>
        <w:spacing w:line="440" w:lineRule="exact"/>
        <w:rPr>
          <w:rFonts w:ascii="仿宋_GB2312" w:eastAsia="仿宋_GB2312"/>
          <w:sz w:val="24"/>
        </w:rPr>
      </w:pPr>
      <w:r>
        <w:rPr>
          <w:rFonts w:ascii="仿宋_GB2312" w:eastAsia="仿宋_GB2312" w:hint="eastAsia"/>
          <w:sz w:val="24"/>
        </w:rPr>
        <w:t> </w:t>
      </w:r>
    </w:p>
    <w:p w14:paraId="67893367"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磋商书</w:t>
      </w:r>
    </w:p>
    <w:p w14:paraId="1585F56D"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报价一览表</w:t>
      </w:r>
    </w:p>
    <w:p w14:paraId="4F250581"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供应商的资格证明文件</w:t>
      </w:r>
    </w:p>
    <w:p w14:paraId="5A50F476"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资格审查表</w:t>
      </w:r>
    </w:p>
    <w:p w14:paraId="6EBF4175"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带“★”号条款逐条响应情况表</w:t>
      </w:r>
    </w:p>
    <w:p w14:paraId="3A3F299A"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技术商务响应索引表</w:t>
      </w:r>
    </w:p>
    <w:p w14:paraId="242BDBC7"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报价明细表</w:t>
      </w:r>
    </w:p>
    <w:p w14:paraId="419B2B2C"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服务方案</w:t>
      </w:r>
    </w:p>
    <w:p w14:paraId="78D41491"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服务人员配置情况</w:t>
      </w:r>
    </w:p>
    <w:p w14:paraId="7B25F9DB"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技术规格和商务偏离表</w:t>
      </w:r>
    </w:p>
    <w:p w14:paraId="7AEF3812"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服务承诺</w:t>
      </w:r>
    </w:p>
    <w:p w14:paraId="464711EF"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供应商提交的其它资料</w:t>
      </w:r>
    </w:p>
    <w:p w14:paraId="2F87E05B"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采购代理服务费承诺书</w:t>
      </w:r>
    </w:p>
    <w:p w14:paraId="0AB6D76E"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中小企业声明函及证明文件（若符合的）</w:t>
      </w:r>
    </w:p>
    <w:p w14:paraId="23735EAB"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磋商保证金缴交凭证</w:t>
      </w:r>
    </w:p>
    <w:p w14:paraId="1C039972"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合同签订承诺函</w:t>
      </w:r>
    </w:p>
    <w:p w14:paraId="51225D4A" w14:textId="77777777" w:rsidR="003643BD" w:rsidRDefault="003325FC">
      <w:pPr>
        <w:numPr>
          <w:ilvl w:val="0"/>
          <w:numId w:val="13"/>
        </w:numPr>
        <w:shd w:val="clear" w:color="auto" w:fill="FFFFFF"/>
        <w:spacing w:line="440" w:lineRule="exact"/>
        <w:ind w:firstLine="6"/>
        <w:rPr>
          <w:rFonts w:ascii="宋体" w:hAnsi="宋体"/>
          <w:sz w:val="24"/>
        </w:rPr>
      </w:pPr>
      <w:r>
        <w:rPr>
          <w:rFonts w:ascii="宋体" w:hAnsi="宋体" w:hint="eastAsia"/>
          <w:sz w:val="24"/>
        </w:rPr>
        <w:t>磋商文件规定的其他材料</w:t>
      </w:r>
    </w:p>
    <w:p w14:paraId="2E61C689" w14:textId="77777777" w:rsidR="003643BD" w:rsidRDefault="003643BD">
      <w:pPr>
        <w:shd w:val="clear" w:color="auto" w:fill="FFFFFF"/>
        <w:spacing w:line="440" w:lineRule="exact"/>
        <w:rPr>
          <w:rFonts w:ascii="宋体" w:hAnsi="宋体"/>
          <w:sz w:val="24"/>
        </w:rPr>
      </w:pPr>
    </w:p>
    <w:p w14:paraId="780A49C3" w14:textId="77777777" w:rsidR="003643BD" w:rsidRDefault="003325FC">
      <w:pPr>
        <w:pStyle w:val="2"/>
        <w:spacing w:before="121" w:after="121" w:line="240" w:lineRule="auto"/>
        <w:jc w:val="center"/>
        <w:rPr>
          <w:rFonts w:ascii="宋体" w:hAnsi="宋体"/>
          <w:b w:val="0"/>
          <w:color w:val="000000"/>
          <w:szCs w:val="30"/>
        </w:rPr>
      </w:pPr>
      <w:bookmarkStart w:id="282" w:name="_Toc160543053"/>
      <w:bookmarkStart w:id="283" w:name="_Toc22987890"/>
      <w:bookmarkEnd w:id="242"/>
      <w:r>
        <w:rPr>
          <w:rFonts w:ascii="宋体" w:hAnsi="宋体"/>
          <w:sz w:val="24"/>
        </w:rPr>
        <w:br w:type="page"/>
      </w:r>
      <w:bookmarkStart w:id="284" w:name="_Toc46237810"/>
      <w:bookmarkStart w:id="285" w:name="_Toc61273520"/>
      <w:r>
        <w:rPr>
          <w:rFonts w:ascii="宋体" w:hAnsi="宋体" w:hint="eastAsia"/>
          <w:b w:val="0"/>
          <w:color w:val="000000"/>
          <w:szCs w:val="30"/>
        </w:rPr>
        <w:lastRenderedPageBreak/>
        <w:t>格式</w:t>
      </w:r>
      <w:r>
        <w:rPr>
          <w:rFonts w:ascii="宋体" w:hAnsi="宋体" w:hint="eastAsia"/>
          <w:b w:val="0"/>
          <w:color w:val="000000"/>
          <w:szCs w:val="30"/>
        </w:rPr>
        <w:t>1</w:t>
      </w:r>
      <w:r>
        <w:rPr>
          <w:rFonts w:ascii="宋体" w:hAnsi="宋体" w:hint="eastAsia"/>
          <w:b w:val="0"/>
          <w:color w:val="000000"/>
          <w:szCs w:val="30"/>
        </w:rPr>
        <w:t>磋商书</w:t>
      </w:r>
      <w:bookmarkEnd w:id="282"/>
      <w:bookmarkEnd w:id="283"/>
      <w:bookmarkEnd w:id="284"/>
      <w:bookmarkEnd w:id="285"/>
    </w:p>
    <w:p w14:paraId="3DBCAF6E" w14:textId="77777777" w:rsidR="003643BD" w:rsidRDefault="003325FC">
      <w:pPr>
        <w:pStyle w:val="af2"/>
        <w:tabs>
          <w:tab w:val="left" w:pos="900"/>
        </w:tabs>
        <w:spacing w:line="276" w:lineRule="auto"/>
        <w:rPr>
          <w:rFonts w:ascii="宋体" w:hAnsi="宋体"/>
          <w:color w:val="000000"/>
          <w:sz w:val="21"/>
          <w:szCs w:val="21"/>
        </w:rPr>
      </w:pPr>
      <w:r>
        <w:rPr>
          <w:rFonts w:ascii="宋体" w:hAnsi="宋体" w:hint="eastAsia"/>
          <w:color w:val="000000"/>
          <w:sz w:val="21"/>
          <w:szCs w:val="21"/>
        </w:rPr>
        <w:t>致：</w:t>
      </w:r>
      <w:r>
        <w:rPr>
          <w:rFonts w:ascii="宋体" w:hAnsi="宋体" w:hint="eastAsia"/>
          <w:sz w:val="21"/>
          <w:szCs w:val="21"/>
          <w:u w:val="single"/>
        </w:rPr>
        <w:t xml:space="preserve">  （采购代理机构）      </w:t>
      </w:r>
    </w:p>
    <w:p w14:paraId="0AA2F6E4" w14:textId="77777777" w:rsidR="003643BD" w:rsidRDefault="003325FC">
      <w:pPr>
        <w:tabs>
          <w:tab w:val="left" w:pos="900"/>
        </w:tabs>
        <w:spacing w:line="276" w:lineRule="auto"/>
        <w:ind w:firstLineChars="200" w:firstLine="420"/>
        <w:rPr>
          <w:rFonts w:ascii="宋体" w:hAnsi="宋体"/>
          <w:color w:val="000000"/>
          <w:szCs w:val="21"/>
        </w:rPr>
      </w:pPr>
      <w:r>
        <w:rPr>
          <w:rFonts w:ascii="宋体" w:hAnsi="宋体" w:hint="eastAsia"/>
          <w:color w:val="000000"/>
          <w:szCs w:val="21"/>
        </w:rPr>
        <w:t>根据贵方为项目的磋商邀请，磋商代表（全名、职务）经正式授权并代表供应商（供应商名称、地址）提交以下供应商的报价及承诺文件</w:t>
      </w:r>
      <w:r>
        <w:rPr>
          <w:rFonts w:ascii="宋体" w:hAnsi="宋体" w:hint="eastAsia"/>
          <w:b/>
          <w:color w:val="000000"/>
          <w:szCs w:val="21"/>
        </w:rPr>
        <w:t>正本一份和副本二份</w:t>
      </w:r>
      <w:r>
        <w:rPr>
          <w:rFonts w:ascii="宋体" w:hAnsi="宋体" w:hint="eastAsia"/>
          <w:color w:val="000000"/>
          <w:szCs w:val="21"/>
        </w:rPr>
        <w:t>：</w:t>
      </w:r>
    </w:p>
    <w:p w14:paraId="28E639D5"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磋商书</w:t>
      </w:r>
    </w:p>
    <w:p w14:paraId="23457247"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报价一览表</w:t>
      </w:r>
    </w:p>
    <w:p w14:paraId="3A3DD5BA"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供应商的资格证明文件</w:t>
      </w:r>
    </w:p>
    <w:p w14:paraId="713D026E"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资格审查表</w:t>
      </w:r>
    </w:p>
    <w:p w14:paraId="4C932933"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带“★”号条款逐条响应情况表</w:t>
      </w:r>
    </w:p>
    <w:p w14:paraId="44A07174"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技术商务响应索引表</w:t>
      </w:r>
    </w:p>
    <w:p w14:paraId="5A2D4681"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报价明细表</w:t>
      </w:r>
    </w:p>
    <w:p w14:paraId="15F6BB20"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服务方案</w:t>
      </w:r>
    </w:p>
    <w:p w14:paraId="3575828F"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服务人员配置情况</w:t>
      </w:r>
    </w:p>
    <w:p w14:paraId="781E69CF"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技术规格和商务偏离表</w:t>
      </w:r>
    </w:p>
    <w:p w14:paraId="41CE1D70"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售后服务承诺</w:t>
      </w:r>
    </w:p>
    <w:p w14:paraId="1B4C399E"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供应商提交的其它资料</w:t>
      </w:r>
    </w:p>
    <w:p w14:paraId="564B1367"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采购代理服务费承诺书</w:t>
      </w:r>
    </w:p>
    <w:p w14:paraId="19342851"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中小企业声明函及证明文件（若符合的）</w:t>
      </w:r>
    </w:p>
    <w:p w14:paraId="00FB735C"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磋商保证金缴交凭证</w:t>
      </w:r>
    </w:p>
    <w:p w14:paraId="49855249"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合同签订承诺函</w:t>
      </w:r>
    </w:p>
    <w:p w14:paraId="1AB28766"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磋商文件规定的其他材料</w:t>
      </w:r>
    </w:p>
    <w:p w14:paraId="4E0120EE" w14:textId="77777777" w:rsidR="003643BD" w:rsidRDefault="003325FC">
      <w:pPr>
        <w:numPr>
          <w:ilvl w:val="1"/>
          <w:numId w:val="14"/>
        </w:numPr>
        <w:tabs>
          <w:tab w:val="left" w:pos="900"/>
        </w:tabs>
        <w:spacing w:line="276" w:lineRule="auto"/>
        <w:rPr>
          <w:rFonts w:ascii="宋体" w:hAnsi="宋体"/>
          <w:color w:val="000000"/>
          <w:szCs w:val="21"/>
        </w:rPr>
      </w:pPr>
      <w:r>
        <w:rPr>
          <w:rFonts w:ascii="宋体" w:hAnsi="宋体" w:hint="eastAsia"/>
          <w:color w:val="000000"/>
          <w:szCs w:val="21"/>
        </w:rPr>
        <w:t>以形式提交的保证金，金额为元。</w:t>
      </w:r>
    </w:p>
    <w:p w14:paraId="1C59323D" w14:textId="77777777" w:rsidR="003643BD" w:rsidRDefault="003325FC">
      <w:pPr>
        <w:pStyle w:val="ptdl"/>
        <w:tabs>
          <w:tab w:val="left" w:pos="540"/>
          <w:tab w:val="left" w:pos="900"/>
        </w:tabs>
        <w:spacing w:after="0" w:line="276" w:lineRule="auto"/>
        <w:ind w:firstLineChars="200" w:firstLine="420"/>
        <w:rPr>
          <w:rFonts w:ascii="宋体" w:hAnsi="宋体"/>
          <w:color w:val="000000"/>
          <w:sz w:val="21"/>
          <w:szCs w:val="21"/>
        </w:rPr>
      </w:pPr>
      <w:r>
        <w:rPr>
          <w:rFonts w:ascii="宋体" w:hAnsi="宋体" w:hint="eastAsia"/>
          <w:color w:val="000000"/>
          <w:sz w:val="21"/>
          <w:szCs w:val="21"/>
        </w:rPr>
        <w:t>据此函，供应商同意如下条款：</w:t>
      </w:r>
    </w:p>
    <w:p w14:paraId="24E91798" w14:textId="77777777" w:rsidR="003643BD" w:rsidRDefault="003325FC">
      <w:pPr>
        <w:tabs>
          <w:tab w:val="left" w:pos="540"/>
          <w:tab w:val="left" w:pos="900"/>
        </w:tabs>
        <w:spacing w:line="276" w:lineRule="auto"/>
        <w:ind w:firstLineChars="200" w:firstLine="420"/>
        <w:rPr>
          <w:rFonts w:ascii="宋体" w:hAnsi="宋体"/>
          <w:color w:val="000000"/>
          <w:szCs w:val="21"/>
        </w:rPr>
      </w:pPr>
      <w:r>
        <w:rPr>
          <w:rFonts w:ascii="宋体" w:hAnsi="宋体" w:hint="eastAsia"/>
          <w:color w:val="000000"/>
          <w:szCs w:val="21"/>
        </w:rPr>
        <w:t>1、供应商将按磋商文件规定履行合同责任和义务。</w:t>
      </w:r>
    </w:p>
    <w:p w14:paraId="1D3AD5FF" w14:textId="77777777" w:rsidR="003643BD" w:rsidRDefault="003325FC">
      <w:pPr>
        <w:tabs>
          <w:tab w:val="left" w:pos="900"/>
        </w:tabs>
        <w:spacing w:line="276" w:lineRule="auto"/>
        <w:ind w:firstLineChars="200" w:firstLine="420"/>
        <w:rPr>
          <w:rFonts w:ascii="宋体" w:hAnsi="宋体"/>
          <w:b/>
          <w:color w:val="000000"/>
          <w:szCs w:val="21"/>
        </w:rPr>
      </w:pPr>
      <w:r>
        <w:rPr>
          <w:rFonts w:ascii="宋体" w:hAnsi="宋体" w:hint="eastAsia"/>
          <w:color w:val="000000"/>
          <w:szCs w:val="21"/>
        </w:rPr>
        <w:t>2、</w:t>
      </w:r>
      <w:r>
        <w:rPr>
          <w:rFonts w:ascii="宋体" w:hAnsi="宋体" w:hint="eastAsia"/>
          <w:szCs w:val="21"/>
        </w:rPr>
        <w:t>供应商已详细审查全部磋商文件，包括修改文件（如有的话）和有关附件，将自行承担因对全部磋商文件理解不正确或误解而产生的相应后果。</w:t>
      </w:r>
    </w:p>
    <w:p w14:paraId="75305ED1" w14:textId="77777777" w:rsidR="003643BD" w:rsidRDefault="003325FC">
      <w:pPr>
        <w:tabs>
          <w:tab w:val="left" w:pos="900"/>
        </w:tabs>
        <w:spacing w:line="276" w:lineRule="auto"/>
        <w:ind w:firstLineChars="200" w:firstLine="420"/>
        <w:rPr>
          <w:rFonts w:ascii="宋体" w:hAnsi="宋体"/>
          <w:b/>
          <w:color w:val="000000"/>
          <w:szCs w:val="21"/>
        </w:rPr>
      </w:pPr>
      <w:r>
        <w:rPr>
          <w:rFonts w:ascii="宋体" w:hAnsi="宋体" w:hint="eastAsia"/>
          <w:color w:val="000000"/>
          <w:szCs w:val="21"/>
        </w:rPr>
        <w:t>3、</w:t>
      </w:r>
      <w:proofErr w:type="gramStart"/>
      <w:r>
        <w:rPr>
          <w:rFonts w:ascii="宋体" w:hAnsi="宋体" w:hint="eastAsia"/>
          <w:color w:val="000000"/>
          <w:szCs w:val="21"/>
        </w:rPr>
        <w:t>磋商自响应</w:t>
      </w:r>
      <w:proofErr w:type="gramEnd"/>
      <w:r>
        <w:rPr>
          <w:rFonts w:ascii="宋体" w:hAnsi="宋体" w:hint="eastAsia"/>
          <w:color w:val="000000"/>
          <w:szCs w:val="21"/>
        </w:rPr>
        <w:t>文件接受之日起有效期为90个日历日。</w:t>
      </w:r>
    </w:p>
    <w:p w14:paraId="5BB26731" w14:textId="77777777" w:rsidR="003643BD" w:rsidRDefault="003325FC">
      <w:pPr>
        <w:tabs>
          <w:tab w:val="left" w:pos="900"/>
        </w:tabs>
        <w:spacing w:line="276" w:lineRule="auto"/>
        <w:ind w:firstLineChars="200" w:firstLine="420"/>
        <w:rPr>
          <w:rFonts w:ascii="宋体" w:hAnsi="宋体"/>
          <w:b/>
          <w:color w:val="000000"/>
          <w:szCs w:val="21"/>
        </w:rPr>
      </w:pPr>
      <w:r>
        <w:rPr>
          <w:rFonts w:ascii="宋体" w:hAnsi="宋体" w:hint="eastAsia"/>
          <w:color w:val="000000"/>
          <w:szCs w:val="21"/>
        </w:rPr>
        <w:t>4、供应商同意提供按照采购代理机构可能要求的与其磋商有关的一切数据或资料，完全理解采购代理机构不一定要接受最低价的磋商报价或收到的任何磋商文件。</w:t>
      </w:r>
    </w:p>
    <w:p w14:paraId="662DB8F6" w14:textId="77777777" w:rsidR="003643BD" w:rsidRDefault="003325FC">
      <w:pPr>
        <w:tabs>
          <w:tab w:val="left" w:pos="900"/>
        </w:tabs>
        <w:spacing w:line="276" w:lineRule="auto"/>
        <w:ind w:firstLineChars="200" w:firstLine="420"/>
        <w:rPr>
          <w:rFonts w:ascii="宋体" w:hAnsi="宋体"/>
          <w:b/>
          <w:color w:val="000000"/>
          <w:szCs w:val="21"/>
        </w:rPr>
      </w:pPr>
      <w:r>
        <w:rPr>
          <w:rFonts w:ascii="宋体" w:hAnsi="宋体" w:hint="eastAsia"/>
          <w:color w:val="000000"/>
          <w:szCs w:val="21"/>
        </w:rPr>
        <w:t>5、与本磋商有关的一切正式往来通讯请寄：</w:t>
      </w:r>
    </w:p>
    <w:p w14:paraId="031DA05E" w14:textId="77777777" w:rsidR="003643BD" w:rsidRDefault="003325FC">
      <w:pPr>
        <w:tabs>
          <w:tab w:val="left" w:pos="900"/>
        </w:tabs>
        <w:spacing w:line="276" w:lineRule="auto"/>
        <w:ind w:left="703"/>
        <w:rPr>
          <w:rFonts w:ascii="宋体" w:hAnsi="宋体"/>
          <w:b/>
          <w:color w:val="000000"/>
          <w:szCs w:val="21"/>
        </w:rPr>
      </w:pPr>
      <w:r>
        <w:rPr>
          <w:rFonts w:ascii="宋体" w:hAnsi="宋体" w:hint="eastAsia"/>
          <w:color w:val="000000"/>
          <w:szCs w:val="21"/>
        </w:rPr>
        <w:t>地址：   邮编：</w:t>
      </w:r>
    </w:p>
    <w:p w14:paraId="229DF850" w14:textId="77777777" w:rsidR="003643BD" w:rsidRDefault="003325FC">
      <w:pPr>
        <w:tabs>
          <w:tab w:val="left" w:pos="900"/>
        </w:tabs>
        <w:spacing w:line="276" w:lineRule="auto"/>
        <w:ind w:left="703"/>
        <w:rPr>
          <w:rFonts w:ascii="宋体" w:hAnsi="宋体"/>
          <w:color w:val="000000"/>
          <w:szCs w:val="21"/>
          <w:u w:val="single"/>
        </w:rPr>
      </w:pPr>
      <w:r>
        <w:rPr>
          <w:rFonts w:ascii="宋体" w:hAnsi="宋体" w:hint="eastAsia"/>
          <w:color w:val="000000"/>
          <w:szCs w:val="21"/>
        </w:rPr>
        <w:t>电话：   传真：</w:t>
      </w:r>
    </w:p>
    <w:p w14:paraId="214BD774" w14:textId="77777777" w:rsidR="003643BD" w:rsidRDefault="003325FC">
      <w:pPr>
        <w:tabs>
          <w:tab w:val="left" w:pos="900"/>
        </w:tabs>
        <w:spacing w:line="276" w:lineRule="auto"/>
        <w:ind w:leftChars="335" w:left="703" w:firstLineChars="2550" w:firstLine="5355"/>
        <w:rPr>
          <w:rFonts w:ascii="宋体" w:hAnsi="宋体"/>
          <w:color w:val="000000"/>
          <w:szCs w:val="21"/>
        </w:rPr>
      </w:pPr>
      <w:r>
        <w:rPr>
          <w:rFonts w:ascii="宋体" w:hAnsi="宋体" w:hint="eastAsia"/>
          <w:color w:val="000000"/>
          <w:szCs w:val="21"/>
        </w:rPr>
        <w:t>磋商代表姓名、职务(代表签字)：</w:t>
      </w:r>
    </w:p>
    <w:p w14:paraId="75954512" w14:textId="77777777" w:rsidR="003643BD" w:rsidRDefault="003325FC">
      <w:pPr>
        <w:tabs>
          <w:tab w:val="left" w:pos="900"/>
        </w:tabs>
        <w:spacing w:line="276" w:lineRule="auto"/>
        <w:ind w:firstLineChars="2900" w:firstLine="6090"/>
        <w:rPr>
          <w:rFonts w:ascii="宋体" w:hAnsi="宋体"/>
          <w:color w:val="000000"/>
          <w:szCs w:val="21"/>
        </w:rPr>
      </w:pPr>
      <w:r>
        <w:rPr>
          <w:rFonts w:ascii="宋体" w:hAnsi="宋体" w:hint="eastAsia"/>
          <w:color w:val="000000"/>
          <w:szCs w:val="21"/>
        </w:rPr>
        <w:t>供应商（加盖公章）：</w:t>
      </w:r>
    </w:p>
    <w:p w14:paraId="7A87ABC3" w14:textId="77777777" w:rsidR="003643BD" w:rsidRDefault="003325FC">
      <w:pPr>
        <w:tabs>
          <w:tab w:val="left" w:pos="900"/>
        </w:tabs>
        <w:spacing w:line="276" w:lineRule="auto"/>
        <w:ind w:leftChars="335" w:left="703" w:firstLineChars="2600" w:firstLine="5460"/>
        <w:rPr>
          <w:rFonts w:ascii="宋体" w:hAnsi="宋体"/>
          <w:color w:val="000000"/>
          <w:szCs w:val="21"/>
        </w:rPr>
      </w:pPr>
      <w:r>
        <w:rPr>
          <w:rFonts w:ascii="宋体" w:hAnsi="宋体" w:hint="eastAsia"/>
          <w:color w:val="000000"/>
          <w:szCs w:val="21"/>
        </w:rPr>
        <w:t>日期    年   月    日</w:t>
      </w:r>
    </w:p>
    <w:p w14:paraId="41D54B28" w14:textId="77777777" w:rsidR="003643BD" w:rsidRDefault="003325FC">
      <w:pPr>
        <w:pStyle w:val="2"/>
        <w:spacing w:before="0" w:after="121" w:line="240" w:lineRule="auto"/>
        <w:jc w:val="center"/>
        <w:rPr>
          <w:rFonts w:ascii="宋体" w:hAnsi="宋体"/>
          <w:b w:val="0"/>
          <w:color w:val="000000"/>
          <w:szCs w:val="30"/>
        </w:rPr>
      </w:pPr>
      <w:bookmarkStart w:id="286" w:name="_Toc160543054"/>
      <w:r>
        <w:rPr>
          <w:rFonts w:ascii="宋体" w:hAnsi="宋体"/>
          <w:b w:val="0"/>
          <w:color w:val="000000"/>
          <w:szCs w:val="28"/>
        </w:rPr>
        <w:br w:type="page"/>
      </w:r>
      <w:bookmarkStart w:id="287" w:name="_Toc373916345"/>
      <w:bookmarkStart w:id="288" w:name="_Toc352585778"/>
      <w:bookmarkStart w:id="289" w:name="_Toc46237811"/>
      <w:bookmarkStart w:id="290" w:name="_Toc61273521"/>
      <w:bookmarkEnd w:id="286"/>
      <w:r>
        <w:rPr>
          <w:rFonts w:ascii="宋体" w:hAnsi="宋体" w:hint="eastAsia"/>
          <w:b w:val="0"/>
          <w:color w:val="000000"/>
          <w:szCs w:val="30"/>
        </w:rPr>
        <w:lastRenderedPageBreak/>
        <w:t>格式</w:t>
      </w:r>
      <w:r>
        <w:rPr>
          <w:rFonts w:ascii="宋体" w:hAnsi="宋体" w:hint="eastAsia"/>
          <w:b w:val="0"/>
          <w:color w:val="000000"/>
          <w:szCs w:val="30"/>
        </w:rPr>
        <w:t>2</w:t>
      </w:r>
      <w:r>
        <w:rPr>
          <w:rFonts w:ascii="宋体" w:hAnsi="宋体" w:hint="eastAsia"/>
          <w:b w:val="0"/>
          <w:color w:val="000000"/>
          <w:szCs w:val="30"/>
        </w:rPr>
        <w:t>报价一览表</w:t>
      </w:r>
      <w:bookmarkEnd w:id="287"/>
      <w:bookmarkEnd w:id="288"/>
      <w:bookmarkEnd w:id="289"/>
      <w:bookmarkEnd w:id="290"/>
    </w:p>
    <w:p w14:paraId="2EB105FD" w14:textId="77777777" w:rsidR="003643BD" w:rsidRDefault="003325FC" w:rsidP="00E509C0">
      <w:pPr>
        <w:spacing w:afterLines="50" w:after="151" w:line="400" w:lineRule="exact"/>
        <w:rPr>
          <w:rFonts w:ascii="宋体" w:hAnsi="宋体"/>
          <w:sz w:val="24"/>
          <w:u w:val="single"/>
        </w:rPr>
      </w:pPr>
      <w:r>
        <w:rPr>
          <w:rFonts w:ascii="宋体" w:hAnsi="宋体" w:hint="eastAsia"/>
          <w:color w:val="0000FF"/>
          <w:sz w:val="24"/>
        </w:rPr>
        <w:t>项目名称：</w:t>
      </w:r>
      <w:bookmarkStart w:id="291" w:name="_Toc140056968"/>
      <w:bookmarkStart w:id="292" w:name="_Toc373916346"/>
      <w:bookmarkStart w:id="293" w:name="_Toc352585779"/>
    </w:p>
    <w:p w14:paraId="583F8730" w14:textId="77777777" w:rsidR="003643BD" w:rsidRDefault="003643BD">
      <w:pPr>
        <w:spacing w:line="360" w:lineRule="auto"/>
        <w:ind w:firstLineChars="1750" w:firstLine="4200"/>
        <w:rPr>
          <w:rFonts w:ascii="宋体" w:hAnsi="宋体"/>
          <w:sz w:val="24"/>
          <w:u w:val="single"/>
        </w:rPr>
      </w:pP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338"/>
        <w:gridCol w:w="833"/>
        <w:gridCol w:w="1467"/>
        <w:gridCol w:w="833"/>
        <w:gridCol w:w="1737"/>
      </w:tblGrid>
      <w:tr w:rsidR="003643BD" w14:paraId="45B29A43" w14:textId="77777777">
        <w:trPr>
          <w:trHeight w:val="1906"/>
          <w:jc w:val="center"/>
        </w:trPr>
        <w:tc>
          <w:tcPr>
            <w:tcW w:w="889" w:type="dxa"/>
            <w:tcBorders>
              <w:top w:val="single" w:sz="4" w:space="0" w:color="auto"/>
              <w:left w:val="single" w:sz="4" w:space="0" w:color="auto"/>
              <w:right w:val="single" w:sz="4" w:space="0" w:color="auto"/>
            </w:tcBorders>
            <w:noWrap/>
            <w:vAlign w:val="center"/>
          </w:tcPr>
          <w:p w14:paraId="183212D5" w14:textId="77777777" w:rsidR="003643BD" w:rsidRDefault="003325FC">
            <w:pPr>
              <w:jc w:val="center"/>
              <w:rPr>
                <w:rFonts w:ascii="宋体" w:hAnsi="宋体"/>
                <w:b/>
                <w:bCs/>
                <w:color w:val="000000"/>
                <w:sz w:val="24"/>
              </w:rPr>
            </w:pPr>
            <w:r>
              <w:rPr>
                <w:rFonts w:ascii="宋体" w:hAnsi="宋体" w:hint="eastAsia"/>
                <w:b/>
                <w:bCs/>
                <w:color w:val="000000"/>
                <w:sz w:val="24"/>
              </w:rPr>
              <w:t>序号</w:t>
            </w:r>
          </w:p>
        </w:tc>
        <w:tc>
          <w:tcPr>
            <w:tcW w:w="3338" w:type="dxa"/>
            <w:tcBorders>
              <w:top w:val="single" w:sz="4" w:space="0" w:color="auto"/>
              <w:left w:val="single" w:sz="4" w:space="0" w:color="auto"/>
              <w:right w:val="single" w:sz="4" w:space="0" w:color="auto"/>
            </w:tcBorders>
            <w:noWrap/>
            <w:vAlign w:val="center"/>
          </w:tcPr>
          <w:p w14:paraId="5409396A" w14:textId="77777777" w:rsidR="003643BD" w:rsidRDefault="003325FC">
            <w:pPr>
              <w:jc w:val="center"/>
              <w:rPr>
                <w:rFonts w:ascii="宋体" w:hAnsi="宋体"/>
                <w:b/>
                <w:bCs/>
                <w:color w:val="000000"/>
                <w:sz w:val="24"/>
              </w:rPr>
            </w:pPr>
            <w:r>
              <w:rPr>
                <w:rFonts w:ascii="宋体" w:hAnsi="宋体" w:hint="eastAsia"/>
                <w:b/>
                <w:bCs/>
                <w:color w:val="000000"/>
                <w:sz w:val="24"/>
              </w:rPr>
              <w:t xml:space="preserve">服务内容   </w:t>
            </w:r>
          </w:p>
        </w:tc>
        <w:tc>
          <w:tcPr>
            <w:tcW w:w="833" w:type="dxa"/>
            <w:tcBorders>
              <w:top w:val="single" w:sz="4" w:space="0" w:color="auto"/>
              <w:left w:val="single" w:sz="4" w:space="0" w:color="auto"/>
              <w:bottom w:val="single" w:sz="4" w:space="0" w:color="auto"/>
              <w:right w:val="single" w:sz="4" w:space="0" w:color="auto"/>
            </w:tcBorders>
            <w:noWrap/>
            <w:vAlign w:val="center"/>
          </w:tcPr>
          <w:p w14:paraId="00EC6EA7" w14:textId="77777777" w:rsidR="003643BD" w:rsidRDefault="003325FC">
            <w:pPr>
              <w:jc w:val="center"/>
              <w:rPr>
                <w:rFonts w:ascii="宋体" w:hAnsi="宋体"/>
                <w:b/>
                <w:bCs/>
                <w:color w:val="000000"/>
                <w:sz w:val="24"/>
              </w:rPr>
            </w:pPr>
            <w:r>
              <w:rPr>
                <w:rFonts w:ascii="宋体" w:hAnsi="宋体" w:hint="eastAsia"/>
                <w:b/>
                <w:bCs/>
                <w:color w:val="000000"/>
                <w:sz w:val="24"/>
              </w:rPr>
              <w:t>人数</w:t>
            </w:r>
          </w:p>
        </w:tc>
        <w:tc>
          <w:tcPr>
            <w:tcW w:w="1467" w:type="dxa"/>
            <w:tcBorders>
              <w:top w:val="single" w:sz="4" w:space="0" w:color="auto"/>
              <w:left w:val="single" w:sz="4" w:space="0" w:color="auto"/>
              <w:bottom w:val="single" w:sz="4" w:space="0" w:color="auto"/>
              <w:right w:val="single" w:sz="4" w:space="0" w:color="auto"/>
            </w:tcBorders>
            <w:noWrap/>
            <w:vAlign w:val="center"/>
          </w:tcPr>
          <w:p w14:paraId="095DB9AA" w14:textId="77777777" w:rsidR="003643BD" w:rsidRDefault="003325FC">
            <w:pPr>
              <w:jc w:val="center"/>
              <w:rPr>
                <w:rFonts w:ascii="宋体" w:hAnsi="宋体"/>
                <w:b/>
                <w:bCs/>
                <w:color w:val="000000"/>
                <w:sz w:val="24"/>
              </w:rPr>
            </w:pPr>
            <w:r>
              <w:rPr>
                <w:rFonts w:ascii="宋体" w:hAnsi="宋体" w:hint="eastAsia"/>
                <w:b/>
                <w:bCs/>
                <w:color w:val="000000"/>
                <w:sz w:val="24"/>
              </w:rPr>
              <w:t>价格（天）</w:t>
            </w:r>
          </w:p>
        </w:tc>
        <w:tc>
          <w:tcPr>
            <w:tcW w:w="833" w:type="dxa"/>
            <w:tcBorders>
              <w:top w:val="single" w:sz="4" w:space="0" w:color="auto"/>
              <w:left w:val="single" w:sz="4" w:space="0" w:color="auto"/>
              <w:bottom w:val="single" w:sz="4" w:space="0" w:color="auto"/>
              <w:right w:val="single" w:sz="4" w:space="0" w:color="auto"/>
            </w:tcBorders>
            <w:noWrap/>
            <w:vAlign w:val="center"/>
          </w:tcPr>
          <w:p w14:paraId="6BA85CB0" w14:textId="77777777" w:rsidR="003643BD" w:rsidRDefault="003325FC">
            <w:pPr>
              <w:jc w:val="center"/>
              <w:rPr>
                <w:rFonts w:ascii="宋体" w:hAnsi="宋体"/>
                <w:b/>
                <w:bCs/>
                <w:color w:val="000000"/>
                <w:sz w:val="24"/>
              </w:rPr>
            </w:pPr>
            <w:r>
              <w:rPr>
                <w:rFonts w:ascii="宋体" w:hAnsi="宋体" w:hint="eastAsia"/>
                <w:b/>
                <w:bCs/>
                <w:color w:val="000000"/>
                <w:sz w:val="24"/>
              </w:rPr>
              <w:t>天数</w:t>
            </w:r>
          </w:p>
        </w:tc>
        <w:tc>
          <w:tcPr>
            <w:tcW w:w="1737" w:type="dxa"/>
            <w:tcBorders>
              <w:top w:val="single" w:sz="4" w:space="0" w:color="auto"/>
              <w:left w:val="single" w:sz="4" w:space="0" w:color="auto"/>
              <w:bottom w:val="single" w:sz="4" w:space="0" w:color="auto"/>
              <w:right w:val="single" w:sz="4" w:space="0" w:color="auto"/>
            </w:tcBorders>
            <w:noWrap/>
            <w:vAlign w:val="center"/>
          </w:tcPr>
          <w:p w14:paraId="34F8BE8B" w14:textId="77777777" w:rsidR="003643BD" w:rsidRDefault="003325FC">
            <w:pPr>
              <w:jc w:val="center"/>
              <w:rPr>
                <w:rFonts w:ascii="宋体" w:hAnsi="宋体"/>
                <w:b/>
                <w:bCs/>
                <w:color w:val="000000"/>
                <w:sz w:val="24"/>
              </w:rPr>
            </w:pPr>
            <w:r>
              <w:rPr>
                <w:rFonts w:ascii="宋体" w:hAnsi="宋体" w:hint="eastAsia"/>
                <w:b/>
                <w:bCs/>
                <w:color w:val="000000"/>
                <w:sz w:val="24"/>
              </w:rPr>
              <w:t>总价</w:t>
            </w:r>
          </w:p>
        </w:tc>
      </w:tr>
      <w:tr w:rsidR="003643BD" w14:paraId="25914897" w14:textId="77777777">
        <w:trPr>
          <w:trHeight w:val="1906"/>
          <w:jc w:val="center"/>
        </w:trPr>
        <w:tc>
          <w:tcPr>
            <w:tcW w:w="889" w:type="dxa"/>
            <w:tcBorders>
              <w:top w:val="single" w:sz="4" w:space="0" w:color="auto"/>
              <w:left w:val="single" w:sz="4" w:space="0" w:color="auto"/>
              <w:right w:val="single" w:sz="4" w:space="0" w:color="auto"/>
            </w:tcBorders>
            <w:noWrap/>
            <w:vAlign w:val="center"/>
          </w:tcPr>
          <w:p w14:paraId="6FD4C5EB" w14:textId="77777777" w:rsidR="003643BD" w:rsidRDefault="003643BD">
            <w:pPr>
              <w:jc w:val="center"/>
              <w:rPr>
                <w:rFonts w:ascii="宋体" w:hAnsi="宋体"/>
                <w:b/>
                <w:bCs/>
                <w:color w:val="000000"/>
                <w:sz w:val="24"/>
              </w:rPr>
            </w:pPr>
          </w:p>
        </w:tc>
        <w:tc>
          <w:tcPr>
            <w:tcW w:w="3338" w:type="dxa"/>
            <w:tcBorders>
              <w:top w:val="single" w:sz="4" w:space="0" w:color="auto"/>
              <w:left w:val="single" w:sz="4" w:space="0" w:color="auto"/>
              <w:right w:val="single" w:sz="4" w:space="0" w:color="auto"/>
            </w:tcBorders>
            <w:noWrap/>
            <w:vAlign w:val="center"/>
          </w:tcPr>
          <w:p w14:paraId="50B9B072" w14:textId="77777777" w:rsidR="003643BD" w:rsidRDefault="003643BD">
            <w:pPr>
              <w:jc w:val="center"/>
              <w:rPr>
                <w:rFonts w:ascii="宋体" w:hAnsi="宋体"/>
                <w:b/>
                <w:bCs/>
                <w:color w:val="000000"/>
                <w:sz w:val="24"/>
              </w:rPr>
            </w:pPr>
          </w:p>
        </w:tc>
        <w:tc>
          <w:tcPr>
            <w:tcW w:w="833" w:type="dxa"/>
            <w:tcBorders>
              <w:top w:val="single" w:sz="4" w:space="0" w:color="auto"/>
              <w:left w:val="single" w:sz="4" w:space="0" w:color="auto"/>
              <w:bottom w:val="single" w:sz="4" w:space="0" w:color="auto"/>
              <w:right w:val="single" w:sz="4" w:space="0" w:color="auto"/>
            </w:tcBorders>
            <w:noWrap/>
            <w:vAlign w:val="center"/>
          </w:tcPr>
          <w:p w14:paraId="7EB2EACA" w14:textId="77777777" w:rsidR="003643BD" w:rsidRDefault="003643BD">
            <w:pPr>
              <w:jc w:val="center"/>
              <w:rPr>
                <w:rFonts w:ascii="宋体" w:hAnsi="宋体"/>
                <w:b/>
                <w:bCs/>
                <w:color w:val="000000"/>
                <w:sz w:val="24"/>
              </w:rPr>
            </w:pPr>
          </w:p>
        </w:tc>
        <w:tc>
          <w:tcPr>
            <w:tcW w:w="1467" w:type="dxa"/>
            <w:tcBorders>
              <w:top w:val="single" w:sz="4" w:space="0" w:color="auto"/>
              <w:left w:val="single" w:sz="4" w:space="0" w:color="auto"/>
              <w:bottom w:val="single" w:sz="4" w:space="0" w:color="auto"/>
              <w:right w:val="single" w:sz="4" w:space="0" w:color="auto"/>
            </w:tcBorders>
            <w:noWrap/>
            <w:vAlign w:val="center"/>
          </w:tcPr>
          <w:p w14:paraId="30E63E5F" w14:textId="77777777" w:rsidR="003643BD" w:rsidRDefault="003643BD">
            <w:pPr>
              <w:jc w:val="center"/>
              <w:rPr>
                <w:rFonts w:ascii="宋体" w:hAnsi="宋体"/>
                <w:b/>
                <w:bCs/>
                <w:color w:val="000000"/>
                <w:sz w:val="24"/>
              </w:rPr>
            </w:pPr>
          </w:p>
        </w:tc>
        <w:tc>
          <w:tcPr>
            <w:tcW w:w="833" w:type="dxa"/>
            <w:tcBorders>
              <w:top w:val="single" w:sz="4" w:space="0" w:color="auto"/>
              <w:left w:val="single" w:sz="4" w:space="0" w:color="auto"/>
              <w:bottom w:val="single" w:sz="4" w:space="0" w:color="auto"/>
              <w:right w:val="single" w:sz="4" w:space="0" w:color="auto"/>
            </w:tcBorders>
            <w:noWrap/>
            <w:vAlign w:val="center"/>
          </w:tcPr>
          <w:p w14:paraId="0BF38713" w14:textId="77777777" w:rsidR="003643BD" w:rsidRDefault="003643BD">
            <w:pPr>
              <w:jc w:val="center"/>
              <w:rPr>
                <w:rFonts w:ascii="宋体" w:hAnsi="宋体"/>
                <w:b/>
                <w:bCs/>
                <w:color w:val="000000"/>
                <w:sz w:val="24"/>
              </w:rPr>
            </w:pPr>
          </w:p>
        </w:tc>
        <w:tc>
          <w:tcPr>
            <w:tcW w:w="1737" w:type="dxa"/>
            <w:tcBorders>
              <w:top w:val="single" w:sz="4" w:space="0" w:color="auto"/>
              <w:left w:val="single" w:sz="4" w:space="0" w:color="auto"/>
              <w:bottom w:val="single" w:sz="4" w:space="0" w:color="auto"/>
              <w:right w:val="single" w:sz="4" w:space="0" w:color="auto"/>
            </w:tcBorders>
            <w:noWrap/>
            <w:vAlign w:val="center"/>
          </w:tcPr>
          <w:p w14:paraId="18919F19" w14:textId="77777777" w:rsidR="003643BD" w:rsidRDefault="003643BD">
            <w:pPr>
              <w:jc w:val="center"/>
              <w:rPr>
                <w:rFonts w:ascii="宋体" w:hAnsi="宋体"/>
                <w:b/>
                <w:bCs/>
                <w:color w:val="000000"/>
                <w:sz w:val="24"/>
              </w:rPr>
            </w:pPr>
          </w:p>
        </w:tc>
      </w:tr>
      <w:tr w:rsidR="003643BD" w14:paraId="2D63412C" w14:textId="77777777">
        <w:trPr>
          <w:trHeight w:val="1076"/>
          <w:jc w:val="center"/>
        </w:trPr>
        <w:tc>
          <w:tcPr>
            <w:tcW w:w="9097" w:type="dxa"/>
            <w:gridSpan w:val="6"/>
            <w:tcBorders>
              <w:left w:val="single" w:sz="4" w:space="0" w:color="auto"/>
              <w:bottom w:val="single" w:sz="4" w:space="0" w:color="auto"/>
              <w:right w:val="single" w:sz="4" w:space="0" w:color="auto"/>
            </w:tcBorders>
            <w:noWrap/>
            <w:vAlign w:val="center"/>
          </w:tcPr>
          <w:p w14:paraId="519A9FC6" w14:textId="77777777" w:rsidR="003643BD" w:rsidRDefault="003325FC">
            <w:pPr>
              <w:spacing w:line="360" w:lineRule="auto"/>
              <w:jc w:val="left"/>
              <w:rPr>
                <w:rFonts w:ascii="宋体" w:cs="宋体"/>
                <w:bCs/>
                <w:color w:val="000000"/>
                <w:sz w:val="24"/>
              </w:rPr>
            </w:pPr>
            <w:r>
              <w:rPr>
                <w:rFonts w:ascii="宋体" w:hAnsi="宋体" w:hint="eastAsia"/>
                <w:bCs/>
                <w:color w:val="000000"/>
                <w:sz w:val="24"/>
              </w:rPr>
              <w:t>备注：1、</w:t>
            </w:r>
            <w:r>
              <w:rPr>
                <w:rFonts w:ascii="宋体" w:cs="宋体" w:hint="eastAsia"/>
                <w:bCs/>
                <w:color w:val="000000"/>
                <w:sz w:val="24"/>
              </w:rPr>
              <w:t>数据服务按天数计费。天数按实际开始时间开始计算，不足一天按一天计算。</w:t>
            </w:r>
          </w:p>
          <w:p w14:paraId="33F03D61" w14:textId="77777777" w:rsidR="003643BD" w:rsidRDefault="003325FC">
            <w:pPr>
              <w:spacing w:line="360" w:lineRule="auto"/>
              <w:jc w:val="left"/>
              <w:rPr>
                <w:rFonts w:ascii="宋体" w:cs="宋体"/>
                <w:bCs/>
                <w:color w:val="000000"/>
                <w:sz w:val="24"/>
              </w:rPr>
            </w:pPr>
            <w:r>
              <w:rPr>
                <w:rFonts w:ascii="宋体" w:cs="宋体" w:hint="eastAsia"/>
                <w:bCs/>
                <w:color w:val="000000"/>
                <w:sz w:val="24"/>
              </w:rPr>
              <w:t xml:space="preserve">      2、数据服务费用包含人工费、保险费、服务费、税费。</w:t>
            </w:r>
          </w:p>
          <w:p w14:paraId="226F92E6" w14:textId="77777777" w:rsidR="003643BD" w:rsidRDefault="003325FC">
            <w:pPr>
              <w:spacing w:line="360" w:lineRule="auto"/>
              <w:jc w:val="left"/>
              <w:rPr>
                <w:rFonts w:ascii="宋体" w:cs="宋体"/>
                <w:color w:val="000000"/>
                <w:sz w:val="24"/>
              </w:rPr>
            </w:pPr>
            <w:r>
              <w:rPr>
                <w:rFonts w:ascii="宋体" w:cs="宋体" w:hint="eastAsia"/>
                <w:bCs/>
                <w:color w:val="000000"/>
                <w:sz w:val="24"/>
              </w:rPr>
              <w:t xml:space="preserve">      3、差旅费包括但不限于油费、过路费、住宿费、机票、餐费、动车费、打的费等费用，由中标服务企业承担。</w:t>
            </w:r>
          </w:p>
        </w:tc>
      </w:tr>
    </w:tbl>
    <w:p w14:paraId="53C7F0A0" w14:textId="77777777" w:rsidR="003643BD" w:rsidRDefault="003325FC">
      <w:pPr>
        <w:spacing w:line="276" w:lineRule="auto"/>
        <w:ind w:firstLineChars="171" w:firstLine="410"/>
        <w:jc w:val="left"/>
        <w:rPr>
          <w:rFonts w:ascii="宋体" w:hAnsi="宋体"/>
          <w:color w:val="000000"/>
          <w:sz w:val="24"/>
          <w:u w:val="single"/>
        </w:rPr>
      </w:pPr>
      <w:r>
        <w:rPr>
          <w:rFonts w:ascii="宋体" w:hAnsi="宋体" w:hint="eastAsia"/>
          <w:color w:val="000000"/>
          <w:sz w:val="24"/>
        </w:rPr>
        <w:t>报价人代表签字</w:t>
      </w:r>
    </w:p>
    <w:p w14:paraId="38671A71" w14:textId="77777777" w:rsidR="003643BD" w:rsidRDefault="003325FC">
      <w:pPr>
        <w:spacing w:line="276" w:lineRule="auto"/>
        <w:ind w:firstLineChars="171" w:firstLine="410"/>
        <w:jc w:val="left"/>
        <w:rPr>
          <w:rFonts w:ascii="宋体" w:hAnsi="宋体"/>
          <w:color w:val="000000"/>
          <w:sz w:val="24"/>
        </w:rPr>
      </w:pPr>
      <w:r>
        <w:rPr>
          <w:rFonts w:ascii="宋体" w:hAnsi="宋体" w:hint="eastAsia"/>
          <w:color w:val="000000"/>
          <w:sz w:val="24"/>
        </w:rPr>
        <w:t>日期：</w:t>
      </w:r>
    </w:p>
    <w:p w14:paraId="666E459A" w14:textId="77777777" w:rsidR="003643BD" w:rsidRDefault="003325FC">
      <w:pPr>
        <w:pStyle w:val="2"/>
        <w:pageBreakBefore/>
        <w:spacing w:before="121" w:after="121" w:line="240" w:lineRule="auto"/>
        <w:jc w:val="center"/>
        <w:rPr>
          <w:rFonts w:ascii="宋体" w:hAnsi="宋体"/>
          <w:b w:val="0"/>
          <w:color w:val="000000"/>
          <w:szCs w:val="30"/>
        </w:rPr>
      </w:pPr>
      <w:bookmarkStart w:id="294" w:name="_Toc46237812"/>
      <w:bookmarkStart w:id="295" w:name="_Toc61273522"/>
      <w:r>
        <w:rPr>
          <w:rFonts w:ascii="宋体" w:hAnsi="宋体" w:hint="eastAsia"/>
          <w:b w:val="0"/>
          <w:color w:val="000000"/>
          <w:szCs w:val="30"/>
        </w:rPr>
        <w:lastRenderedPageBreak/>
        <w:t>格式</w:t>
      </w:r>
      <w:r>
        <w:rPr>
          <w:rFonts w:ascii="宋体" w:hAnsi="宋体" w:hint="eastAsia"/>
          <w:b w:val="0"/>
          <w:color w:val="000000"/>
          <w:szCs w:val="30"/>
        </w:rPr>
        <w:t>3</w:t>
      </w:r>
      <w:r>
        <w:rPr>
          <w:rFonts w:ascii="宋体" w:hAnsi="宋体" w:hint="eastAsia"/>
          <w:b w:val="0"/>
          <w:color w:val="000000"/>
          <w:szCs w:val="30"/>
        </w:rPr>
        <w:t>报价明细表</w:t>
      </w:r>
      <w:bookmarkEnd w:id="294"/>
      <w:bookmarkEnd w:id="295"/>
    </w:p>
    <w:p w14:paraId="2F711C02" w14:textId="77777777" w:rsidR="003643BD" w:rsidRPr="00A04FE1" w:rsidRDefault="003325FC" w:rsidP="00E509C0">
      <w:pPr>
        <w:spacing w:afterLines="50" w:after="151" w:line="480" w:lineRule="exact"/>
        <w:rPr>
          <w:rFonts w:ascii="宋体" w:hAnsi="宋体"/>
          <w:b/>
          <w:sz w:val="24"/>
          <w:u w:val="single"/>
        </w:rPr>
      </w:pPr>
      <w:r w:rsidRPr="00A04FE1">
        <w:rPr>
          <w:rFonts w:hint="eastAsia"/>
          <w:b/>
          <w:sz w:val="24"/>
        </w:rPr>
        <w:t>项目名称：</w:t>
      </w:r>
      <w:r w:rsidRPr="00A04FE1">
        <w:rPr>
          <w:rFonts w:ascii="Arial" w:hAnsi="Arial" w:hint="eastAsia"/>
          <w:b/>
          <w:sz w:val="24"/>
        </w:rPr>
        <w:t>采购编号：</w:t>
      </w:r>
    </w:p>
    <w:p w14:paraId="214C4442" w14:textId="77777777" w:rsidR="003643BD" w:rsidRPr="00A04FE1" w:rsidRDefault="003325FC" w:rsidP="00E509C0">
      <w:pPr>
        <w:spacing w:afterLines="50" w:after="151" w:line="480" w:lineRule="exact"/>
        <w:jc w:val="right"/>
        <w:rPr>
          <w:rFonts w:ascii="宋体" w:hAnsi="宋体"/>
          <w:b/>
          <w:sz w:val="24"/>
          <w:u w:val="single"/>
        </w:rPr>
      </w:pPr>
      <w:r w:rsidRPr="00A04FE1">
        <w:rPr>
          <w:rFonts w:ascii="宋体" w:hAnsi="宋体"/>
          <w:b/>
          <w:sz w:val="24"/>
        </w:rPr>
        <w:t>[货币单位：人民币元]</w:t>
      </w:r>
    </w:p>
    <w:p w14:paraId="05E34F0D" w14:textId="77777777" w:rsidR="003643BD" w:rsidRPr="00A04FE1" w:rsidRDefault="003325FC">
      <w:pPr>
        <w:widowControl/>
        <w:spacing w:before="64" w:after="64" w:line="421" w:lineRule="atLeast"/>
        <w:jc w:val="left"/>
        <w:rPr>
          <w:rFonts w:ascii="宋体" w:hAnsi="宋体" w:cs="宋体"/>
          <w:b/>
          <w:kern w:val="0"/>
          <w:sz w:val="24"/>
        </w:rPr>
      </w:pPr>
      <w:r w:rsidRPr="00A04FE1">
        <w:rPr>
          <w:rFonts w:ascii="宋体" w:hAnsi="宋体" w:cs="宋体"/>
          <w:b/>
          <w:bCs/>
          <w:kern w:val="0"/>
          <w:sz w:val="20"/>
        </w:rPr>
        <w:t>说明：</w:t>
      </w:r>
    </w:p>
    <w:p w14:paraId="7C5C6C9A" w14:textId="77777777" w:rsidR="003643BD" w:rsidRDefault="003325FC">
      <w:pPr>
        <w:widowControl/>
        <w:spacing w:before="64" w:after="64" w:line="395" w:lineRule="atLeast"/>
        <w:ind w:firstLine="408"/>
        <w:jc w:val="left"/>
        <w:rPr>
          <w:rFonts w:ascii="宋体" w:hAnsi="宋体" w:cs="宋体"/>
          <w:kern w:val="0"/>
          <w:sz w:val="24"/>
        </w:rPr>
      </w:pPr>
      <w:r w:rsidRPr="00A04FE1">
        <w:rPr>
          <w:rFonts w:ascii="宋体" w:hAnsi="宋体" w:cs="宋体"/>
          <w:kern w:val="0"/>
          <w:sz w:val="20"/>
          <w:szCs w:val="20"/>
        </w:rPr>
        <w:t>1.各供应商应根据竞争性磋商文件的要求，在响应文件中提出为完成本项目相应合同包工作所必需</w:t>
      </w:r>
      <w:r>
        <w:rPr>
          <w:rFonts w:ascii="宋体" w:hAnsi="宋体" w:cs="宋体"/>
          <w:kern w:val="0"/>
          <w:sz w:val="20"/>
          <w:szCs w:val="20"/>
        </w:rPr>
        <w:t>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00BF49B5" w14:textId="77777777" w:rsidR="003643BD" w:rsidRDefault="003325FC">
      <w:pPr>
        <w:widowControl/>
        <w:spacing w:before="64" w:after="64" w:line="421" w:lineRule="atLeast"/>
        <w:ind w:firstLine="408"/>
        <w:jc w:val="left"/>
        <w:rPr>
          <w:rFonts w:ascii="宋体" w:hAnsi="宋体" w:cs="宋体"/>
          <w:kern w:val="0"/>
          <w:sz w:val="24"/>
        </w:rPr>
      </w:pPr>
      <w:r>
        <w:rPr>
          <w:rFonts w:ascii="宋体" w:hAnsi="宋体" w:cs="宋体"/>
          <w:kern w:val="0"/>
          <w:sz w:val="20"/>
          <w:szCs w:val="20"/>
        </w:rPr>
        <w:t>2.为完成相应</w:t>
      </w:r>
      <w:proofErr w:type="gramStart"/>
      <w:r>
        <w:rPr>
          <w:rFonts w:ascii="宋体" w:hAnsi="宋体" w:cs="宋体"/>
          <w:kern w:val="0"/>
          <w:sz w:val="20"/>
          <w:szCs w:val="20"/>
        </w:rPr>
        <w:t>合同包项下</w:t>
      </w:r>
      <w:proofErr w:type="gramEnd"/>
      <w:r>
        <w:rPr>
          <w:rFonts w:ascii="宋体" w:hAnsi="宋体" w:cs="宋体"/>
          <w:kern w:val="0"/>
          <w:sz w:val="20"/>
          <w:szCs w:val="20"/>
        </w:rPr>
        <w:t>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ascii="宋体" w:hAnsi="宋体" w:cs="宋体"/>
          <w:kern w:val="0"/>
          <w:sz w:val="20"/>
          <w:szCs w:val="20"/>
        </w:rPr>
        <w:br/>
        <w:t>  3.对于不能详细列明采购标的</w:t>
      </w:r>
      <w:proofErr w:type="gramStart"/>
      <w:r>
        <w:rPr>
          <w:rFonts w:ascii="宋体" w:hAnsi="宋体" w:cs="宋体"/>
          <w:kern w:val="0"/>
          <w:sz w:val="20"/>
          <w:szCs w:val="20"/>
        </w:rPr>
        <w:t>的</w:t>
      </w:r>
      <w:proofErr w:type="gramEnd"/>
      <w:r>
        <w:rPr>
          <w:rFonts w:ascii="宋体" w:hAnsi="宋体" w:cs="宋体"/>
          <w:kern w:val="0"/>
          <w:sz w:val="20"/>
          <w:szCs w:val="20"/>
        </w:rPr>
        <w:t>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457B5EAC" w14:textId="77777777" w:rsidR="003643BD" w:rsidRDefault="003643BD">
      <w:pPr>
        <w:spacing w:line="360" w:lineRule="auto"/>
        <w:ind w:firstLineChars="1750" w:firstLine="4200"/>
        <w:rPr>
          <w:rFonts w:ascii="宋体" w:hAnsi="宋体"/>
          <w:sz w:val="24"/>
        </w:rPr>
      </w:pPr>
    </w:p>
    <w:p w14:paraId="28EBD5FC" w14:textId="77777777" w:rsidR="003643BD" w:rsidRDefault="003643BD">
      <w:pPr>
        <w:spacing w:line="360" w:lineRule="auto"/>
        <w:ind w:firstLineChars="1750" w:firstLine="4200"/>
        <w:rPr>
          <w:rFonts w:ascii="宋体" w:hAnsi="宋体"/>
          <w:sz w:val="24"/>
        </w:rPr>
      </w:pPr>
    </w:p>
    <w:p w14:paraId="7A7D0042" w14:textId="77777777" w:rsidR="003643BD" w:rsidRDefault="003643BD">
      <w:pPr>
        <w:spacing w:line="360" w:lineRule="auto"/>
        <w:ind w:firstLineChars="1750" w:firstLine="4200"/>
        <w:rPr>
          <w:rFonts w:ascii="宋体" w:hAnsi="宋体"/>
          <w:sz w:val="24"/>
        </w:rPr>
      </w:pPr>
    </w:p>
    <w:p w14:paraId="287FCA68" w14:textId="77777777" w:rsidR="003643BD" w:rsidRDefault="003325FC">
      <w:pPr>
        <w:spacing w:line="360" w:lineRule="auto"/>
        <w:ind w:firstLineChars="1750" w:firstLine="4200"/>
        <w:rPr>
          <w:rFonts w:ascii="宋体" w:hAnsi="宋体"/>
          <w:sz w:val="24"/>
        </w:rPr>
      </w:pPr>
      <w:r>
        <w:rPr>
          <w:rFonts w:ascii="宋体" w:hAnsi="宋体" w:hint="eastAsia"/>
          <w:sz w:val="24"/>
        </w:rPr>
        <w:t>供应商全称（加盖公章）：</w:t>
      </w:r>
    </w:p>
    <w:p w14:paraId="4984B6F2" w14:textId="77777777" w:rsidR="003643BD" w:rsidRDefault="003325FC">
      <w:pPr>
        <w:spacing w:line="360" w:lineRule="auto"/>
        <w:ind w:firstLineChars="1750" w:firstLine="4200"/>
        <w:rPr>
          <w:rFonts w:ascii="宋体" w:hAnsi="宋体"/>
          <w:sz w:val="24"/>
          <w:u w:val="single"/>
        </w:rPr>
      </w:pPr>
      <w:r>
        <w:rPr>
          <w:rFonts w:ascii="宋体" w:hAnsi="宋体" w:hint="eastAsia"/>
          <w:sz w:val="24"/>
        </w:rPr>
        <w:t>磋商代表签字：</w:t>
      </w:r>
    </w:p>
    <w:p w14:paraId="036B407A" w14:textId="77777777" w:rsidR="003643BD" w:rsidRDefault="003325FC">
      <w:pPr>
        <w:spacing w:line="360" w:lineRule="auto"/>
        <w:ind w:firstLineChars="1750" w:firstLine="4200"/>
        <w:rPr>
          <w:rFonts w:ascii="宋体" w:hAnsi="宋体"/>
          <w:sz w:val="24"/>
          <w:u w:val="single"/>
        </w:rPr>
        <w:sectPr w:rsidR="003643BD">
          <w:pgSz w:w="11906" w:h="16838"/>
          <w:pgMar w:top="1418" w:right="1418" w:bottom="1418" w:left="1418" w:header="851" w:footer="992" w:gutter="0"/>
          <w:cols w:space="720"/>
          <w:titlePg/>
          <w:docGrid w:type="lines" w:linePitch="303"/>
        </w:sectPr>
      </w:pPr>
      <w:r>
        <w:rPr>
          <w:rFonts w:ascii="宋体" w:hAnsi="宋体" w:hint="eastAsia"/>
          <w:sz w:val="24"/>
        </w:rPr>
        <w:t>日   期：</w:t>
      </w:r>
    </w:p>
    <w:p w14:paraId="449544A3" w14:textId="77777777" w:rsidR="003643BD" w:rsidRDefault="003643BD">
      <w:pPr>
        <w:spacing w:line="380" w:lineRule="exact"/>
        <w:ind w:firstLineChars="200" w:firstLine="480"/>
        <w:rPr>
          <w:rFonts w:ascii="宋体" w:hAnsi="宋体" w:cs="Arial"/>
          <w:sz w:val="24"/>
        </w:rPr>
      </w:pPr>
      <w:bookmarkStart w:id="296" w:name="_Toc288619721"/>
      <w:bookmarkStart w:id="297" w:name="_Toc182710726"/>
      <w:bookmarkStart w:id="298" w:name="_Toc283852136"/>
    </w:p>
    <w:p w14:paraId="2D770386" w14:textId="77777777" w:rsidR="003643BD" w:rsidRDefault="003325FC">
      <w:pPr>
        <w:pStyle w:val="2"/>
        <w:spacing w:before="121" w:after="121" w:line="240" w:lineRule="auto"/>
        <w:jc w:val="center"/>
        <w:rPr>
          <w:rFonts w:ascii="宋体" w:hAnsi="宋体"/>
          <w:b w:val="0"/>
          <w:color w:val="000000"/>
          <w:szCs w:val="30"/>
        </w:rPr>
      </w:pPr>
      <w:bookmarkStart w:id="299" w:name="_Toc46237813"/>
      <w:bookmarkStart w:id="300" w:name="_Toc61273523"/>
      <w:r>
        <w:rPr>
          <w:rFonts w:ascii="宋体" w:hAnsi="宋体" w:hint="eastAsia"/>
          <w:b w:val="0"/>
          <w:color w:val="000000"/>
          <w:szCs w:val="30"/>
        </w:rPr>
        <w:t>格式</w:t>
      </w:r>
      <w:r>
        <w:rPr>
          <w:rFonts w:ascii="宋体" w:hAnsi="宋体" w:hint="eastAsia"/>
          <w:b w:val="0"/>
          <w:color w:val="000000"/>
          <w:szCs w:val="30"/>
        </w:rPr>
        <w:t>4</w:t>
      </w:r>
      <w:r>
        <w:rPr>
          <w:rFonts w:ascii="宋体" w:hAnsi="宋体" w:hint="eastAsia"/>
          <w:b w:val="0"/>
          <w:color w:val="000000"/>
          <w:szCs w:val="30"/>
        </w:rPr>
        <w:t>关于资格的声明函</w:t>
      </w:r>
      <w:bookmarkEnd w:id="296"/>
      <w:bookmarkEnd w:id="297"/>
      <w:bookmarkEnd w:id="298"/>
      <w:bookmarkEnd w:id="299"/>
      <w:bookmarkEnd w:id="300"/>
    </w:p>
    <w:p w14:paraId="49CEEB25" w14:textId="77777777" w:rsidR="003643BD" w:rsidRDefault="003325FC">
      <w:pPr>
        <w:spacing w:line="380" w:lineRule="exact"/>
        <w:jc w:val="left"/>
        <w:rPr>
          <w:rFonts w:ascii="宋体" w:hAnsi="宋体"/>
          <w:color w:val="000000"/>
          <w:sz w:val="24"/>
        </w:rPr>
      </w:pPr>
      <w:r>
        <w:rPr>
          <w:rFonts w:ascii="宋体" w:hAnsi="宋体" w:hint="eastAsia"/>
          <w:color w:val="000000"/>
          <w:sz w:val="24"/>
        </w:rPr>
        <w:t>厦门市润桥招标代理有限公司：</w:t>
      </w:r>
    </w:p>
    <w:p w14:paraId="221FBE83" w14:textId="77777777" w:rsidR="003643BD" w:rsidRDefault="003325FC">
      <w:pPr>
        <w:spacing w:line="380" w:lineRule="exact"/>
        <w:ind w:firstLineChars="200" w:firstLine="480"/>
        <w:jc w:val="left"/>
        <w:rPr>
          <w:rFonts w:ascii="宋体" w:hAnsi="宋体"/>
          <w:sz w:val="24"/>
        </w:rPr>
      </w:pPr>
      <w:r>
        <w:rPr>
          <w:rFonts w:ascii="宋体" w:hAnsi="宋体" w:hint="eastAsia"/>
          <w:color w:val="000000"/>
          <w:sz w:val="24"/>
        </w:rPr>
        <w:t>关于贵方年月日（采购编号）的磋商邀请，本签字人愿意参加磋商与报价，</w:t>
      </w:r>
      <w:proofErr w:type="gramStart"/>
      <w:r>
        <w:rPr>
          <w:rFonts w:ascii="宋体" w:hAnsi="宋体" w:hint="eastAsia"/>
          <w:color w:val="000000"/>
          <w:sz w:val="24"/>
        </w:rPr>
        <w:t>提供磋商</w:t>
      </w:r>
      <w:proofErr w:type="gramEnd"/>
      <w:r>
        <w:rPr>
          <w:rFonts w:ascii="宋体" w:hAnsi="宋体" w:hint="eastAsia"/>
          <w:color w:val="000000"/>
          <w:sz w:val="24"/>
        </w:rPr>
        <w:t>文件“采购项目说明及要求”中规定的（项目名称），并证明提交的下列文件和说明是准确的和真实的。</w:t>
      </w:r>
    </w:p>
    <w:p w14:paraId="36DC79C9" w14:textId="77777777" w:rsidR="003643BD" w:rsidRDefault="003643BD">
      <w:pPr>
        <w:spacing w:line="380" w:lineRule="exact"/>
        <w:ind w:firstLineChars="200" w:firstLine="480"/>
        <w:jc w:val="left"/>
        <w:rPr>
          <w:rFonts w:ascii="宋体" w:hAnsi="宋体"/>
          <w:color w:val="000000"/>
          <w:sz w:val="24"/>
        </w:rPr>
      </w:pPr>
    </w:p>
    <w:p w14:paraId="4338F7D3" w14:textId="77777777" w:rsidR="003643BD" w:rsidRDefault="003325FC">
      <w:pPr>
        <w:spacing w:line="380" w:lineRule="exact"/>
        <w:ind w:firstLineChars="200" w:firstLine="480"/>
        <w:rPr>
          <w:rFonts w:ascii="宋体" w:hAnsi="宋体"/>
          <w:color w:val="000000"/>
          <w:sz w:val="24"/>
        </w:rPr>
      </w:pPr>
      <w:r>
        <w:rPr>
          <w:rFonts w:ascii="宋体" w:hAnsi="宋体" w:hint="eastAsia"/>
          <w:color w:val="000000"/>
          <w:sz w:val="24"/>
        </w:rPr>
        <w:t>本签字人确认资格文件中的说明以及响应文件中所有提交的文件和材料是真实的、准确的。</w:t>
      </w:r>
    </w:p>
    <w:p w14:paraId="7B883164" w14:textId="77777777" w:rsidR="003643BD" w:rsidRDefault="003643BD">
      <w:pPr>
        <w:spacing w:line="380" w:lineRule="exact"/>
        <w:rPr>
          <w:rFonts w:ascii="宋体" w:hAnsi="宋体"/>
          <w:color w:val="000000"/>
          <w:sz w:val="24"/>
        </w:rPr>
      </w:pPr>
    </w:p>
    <w:p w14:paraId="32DBBE11" w14:textId="77777777" w:rsidR="003643BD" w:rsidRDefault="003643BD">
      <w:pPr>
        <w:spacing w:line="380" w:lineRule="exact"/>
        <w:rPr>
          <w:rFonts w:ascii="宋体" w:hAnsi="宋体"/>
          <w:color w:val="000000"/>
          <w:sz w:val="24"/>
        </w:rPr>
      </w:pPr>
    </w:p>
    <w:p w14:paraId="33176C04" w14:textId="77777777" w:rsidR="003643BD" w:rsidRDefault="003643BD">
      <w:pPr>
        <w:spacing w:line="380" w:lineRule="exact"/>
        <w:rPr>
          <w:rFonts w:ascii="宋体" w:hAnsi="宋体"/>
          <w:color w:val="000000"/>
          <w:sz w:val="24"/>
        </w:rPr>
      </w:pPr>
    </w:p>
    <w:p w14:paraId="2497A721" w14:textId="77777777" w:rsidR="003643BD" w:rsidRDefault="003325FC">
      <w:pPr>
        <w:spacing w:line="380" w:lineRule="exact"/>
        <w:ind w:leftChars="270" w:left="567"/>
        <w:rPr>
          <w:rFonts w:ascii="宋体" w:hAnsi="宋体"/>
          <w:color w:val="000000"/>
          <w:sz w:val="24"/>
        </w:rPr>
      </w:pPr>
      <w:r>
        <w:rPr>
          <w:rFonts w:ascii="宋体" w:hAnsi="宋体" w:hint="eastAsia"/>
          <w:color w:val="000000"/>
          <w:sz w:val="24"/>
        </w:rPr>
        <w:t>供应商（全称并加盖公章）：</w:t>
      </w:r>
    </w:p>
    <w:p w14:paraId="68F35003" w14:textId="77777777" w:rsidR="003643BD" w:rsidRDefault="003325FC">
      <w:pPr>
        <w:spacing w:line="380" w:lineRule="exact"/>
        <w:ind w:leftChars="270" w:left="567"/>
        <w:rPr>
          <w:rFonts w:ascii="宋体" w:hAnsi="宋体"/>
          <w:color w:val="000000"/>
          <w:sz w:val="24"/>
        </w:rPr>
      </w:pPr>
      <w:r>
        <w:rPr>
          <w:rFonts w:ascii="宋体" w:hAnsi="宋体" w:hint="eastAsia"/>
          <w:color w:val="000000"/>
          <w:sz w:val="24"/>
        </w:rPr>
        <w:t>地       址：</w:t>
      </w:r>
    </w:p>
    <w:p w14:paraId="595177AD" w14:textId="77777777" w:rsidR="003643BD" w:rsidRDefault="003325FC">
      <w:pPr>
        <w:spacing w:line="380" w:lineRule="exact"/>
        <w:ind w:leftChars="270" w:left="567"/>
        <w:rPr>
          <w:rFonts w:ascii="宋体" w:hAnsi="宋体"/>
          <w:color w:val="000000"/>
          <w:sz w:val="24"/>
        </w:rPr>
      </w:pPr>
      <w:r>
        <w:rPr>
          <w:rFonts w:ascii="宋体" w:hAnsi="宋体" w:hint="eastAsia"/>
          <w:color w:val="000000"/>
          <w:sz w:val="24"/>
        </w:rPr>
        <w:t>电 话/传 真：</w:t>
      </w:r>
    </w:p>
    <w:p w14:paraId="256919F7" w14:textId="77777777" w:rsidR="003643BD" w:rsidRDefault="003325FC" w:rsidP="00E509C0">
      <w:pPr>
        <w:pStyle w:val="af2"/>
        <w:tabs>
          <w:tab w:val="left" w:pos="900"/>
        </w:tabs>
        <w:spacing w:afterLines="50" w:after="151" w:line="460" w:lineRule="exact"/>
        <w:ind w:leftChars="270" w:left="567"/>
        <w:rPr>
          <w:rFonts w:ascii="宋体" w:hAnsi="宋体"/>
          <w:color w:val="000000"/>
          <w:sz w:val="24"/>
          <w:u w:val="single"/>
        </w:rPr>
      </w:pPr>
      <w:r>
        <w:rPr>
          <w:rFonts w:ascii="宋体" w:hAnsi="宋体" w:hint="eastAsia"/>
          <w:color w:val="000000"/>
          <w:sz w:val="24"/>
        </w:rPr>
        <w:t>磋商代表（签字）：</w:t>
      </w:r>
    </w:p>
    <w:p w14:paraId="4C15E4B5" w14:textId="77777777" w:rsidR="003643BD" w:rsidRDefault="003643BD">
      <w:pPr>
        <w:sectPr w:rsidR="003643BD">
          <w:pgSz w:w="11906" w:h="16838"/>
          <w:pgMar w:top="1418" w:right="1418" w:bottom="1418" w:left="1418" w:header="851" w:footer="992" w:gutter="0"/>
          <w:cols w:space="720"/>
          <w:titlePg/>
          <w:docGrid w:type="lines" w:linePitch="303"/>
        </w:sectPr>
      </w:pPr>
    </w:p>
    <w:p w14:paraId="7EF3D4A2" w14:textId="77777777" w:rsidR="003643BD" w:rsidRDefault="003325FC">
      <w:pPr>
        <w:pStyle w:val="2"/>
        <w:spacing w:before="121" w:after="121" w:line="240" w:lineRule="auto"/>
        <w:jc w:val="center"/>
        <w:rPr>
          <w:rFonts w:ascii="宋体" w:hAnsi="宋体"/>
          <w:b w:val="0"/>
          <w:bCs w:val="0"/>
        </w:rPr>
      </w:pPr>
      <w:bookmarkStart w:id="301" w:name="_Toc46237814"/>
      <w:bookmarkStart w:id="302" w:name="_Toc61273524"/>
      <w:r>
        <w:rPr>
          <w:rFonts w:ascii="宋体" w:hAnsi="宋体" w:hint="eastAsia"/>
          <w:b w:val="0"/>
          <w:color w:val="000000"/>
          <w:szCs w:val="30"/>
        </w:rPr>
        <w:lastRenderedPageBreak/>
        <w:t>格式</w:t>
      </w:r>
      <w:r>
        <w:rPr>
          <w:rFonts w:ascii="宋体" w:hAnsi="宋体" w:hint="eastAsia"/>
          <w:b w:val="0"/>
          <w:color w:val="000000"/>
          <w:szCs w:val="30"/>
        </w:rPr>
        <w:t>5</w:t>
      </w:r>
      <w:r>
        <w:rPr>
          <w:rFonts w:ascii="宋体" w:hAnsi="宋体" w:hint="eastAsia"/>
          <w:b w:val="0"/>
          <w:color w:val="000000"/>
          <w:szCs w:val="30"/>
        </w:rPr>
        <w:t>资格审查表</w:t>
      </w:r>
      <w:bookmarkEnd w:id="301"/>
      <w:bookmarkEnd w:id="302"/>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961"/>
        <w:gridCol w:w="1586"/>
        <w:gridCol w:w="1213"/>
      </w:tblGrid>
      <w:tr w:rsidR="003643BD" w14:paraId="4D907ACF" w14:textId="77777777">
        <w:trPr>
          <w:jc w:val="center"/>
        </w:trPr>
        <w:tc>
          <w:tcPr>
            <w:tcW w:w="1526" w:type="dxa"/>
            <w:vAlign w:val="center"/>
          </w:tcPr>
          <w:p w14:paraId="6B3145BB" w14:textId="77777777" w:rsidR="003643BD" w:rsidRDefault="003325FC">
            <w:pPr>
              <w:spacing w:line="440" w:lineRule="exact"/>
              <w:jc w:val="center"/>
              <w:rPr>
                <w:rFonts w:ascii="宋体" w:hAnsi="宋体"/>
                <w:b/>
                <w:bCs/>
                <w:sz w:val="24"/>
              </w:rPr>
            </w:pPr>
            <w:r>
              <w:rPr>
                <w:rFonts w:ascii="宋体" w:hAnsi="宋体" w:hint="eastAsia"/>
                <w:b/>
                <w:bCs/>
                <w:sz w:val="24"/>
              </w:rPr>
              <w:t>序号</w:t>
            </w:r>
          </w:p>
        </w:tc>
        <w:tc>
          <w:tcPr>
            <w:tcW w:w="4961" w:type="dxa"/>
            <w:vAlign w:val="center"/>
          </w:tcPr>
          <w:p w14:paraId="5C4D12F0" w14:textId="77777777" w:rsidR="003643BD" w:rsidRDefault="003325FC">
            <w:pPr>
              <w:spacing w:line="440" w:lineRule="exact"/>
              <w:jc w:val="center"/>
              <w:rPr>
                <w:rFonts w:ascii="宋体" w:hAnsi="宋体"/>
                <w:b/>
                <w:bCs/>
                <w:sz w:val="24"/>
              </w:rPr>
            </w:pPr>
            <w:r>
              <w:rPr>
                <w:rFonts w:ascii="宋体" w:hAnsi="宋体" w:hint="eastAsia"/>
                <w:b/>
                <w:bCs/>
                <w:sz w:val="24"/>
              </w:rPr>
              <w:t>资格证明文件</w:t>
            </w:r>
          </w:p>
        </w:tc>
        <w:tc>
          <w:tcPr>
            <w:tcW w:w="1586" w:type="dxa"/>
            <w:vAlign w:val="center"/>
          </w:tcPr>
          <w:p w14:paraId="13DC72B5" w14:textId="77777777" w:rsidR="003643BD" w:rsidRDefault="003325FC">
            <w:pPr>
              <w:spacing w:line="440" w:lineRule="exact"/>
              <w:jc w:val="center"/>
              <w:rPr>
                <w:rFonts w:ascii="宋体" w:hAnsi="宋体"/>
                <w:b/>
                <w:bCs/>
                <w:sz w:val="24"/>
              </w:rPr>
            </w:pPr>
            <w:r>
              <w:rPr>
                <w:rFonts w:ascii="宋体" w:hAnsi="宋体" w:hint="eastAsia"/>
                <w:b/>
                <w:bCs/>
                <w:sz w:val="24"/>
              </w:rPr>
              <w:t>对应响应</w:t>
            </w:r>
          </w:p>
          <w:p w14:paraId="0B29445A" w14:textId="77777777" w:rsidR="003643BD" w:rsidRDefault="003325FC">
            <w:pPr>
              <w:spacing w:line="440" w:lineRule="exact"/>
              <w:jc w:val="center"/>
              <w:rPr>
                <w:rFonts w:ascii="宋体" w:hAnsi="宋体"/>
                <w:b/>
                <w:bCs/>
                <w:sz w:val="24"/>
              </w:rPr>
            </w:pPr>
            <w:r>
              <w:rPr>
                <w:rFonts w:ascii="宋体" w:hAnsi="宋体" w:hint="eastAsia"/>
                <w:b/>
                <w:bCs/>
                <w:sz w:val="24"/>
              </w:rPr>
              <w:t>文件页码</w:t>
            </w:r>
          </w:p>
        </w:tc>
        <w:tc>
          <w:tcPr>
            <w:tcW w:w="1213" w:type="dxa"/>
            <w:vAlign w:val="center"/>
          </w:tcPr>
          <w:p w14:paraId="492FE5D2" w14:textId="77777777" w:rsidR="003643BD" w:rsidRDefault="003325FC">
            <w:pPr>
              <w:spacing w:line="440" w:lineRule="exact"/>
              <w:jc w:val="center"/>
              <w:rPr>
                <w:rFonts w:ascii="宋体" w:hAnsi="宋体"/>
                <w:b/>
                <w:bCs/>
                <w:sz w:val="24"/>
              </w:rPr>
            </w:pPr>
            <w:r>
              <w:rPr>
                <w:rFonts w:ascii="宋体" w:hAnsi="宋体" w:hint="eastAsia"/>
                <w:b/>
                <w:bCs/>
                <w:sz w:val="24"/>
              </w:rPr>
              <w:t>说明</w:t>
            </w:r>
          </w:p>
        </w:tc>
      </w:tr>
      <w:tr w:rsidR="003643BD" w14:paraId="698893F0" w14:textId="77777777">
        <w:trPr>
          <w:jc w:val="center"/>
        </w:trPr>
        <w:tc>
          <w:tcPr>
            <w:tcW w:w="1526" w:type="dxa"/>
            <w:vAlign w:val="center"/>
          </w:tcPr>
          <w:p w14:paraId="3AC44904" w14:textId="77777777" w:rsidR="003643BD" w:rsidRDefault="003325FC">
            <w:pPr>
              <w:spacing w:line="440" w:lineRule="exact"/>
              <w:jc w:val="center"/>
              <w:rPr>
                <w:rFonts w:ascii="宋体" w:hAnsi="宋体"/>
                <w:bCs/>
                <w:sz w:val="24"/>
              </w:rPr>
            </w:pPr>
            <w:r>
              <w:rPr>
                <w:rFonts w:ascii="宋体" w:hAnsi="宋体" w:hint="eastAsia"/>
                <w:bCs/>
                <w:sz w:val="24"/>
              </w:rPr>
              <w:t>1</w:t>
            </w:r>
          </w:p>
        </w:tc>
        <w:tc>
          <w:tcPr>
            <w:tcW w:w="4961" w:type="dxa"/>
            <w:vAlign w:val="center"/>
          </w:tcPr>
          <w:p w14:paraId="1731F4EC" w14:textId="77777777" w:rsidR="003643BD" w:rsidRDefault="003325FC">
            <w:pPr>
              <w:spacing w:line="440" w:lineRule="exact"/>
              <w:jc w:val="center"/>
              <w:rPr>
                <w:rFonts w:ascii="宋体" w:hAnsi="宋体"/>
                <w:bCs/>
                <w:sz w:val="24"/>
              </w:rPr>
            </w:pPr>
            <w:r>
              <w:rPr>
                <w:rFonts w:ascii="宋体" w:hAnsi="宋体" w:hint="eastAsia"/>
                <w:sz w:val="24"/>
              </w:rPr>
              <w:t>营业执照复印件</w:t>
            </w:r>
          </w:p>
        </w:tc>
        <w:tc>
          <w:tcPr>
            <w:tcW w:w="1586" w:type="dxa"/>
            <w:vAlign w:val="center"/>
          </w:tcPr>
          <w:p w14:paraId="728DCCBC" w14:textId="77777777" w:rsidR="003643BD" w:rsidRDefault="003643BD">
            <w:pPr>
              <w:spacing w:line="440" w:lineRule="exact"/>
              <w:jc w:val="center"/>
              <w:rPr>
                <w:rFonts w:ascii="宋体" w:hAnsi="宋体"/>
                <w:bCs/>
                <w:sz w:val="24"/>
              </w:rPr>
            </w:pPr>
          </w:p>
        </w:tc>
        <w:tc>
          <w:tcPr>
            <w:tcW w:w="1213" w:type="dxa"/>
            <w:vAlign w:val="center"/>
          </w:tcPr>
          <w:p w14:paraId="44F441AE" w14:textId="77777777" w:rsidR="003643BD" w:rsidRDefault="003643BD">
            <w:pPr>
              <w:spacing w:line="440" w:lineRule="exact"/>
              <w:jc w:val="center"/>
              <w:rPr>
                <w:rFonts w:ascii="宋体" w:hAnsi="宋体"/>
                <w:bCs/>
                <w:sz w:val="24"/>
              </w:rPr>
            </w:pPr>
          </w:p>
        </w:tc>
      </w:tr>
      <w:tr w:rsidR="003643BD" w14:paraId="4CB5CEB1" w14:textId="77777777">
        <w:trPr>
          <w:jc w:val="center"/>
        </w:trPr>
        <w:tc>
          <w:tcPr>
            <w:tcW w:w="1526" w:type="dxa"/>
            <w:vAlign w:val="center"/>
          </w:tcPr>
          <w:p w14:paraId="37A05553" w14:textId="77777777" w:rsidR="003643BD" w:rsidRDefault="003325FC">
            <w:pPr>
              <w:spacing w:line="440" w:lineRule="exact"/>
              <w:jc w:val="center"/>
              <w:rPr>
                <w:rFonts w:ascii="宋体" w:hAnsi="宋体"/>
                <w:bCs/>
                <w:sz w:val="24"/>
              </w:rPr>
            </w:pPr>
            <w:r>
              <w:rPr>
                <w:rFonts w:ascii="宋体" w:hAnsi="宋体" w:hint="eastAsia"/>
                <w:bCs/>
                <w:sz w:val="24"/>
              </w:rPr>
              <w:t>2</w:t>
            </w:r>
          </w:p>
        </w:tc>
        <w:tc>
          <w:tcPr>
            <w:tcW w:w="4961" w:type="dxa"/>
            <w:vAlign w:val="center"/>
          </w:tcPr>
          <w:p w14:paraId="1CF623A7" w14:textId="77777777" w:rsidR="003643BD" w:rsidRDefault="003325FC">
            <w:pPr>
              <w:spacing w:line="440" w:lineRule="exact"/>
              <w:jc w:val="center"/>
              <w:rPr>
                <w:rFonts w:ascii="宋体" w:hAnsi="宋体"/>
                <w:bCs/>
                <w:sz w:val="24"/>
              </w:rPr>
            </w:pPr>
            <w:r>
              <w:rPr>
                <w:rFonts w:ascii="宋体" w:hAnsi="宋体" w:hint="eastAsia"/>
                <w:bCs/>
                <w:sz w:val="24"/>
              </w:rPr>
              <w:t>财务状况报告（</w:t>
            </w:r>
            <w:r>
              <w:rPr>
                <w:rFonts w:ascii="宋体" w:hAnsi="宋体" w:hint="eastAsia"/>
                <w:sz w:val="24"/>
              </w:rPr>
              <w:t>可以提供上一年度或近期的财务报表</w:t>
            </w:r>
            <w:r>
              <w:rPr>
                <w:rFonts w:ascii="宋体" w:hAnsi="宋体" w:hint="eastAsia"/>
                <w:bCs/>
                <w:sz w:val="24"/>
              </w:rPr>
              <w:t>）</w:t>
            </w:r>
          </w:p>
        </w:tc>
        <w:tc>
          <w:tcPr>
            <w:tcW w:w="1586" w:type="dxa"/>
            <w:vAlign w:val="center"/>
          </w:tcPr>
          <w:p w14:paraId="29C2709F" w14:textId="77777777" w:rsidR="003643BD" w:rsidRDefault="003643BD">
            <w:pPr>
              <w:spacing w:line="440" w:lineRule="exact"/>
              <w:jc w:val="center"/>
              <w:rPr>
                <w:rFonts w:ascii="宋体" w:hAnsi="宋体"/>
                <w:bCs/>
                <w:sz w:val="24"/>
              </w:rPr>
            </w:pPr>
          </w:p>
        </w:tc>
        <w:tc>
          <w:tcPr>
            <w:tcW w:w="1213" w:type="dxa"/>
            <w:vAlign w:val="center"/>
          </w:tcPr>
          <w:p w14:paraId="23674B05" w14:textId="77777777" w:rsidR="003643BD" w:rsidRDefault="003643BD">
            <w:pPr>
              <w:spacing w:line="440" w:lineRule="exact"/>
              <w:jc w:val="center"/>
              <w:rPr>
                <w:rFonts w:ascii="宋体" w:hAnsi="宋体"/>
                <w:bCs/>
                <w:sz w:val="24"/>
              </w:rPr>
            </w:pPr>
          </w:p>
        </w:tc>
      </w:tr>
      <w:tr w:rsidR="003643BD" w14:paraId="39E305DA" w14:textId="77777777">
        <w:trPr>
          <w:jc w:val="center"/>
        </w:trPr>
        <w:tc>
          <w:tcPr>
            <w:tcW w:w="1526" w:type="dxa"/>
            <w:vAlign w:val="center"/>
          </w:tcPr>
          <w:p w14:paraId="75C727E7" w14:textId="77777777" w:rsidR="003643BD" w:rsidRDefault="003325FC">
            <w:pPr>
              <w:spacing w:line="440" w:lineRule="exact"/>
              <w:jc w:val="center"/>
              <w:rPr>
                <w:rFonts w:ascii="宋体" w:hAnsi="宋体"/>
                <w:bCs/>
                <w:sz w:val="24"/>
              </w:rPr>
            </w:pPr>
            <w:r>
              <w:rPr>
                <w:rFonts w:ascii="宋体" w:hAnsi="宋体" w:hint="eastAsia"/>
                <w:bCs/>
                <w:sz w:val="24"/>
              </w:rPr>
              <w:t>3</w:t>
            </w:r>
          </w:p>
        </w:tc>
        <w:tc>
          <w:tcPr>
            <w:tcW w:w="4961" w:type="dxa"/>
            <w:vAlign w:val="center"/>
          </w:tcPr>
          <w:p w14:paraId="7452AD52" w14:textId="77777777" w:rsidR="003643BD" w:rsidRDefault="003325FC">
            <w:pPr>
              <w:spacing w:line="440" w:lineRule="exact"/>
              <w:jc w:val="center"/>
              <w:rPr>
                <w:rFonts w:ascii="宋体" w:hAnsi="宋体"/>
                <w:bCs/>
                <w:sz w:val="24"/>
              </w:rPr>
            </w:pPr>
            <w:r>
              <w:rPr>
                <w:rFonts w:ascii="宋体" w:hAnsi="宋体" w:hint="eastAsia"/>
                <w:bCs/>
                <w:sz w:val="24"/>
              </w:rPr>
              <w:t>近期缴纳税收（如增值税、营业税或企业所得税等）的凭据复印件或完税证明</w:t>
            </w:r>
          </w:p>
        </w:tc>
        <w:tc>
          <w:tcPr>
            <w:tcW w:w="1586" w:type="dxa"/>
            <w:vAlign w:val="center"/>
          </w:tcPr>
          <w:p w14:paraId="22D00BEA" w14:textId="77777777" w:rsidR="003643BD" w:rsidRDefault="003643BD">
            <w:pPr>
              <w:spacing w:line="440" w:lineRule="exact"/>
              <w:jc w:val="center"/>
              <w:rPr>
                <w:rFonts w:ascii="宋体" w:hAnsi="宋体"/>
                <w:bCs/>
                <w:sz w:val="24"/>
              </w:rPr>
            </w:pPr>
          </w:p>
        </w:tc>
        <w:tc>
          <w:tcPr>
            <w:tcW w:w="1213" w:type="dxa"/>
            <w:vAlign w:val="center"/>
          </w:tcPr>
          <w:p w14:paraId="2265E3DB" w14:textId="77777777" w:rsidR="003643BD" w:rsidRDefault="003643BD">
            <w:pPr>
              <w:spacing w:line="440" w:lineRule="exact"/>
              <w:jc w:val="center"/>
              <w:rPr>
                <w:rFonts w:ascii="宋体" w:hAnsi="宋体"/>
                <w:bCs/>
                <w:sz w:val="24"/>
              </w:rPr>
            </w:pPr>
          </w:p>
        </w:tc>
      </w:tr>
      <w:tr w:rsidR="003643BD" w14:paraId="49083915" w14:textId="77777777">
        <w:trPr>
          <w:jc w:val="center"/>
        </w:trPr>
        <w:tc>
          <w:tcPr>
            <w:tcW w:w="1526" w:type="dxa"/>
            <w:vAlign w:val="center"/>
          </w:tcPr>
          <w:p w14:paraId="55644600" w14:textId="77777777" w:rsidR="003643BD" w:rsidRDefault="003325FC">
            <w:pPr>
              <w:spacing w:line="440" w:lineRule="exact"/>
              <w:jc w:val="center"/>
              <w:rPr>
                <w:rFonts w:ascii="宋体" w:hAnsi="宋体"/>
                <w:bCs/>
                <w:sz w:val="24"/>
              </w:rPr>
            </w:pPr>
            <w:r>
              <w:rPr>
                <w:rFonts w:ascii="宋体" w:hAnsi="宋体" w:hint="eastAsia"/>
                <w:bCs/>
                <w:sz w:val="24"/>
              </w:rPr>
              <w:t>4</w:t>
            </w:r>
          </w:p>
        </w:tc>
        <w:tc>
          <w:tcPr>
            <w:tcW w:w="4961" w:type="dxa"/>
            <w:vAlign w:val="center"/>
          </w:tcPr>
          <w:p w14:paraId="02DE449F" w14:textId="77777777" w:rsidR="003643BD" w:rsidRDefault="003325FC">
            <w:pPr>
              <w:spacing w:line="440" w:lineRule="exact"/>
              <w:jc w:val="center"/>
              <w:rPr>
                <w:rFonts w:ascii="宋体" w:hAnsi="宋体"/>
                <w:bCs/>
                <w:sz w:val="24"/>
              </w:rPr>
            </w:pPr>
            <w:r>
              <w:rPr>
                <w:rFonts w:ascii="宋体" w:hAnsi="宋体" w:hint="eastAsia"/>
                <w:bCs/>
                <w:sz w:val="24"/>
              </w:rPr>
              <w:t>缴纳社会保险的凭据（专用收据）或社保网站打印的清单</w:t>
            </w:r>
          </w:p>
        </w:tc>
        <w:tc>
          <w:tcPr>
            <w:tcW w:w="1586" w:type="dxa"/>
            <w:vAlign w:val="center"/>
          </w:tcPr>
          <w:p w14:paraId="23FB3A57" w14:textId="77777777" w:rsidR="003643BD" w:rsidRDefault="003643BD">
            <w:pPr>
              <w:spacing w:line="440" w:lineRule="exact"/>
              <w:jc w:val="center"/>
              <w:rPr>
                <w:rFonts w:ascii="宋体" w:hAnsi="宋体"/>
                <w:bCs/>
                <w:sz w:val="24"/>
              </w:rPr>
            </w:pPr>
          </w:p>
        </w:tc>
        <w:tc>
          <w:tcPr>
            <w:tcW w:w="1213" w:type="dxa"/>
            <w:vAlign w:val="center"/>
          </w:tcPr>
          <w:p w14:paraId="77F9E662" w14:textId="77777777" w:rsidR="003643BD" w:rsidRDefault="003643BD">
            <w:pPr>
              <w:spacing w:line="440" w:lineRule="exact"/>
              <w:jc w:val="center"/>
              <w:rPr>
                <w:rFonts w:ascii="宋体" w:hAnsi="宋体"/>
                <w:bCs/>
                <w:sz w:val="24"/>
              </w:rPr>
            </w:pPr>
          </w:p>
        </w:tc>
      </w:tr>
      <w:tr w:rsidR="003643BD" w14:paraId="0639FD9D" w14:textId="77777777">
        <w:trPr>
          <w:jc w:val="center"/>
        </w:trPr>
        <w:tc>
          <w:tcPr>
            <w:tcW w:w="1526" w:type="dxa"/>
            <w:vAlign w:val="center"/>
          </w:tcPr>
          <w:p w14:paraId="5B82C1A7" w14:textId="77777777" w:rsidR="003643BD" w:rsidRDefault="003325FC">
            <w:pPr>
              <w:spacing w:line="440" w:lineRule="exact"/>
              <w:jc w:val="center"/>
              <w:rPr>
                <w:rFonts w:ascii="宋体" w:hAnsi="宋体"/>
                <w:bCs/>
                <w:sz w:val="24"/>
              </w:rPr>
            </w:pPr>
            <w:r>
              <w:rPr>
                <w:rFonts w:ascii="宋体" w:hAnsi="宋体" w:hint="eastAsia"/>
                <w:bCs/>
                <w:sz w:val="24"/>
              </w:rPr>
              <w:t>5</w:t>
            </w:r>
          </w:p>
        </w:tc>
        <w:tc>
          <w:tcPr>
            <w:tcW w:w="4961" w:type="dxa"/>
            <w:vAlign w:val="center"/>
          </w:tcPr>
          <w:p w14:paraId="424C1A81" w14:textId="77777777" w:rsidR="003643BD" w:rsidRDefault="003325FC">
            <w:pPr>
              <w:spacing w:line="440" w:lineRule="exact"/>
              <w:jc w:val="center"/>
              <w:rPr>
                <w:rFonts w:ascii="宋体" w:hAnsi="宋体"/>
                <w:bCs/>
                <w:sz w:val="24"/>
              </w:rPr>
            </w:pPr>
            <w:r>
              <w:rPr>
                <w:rFonts w:ascii="宋体" w:hAnsi="宋体" w:hint="eastAsia"/>
                <w:bCs/>
                <w:sz w:val="24"/>
              </w:rPr>
              <w:t>前3年内在经营活动中没有重大违法记录的书面声明</w:t>
            </w:r>
          </w:p>
        </w:tc>
        <w:tc>
          <w:tcPr>
            <w:tcW w:w="1586" w:type="dxa"/>
            <w:vAlign w:val="center"/>
          </w:tcPr>
          <w:p w14:paraId="7CA1A3D9" w14:textId="77777777" w:rsidR="003643BD" w:rsidRDefault="003643BD">
            <w:pPr>
              <w:spacing w:line="440" w:lineRule="exact"/>
              <w:jc w:val="center"/>
              <w:rPr>
                <w:rFonts w:ascii="宋体" w:hAnsi="宋体"/>
                <w:bCs/>
                <w:sz w:val="24"/>
              </w:rPr>
            </w:pPr>
          </w:p>
        </w:tc>
        <w:tc>
          <w:tcPr>
            <w:tcW w:w="1213" w:type="dxa"/>
            <w:vAlign w:val="center"/>
          </w:tcPr>
          <w:p w14:paraId="6017A5A1" w14:textId="77777777" w:rsidR="003643BD" w:rsidRDefault="003643BD">
            <w:pPr>
              <w:spacing w:line="440" w:lineRule="exact"/>
              <w:jc w:val="center"/>
              <w:rPr>
                <w:rFonts w:ascii="宋体" w:hAnsi="宋体"/>
                <w:bCs/>
                <w:sz w:val="24"/>
              </w:rPr>
            </w:pPr>
          </w:p>
        </w:tc>
      </w:tr>
      <w:tr w:rsidR="003643BD" w14:paraId="60A2B0D5" w14:textId="77777777">
        <w:trPr>
          <w:jc w:val="center"/>
        </w:trPr>
        <w:tc>
          <w:tcPr>
            <w:tcW w:w="1526" w:type="dxa"/>
            <w:vAlign w:val="center"/>
          </w:tcPr>
          <w:p w14:paraId="79C327A1" w14:textId="77777777" w:rsidR="003643BD" w:rsidRDefault="003325FC">
            <w:pPr>
              <w:spacing w:line="440" w:lineRule="exact"/>
              <w:jc w:val="center"/>
              <w:rPr>
                <w:rFonts w:ascii="宋体" w:hAnsi="宋体"/>
                <w:bCs/>
                <w:sz w:val="24"/>
              </w:rPr>
            </w:pPr>
            <w:r>
              <w:rPr>
                <w:rFonts w:ascii="宋体" w:hAnsi="宋体" w:hint="eastAsia"/>
                <w:bCs/>
                <w:sz w:val="24"/>
              </w:rPr>
              <w:t>6</w:t>
            </w:r>
          </w:p>
        </w:tc>
        <w:tc>
          <w:tcPr>
            <w:tcW w:w="4961" w:type="dxa"/>
            <w:vAlign w:val="center"/>
          </w:tcPr>
          <w:p w14:paraId="4ED44326" w14:textId="77777777" w:rsidR="003643BD" w:rsidRDefault="003325FC">
            <w:pPr>
              <w:spacing w:line="440" w:lineRule="exact"/>
              <w:jc w:val="center"/>
              <w:rPr>
                <w:rFonts w:ascii="宋体" w:hAnsi="宋体"/>
                <w:bCs/>
                <w:sz w:val="24"/>
              </w:rPr>
            </w:pPr>
            <w:r>
              <w:rPr>
                <w:rFonts w:ascii="宋体" w:hAnsi="宋体" w:hint="eastAsia"/>
                <w:bCs/>
                <w:sz w:val="24"/>
              </w:rPr>
              <w:t>法定代表人授权书</w:t>
            </w:r>
          </w:p>
        </w:tc>
        <w:tc>
          <w:tcPr>
            <w:tcW w:w="1586" w:type="dxa"/>
            <w:vAlign w:val="center"/>
          </w:tcPr>
          <w:p w14:paraId="4020E5CA" w14:textId="77777777" w:rsidR="003643BD" w:rsidRDefault="003643BD">
            <w:pPr>
              <w:spacing w:line="440" w:lineRule="exact"/>
              <w:jc w:val="center"/>
              <w:rPr>
                <w:rFonts w:ascii="宋体" w:hAnsi="宋体"/>
                <w:bCs/>
                <w:sz w:val="24"/>
              </w:rPr>
            </w:pPr>
          </w:p>
        </w:tc>
        <w:tc>
          <w:tcPr>
            <w:tcW w:w="1213" w:type="dxa"/>
            <w:vAlign w:val="center"/>
          </w:tcPr>
          <w:p w14:paraId="491C602E" w14:textId="77777777" w:rsidR="003643BD" w:rsidRDefault="003643BD">
            <w:pPr>
              <w:spacing w:line="440" w:lineRule="exact"/>
              <w:jc w:val="center"/>
              <w:rPr>
                <w:rFonts w:ascii="宋体" w:hAnsi="宋体"/>
                <w:bCs/>
                <w:sz w:val="24"/>
              </w:rPr>
            </w:pPr>
          </w:p>
        </w:tc>
      </w:tr>
      <w:tr w:rsidR="003643BD" w14:paraId="52A60EB6" w14:textId="77777777">
        <w:trPr>
          <w:trHeight w:val="463"/>
          <w:jc w:val="center"/>
        </w:trPr>
        <w:tc>
          <w:tcPr>
            <w:tcW w:w="1526" w:type="dxa"/>
            <w:vAlign w:val="center"/>
          </w:tcPr>
          <w:p w14:paraId="5C66B956" w14:textId="77777777" w:rsidR="003643BD" w:rsidRDefault="003325FC">
            <w:pPr>
              <w:spacing w:line="440" w:lineRule="exact"/>
              <w:jc w:val="center"/>
              <w:rPr>
                <w:rFonts w:ascii="宋体" w:hAnsi="宋体"/>
                <w:bCs/>
                <w:sz w:val="24"/>
              </w:rPr>
            </w:pPr>
            <w:r>
              <w:rPr>
                <w:rFonts w:ascii="宋体" w:hAnsi="宋体" w:hint="eastAsia"/>
                <w:bCs/>
                <w:sz w:val="24"/>
              </w:rPr>
              <w:t>7</w:t>
            </w:r>
          </w:p>
        </w:tc>
        <w:tc>
          <w:tcPr>
            <w:tcW w:w="4961" w:type="dxa"/>
            <w:vAlign w:val="center"/>
          </w:tcPr>
          <w:p w14:paraId="6BE10FE6" w14:textId="77777777" w:rsidR="003643BD" w:rsidRDefault="003325FC">
            <w:pPr>
              <w:spacing w:line="440" w:lineRule="exact"/>
              <w:jc w:val="center"/>
              <w:rPr>
                <w:rFonts w:ascii="宋体" w:hAnsi="宋体"/>
                <w:bCs/>
                <w:sz w:val="24"/>
              </w:rPr>
            </w:pPr>
            <w:r>
              <w:rPr>
                <w:rFonts w:ascii="宋体" w:hAnsi="宋体" w:hint="eastAsia"/>
                <w:bCs/>
                <w:sz w:val="24"/>
              </w:rPr>
              <w:t>其他资格证明文件</w:t>
            </w:r>
          </w:p>
        </w:tc>
        <w:tc>
          <w:tcPr>
            <w:tcW w:w="1586" w:type="dxa"/>
            <w:vAlign w:val="center"/>
          </w:tcPr>
          <w:p w14:paraId="342BEDD5" w14:textId="77777777" w:rsidR="003643BD" w:rsidRDefault="003643BD">
            <w:pPr>
              <w:spacing w:line="440" w:lineRule="exact"/>
              <w:jc w:val="center"/>
              <w:rPr>
                <w:rFonts w:ascii="宋体" w:hAnsi="宋体"/>
                <w:bCs/>
                <w:sz w:val="24"/>
              </w:rPr>
            </w:pPr>
          </w:p>
        </w:tc>
        <w:tc>
          <w:tcPr>
            <w:tcW w:w="1213" w:type="dxa"/>
            <w:vAlign w:val="center"/>
          </w:tcPr>
          <w:p w14:paraId="144FC0D9" w14:textId="77777777" w:rsidR="003643BD" w:rsidRDefault="003643BD">
            <w:pPr>
              <w:spacing w:line="440" w:lineRule="exact"/>
              <w:jc w:val="center"/>
              <w:rPr>
                <w:rFonts w:ascii="宋体" w:hAnsi="宋体"/>
                <w:bCs/>
                <w:sz w:val="24"/>
              </w:rPr>
            </w:pPr>
          </w:p>
        </w:tc>
      </w:tr>
    </w:tbl>
    <w:p w14:paraId="478F39B4" w14:textId="77777777" w:rsidR="003643BD" w:rsidRDefault="003643BD">
      <w:pPr>
        <w:spacing w:line="380" w:lineRule="exact"/>
        <w:rPr>
          <w:rFonts w:ascii="宋体" w:hAnsi="宋体"/>
          <w:sz w:val="24"/>
        </w:rPr>
      </w:pPr>
    </w:p>
    <w:p w14:paraId="5CA58335" w14:textId="77777777" w:rsidR="003643BD" w:rsidRDefault="003643BD">
      <w:pPr>
        <w:spacing w:line="440" w:lineRule="exact"/>
        <w:rPr>
          <w:rFonts w:ascii="宋体" w:hAnsi="宋体"/>
          <w:sz w:val="24"/>
        </w:rPr>
      </w:pPr>
    </w:p>
    <w:p w14:paraId="54A779C5" w14:textId="77777777" w:rsidR="003643BD" w:rsidRDefault="003325FC">
      <w:pPr>
        <w:tabs>
          <w:tab w:val="left" w:pos="900"/>
        </w:tabs>
        <w:spacing w:line="440" w:lineRule="exact"/>
        <w:jc w:val="center"/>
        <w:rPr>
          <w:rFonts w:ascii="宋体" w:hAnsi="宋体"/>
          <w:b/>
          <w:sz w:val="24"/>
          <w:szCs w:val="20"/>
        </w:rPr>
        <w:sectPr w:rsidR="003643BD">
          <w:pgSz w:w="11906" w:h="16838"/>
          <w:pgMar w:top="1418" w:right="1418" w:bottom="1418" w:left="1418" w:header="851" w:footer="992" w:gutter="0"/>
          <w:cols w:space="720"/>
          <w:titlePg/>
          <w:docGrid w:type="lines" w:linePitch="303"/>
        </w:sectPr>
      </w:pPr>
      <w:r>
        <w:rPr>
          <w:rFonts w:ascii="宋体" w:hAnsi="宋体" w:hint="eastAsia"/>
          <w:b/>
          <w:sz w:val="24"/>
          <w:szCs w:val="20"/>
        </w:rPr>
        <w:t>上述证明材料为复印件的，应加盖供应商公章。</w:t>
      </w:r>
    </w:p>
    <w:p w14:paraId="37F75B86" w14:textId="77777777" w:rsidR="003643BD" w:rsidRDefault="003325FC">
      <w:pPr>
        <w:pStyle w:val="2"/>
        <w:spacing w:before="121" w:after="121" w:line="240" w:lineRule="auto"/>
        <w:jc w:val="center"/>
        <w:rPr>
          <w:rFonts w:ascii="宋体" w:hAnsi="宋体"/>
          <w:b w:val="0"/>
          <w:color w:val="000000"/>
          <w:szCs w:val="30"/>
        </w:rPr>
      </w:pPr>
      <w:bookmarkStart w:id="303" w:name="_Toc46237815"/>
      <w:bookmarkStart w:id="304" w:name="_Toc61273525"/>
      <w:r>
        <w:rPr>
          <w:rFonts w:ascii="宋体" w:hAnsi="宋体" w:hint="eastAsia"/>
          <w:b w:val="0"/>
          <w:color w:val="000000"/>
          <w:szCs w:val="30"/>
        </w:rPr>
        <w:lastRenderedPageBreak/>
        <w:t>格式</w:t>
      </w:r>
      <w:r>
        <w:rPr>
          <w:rFonts w:ascii="宋体" w:hAnsi="宋体" w:hint="eastAsia"/>
          <w:b w:val="0"/>
          <w:color w:val="000000"/>
          <w:szCs w:val="30"/>
        </w:rPr>
        <w:t>6</w:t>
      </w:r>
      <w:r>
        <w:rPr>
          <w:rFonts w:ascii="宋体" w:hAnsi="宋体" w:hint="eastAsia"/>
          <w:b w:val="0"/>
          <w:color w:val="000000"/>
          <w:szCs w:val="30"/>
        </w:rPr>
        <w:t>无重大违法记录的书面声明</w:t>
      </w:r>
      <w:bookmarkEnd w:id="303"/>
      <w:bookmarkEnd w:id="304"/>
    </w:p>
    <w:p w14:paraId="277EFF2B" w14:textId="77777777" w:rsidR="003643BD" w:rsidRDefault="003643BD" w:rsidP="00E509C0">
      <w:pPr>
        <w:spacing w:beforeLines="50" w:before="120" w:afterLines="50" w:after="120"/>
        <w:jc w:val="center"/>
        <w:rPr>
          <w:rFonts w:ascii="宋体" w:hAnsi="宋体"/>
          <w:b/>
          <w:bCs/>
          <w:sz w:val="30"/>
          <w:szCs w:val="32"/>
        </w:rPr>
      </w:pPr>
    </w:p>
    <w:p w14:paraId="4E0FE624" w14:textId="77777777" w:rsidR="003643BD" w:rsidRDefault="003325FC" w:rsidP="00E509C0">
      <w:pPr>
        <w:spacing w:beforeLines="50" w:before="120" w:afterLines="50" w:after="120"/>
        <w:rPr>
          <w:rFonts w:ascii="宋体" w:hAnsi="宋体"/>
          <w:b/>
          <w:bCs/>
          <w:sz w:val="30"/>
          <w:szCs w:val="32"/>
        </w:rPr>
      </w:pPr>
      <w:r>
        <w:rPr>
          <w:rFonts w:ascii="宋体" w:hAnsi="宋体" w:hint="eastAsia"/>
          <w:sz w:val="24"/>
        </w:rPr>
        <w:t>致：厦门市润桥招标代理有限公司</w:t>
      </w:r>
    </w:p>
    <w:p w14:paraId="52FCE4E5" w14:textId="77777777" w:rsidR="003643BD" w:rsidRDefault="003643BD" w:rsidP="00E509C0">
      <w:pPr>
        <w:spacing w:beforeLines="50" w:before="120" w:afterLines="50" w:after="120"/>
        <w:jc w:val="center"/>
        <w:rPr>
          <w:rFonts w:ascii="宋体" w:hAnsi="宋体"/>
          <w:b/>
          <w:bCs/>
          <w:sz w:val="30"/>
          <w:szCs w:val="32"/>
        </w:rPr>
      </w:pPr>
    </w:p>
    <w:p w14:paraId="4AE5FBA9" w14:textId="77777777" w:rsidR="003643BD" w:rsidRDefault="003325FC">
      <w:pPr>
        <w:spacing w:line="380" w:lineRule="exact"/>
        <w:ind w:firstLineChars="200" w:firstLine="480"/>
        <w:rPr>
          <w:rFonts w:ascii="宋体" w:hAnsi="宋体"/>
          <w:sz w:val="24"/>
        </w:rPr>
      </w:pPr>
      <w:r>
        <w:rPr>
          <w:rFonts w:ascii="宋体" w:hAnsi="宋体" w:hint="eastAsia"/>
          <w:sz w:val="24"/>
        </w:rPr>
        <w:t>我司郑重声明，在本项目首次响应文件截止之日的前3年内，我单位在经营活动中，没有</w:t>
      </w:r>
      <w:r>
        <w:rPr>
          <w:rFonts w:ascii="宋体" w:hAnsi="宋体" w:hint="eastAsia"/>
          <w:color w:val="000000"/>
          <w:kern w:val="0"/>
          <w:sz w:val="24"/>
        </w:rPr>
        <w:t>因违法经营受到刑事处罚或者责令停产停业、吊销许可证或者执照、较大数额罚款等行政处罚</w:t>
      </w:r>
      <w:r>
        <w:rPr>
          <w:rFonts w:ascii="宋体" w:hAnsi="宋体" w:hint="eastAsia"/>
          <w:sz w:val="24"/>
        </w:rPr>
        <w:t>。</w:t>
      </w:r>
    </w:p>
    <w:p w14:paraId="73F44D65" w14:textId="77777777" w:rsidR="003643BD" w:rsidRDefault="003643BD">
      <w:pPr>
        <w:spacing w:line="380" w:lineRule="exact"/>
        <w:ind w:firstLineChars="200" w:firstLine="480"/>
        <w:rPr>
          <w:rFonts w:ascii="宋体" w:hAnsi="宋体"/>
          <w:sz w:val="24"/>
        </w:rPr>
      </w:pPr>
    </w:p>
    <w:p w14:paraId="7E4A1512" w14:textId="77777777" w:rsidR="003643BD" w:rsidRDefault="003325FC">
      <w:pPr>
        <w:spacing w:line="380" w:lineRule="exact"/>
        <w:ind w:firstLineChars="200" w:firstLine="480"/>
        <w:rPr>
          <w:rFonts w:ascii="宋体" w:hAnsi="宋体"/>
          <w:sz w:val="24"/>
        </w:rPr>
      </w:pPr>
      <w:r>
        <w:rPr>
          <w:rFonts w:ascii="宋体" w:hAnsi="宋体" w:hint="eastAsia"/>
          <w:sz w:val="24"/>
        </w:rPr>
        <w:t>我司在本项目首次响应文件提交截止之日的前3年内，因违法经营被禁止在年月日至年月日期间内参加政府采购活动，至本项目首次响应文件提交截止之日，期限已届满的，可以参加本次政府采购活动。（若有该情况，请如实填写，若无，本段内容请供应商自行删除）</w:t>
      </w:r>
    </w:p>
    <w:p w14:paraId="7B175DA1" w14:textId="77777777" w:rsidR="003643BD" w:rsidRDefault="003643BD">
      <w:pPr>
        <w:spacing w:line="380" w:lineRule="exact"/>
        <w:ind w:firstLineChars="200" w:firstLine="480"/>
        <w:rPr>
          <w:rFonts w:ascii="宋体" w:hAnsi="宋体"/>
          <w:sz w:val="24"/>
        </w:rPr>
      </w:pPr>
    </w:p>
    <w:p w14:paraId="4A6FE0B3" w14:textId="77777777" w:rsidR="003643BD" w:rsidRDefault="003643BD">
      <w:pPr>
        <w:spacing w:line="380" w:lineRule="exact"/>
        <w:ind w:firstLineChars="200" w:firstLine="480"/>
        <w:rPr>
          <w:rFonts w:ascii="宋体" w:hAnsi="宋体"/>
          <w:sz w:val="24"/>
        </w:rPr>
      </w:pPr>
    </w:p>
    <w:p w14:paraId="410C0C91" w14:textId="77777777" w:rsidR="003643BD" w:rsidRDefault="003643BD">
      <w:pPr>
        <w:spacing w:line="380" w:lineRule="exact"/>
        <w:ind w:firstLineChars="200" w:firstLine="480"/>
        <w:rPr>
          <w:rFonts w:ascii="宋体" w:hAnsi="宋体"/>
          <w:sz w:val="24"/>
        </w:rPr>
      </w:pPr>
    </w:p>
    <w:p w14:paraId="064AF2D7" w14:textId="77777777" w:rsidR="003643BD" w:rsidRDefault="003325FC">
      <w:pPr>
        <w:spacing w:line="360" w:lineRule="auto"/>
        <w:ind w:firstLineChars="1750" w:firstLine="4200"/>
        <w:rPr>
          <w:rFonts w:ascii="宋体" w:hAnsi="宋体"/>
          <w:color w:val="000000"/>
          <w:sz w:val="24"/>
        </w:rPr>
      </w:pPr>
      <w:r>
        <w:rPr>
          <w:rFonts w:ascii="宋体" w:hAnsi="宋体" w:hint="eastAsia"/>
          <w:color w:val="000000"/>
          <w:sz w:val="24"/>
        </w:rPr>
        <w:t>供应商全称(加盖公章)：</w:t>
      </w:r>
    </w:p>
    <w:p w14:paraId="0452E59F" w14:textId="77777777" w:rsidR="003643BD" w:rsidRDefault="003325FC">
      <w:pPr>
        <w:spacing w:line="360" w:lineRule="auto"/>
        <w:ind w:firstLineChars="1750" w:firstLine="4200"/>
        <w:rPr>
          <w:rFonts w:ascii="宋体" w:hAnsi="宋体"/>
          <w:color w:val="000000"/>
          <w:sz w:val="24"/>
        </w:rPr>
      </w:pPr>
      <w:r>
        <w:rPr>
          <w:rFonts w:ascii="宋体" w:hAnsi="宋体" w:hint="eastAsia"/>
          <w:color w:val="000000"/>
          <w:sz w:val="24"/>
        </w:rPr>
        <w:t>磋商代表签字：</w:t>
      </w:r>
    </w:p>
    <w:p w14:paraId="7B3FAB1F" w14:textId="77777777" w:rsidR="003643BD" w:rsidRDefault="003325FC">
      <w:pPr>
        <w:spacing w:line="360" w:lineRule="auto"/>
        <w:ind w:firstLineChars="1750" w:firstLine="4200"/>
        <w:rPr>
          <w:rFonts w:ascii="宋体" w:hAnsi="宋体"/>
          <w:color w:val="000000"/>
          <w:sz w:val="24"/>
          <w:u w:val="single"/>
        </w:rPr>
      </w:pPr>
      <w:r>
        <w:rPr>
          <w:rFonts w:ascii="宋体" w:hAnsi="宋体" w:hint="eastAsia"/>
          <w:color w:val="000000"/>
          <w:sz w:val="24"/>
        </w:rPr>
        <w:t>日        期：</w:t>
      </w:r>
    </w:p>
    <w:p w14:paraId="5494C477" w14:textId="77777777" w:rsidR="003643BD" w:rsidRDefault="003325FC">
      <w:pPr>
        <w:pStyle w:val="afb"/>
        <w:widowControl/>
        <w:spacing w:before="75" w:after="75" w:line="435" w:lineRule="atLeast"/>
        <w:jc w:val="center"/>
        <w:rPr>
          <w:rFonts w:ascii="宋体" w:hAnsi="宋体"/>
          <w:color w:val="000000"/>
          <w:u w:val="single"/>
        </w:rPr>
      </w:pPr>
      <w:r>
        <w:rPr>
          <w:rFonts w:ascii="宋体" w:hAnsi="宋体" w:hint="eastAsia"/>
          <w:color w:val="000000"/>
          <w:u w:val="single"/>
        </w:rPr>
        <w:br w:type="page"/>
      </w:r>
      <w:bookmarkStart w:id="305" w:name="_Toc46237816"/>
      <w:bookmarkStart w:id="306" w:name="_Toc61273526"/>
      <w:r>
        <w:rPr>
          <w:rStyle w:val="20"/>
          <w:rFonts w:hint="eastAsia"/>
        </w:rPr>
        <w:lastRenderedPageBreak/>
        <w:t>格式</w:t>
      </w:r>
      <w:r>
        <w:rPr>
          <w:rStyle w:val="20"/>
          <w:rFonts w:hint="eastAsia"/>
        </w:rPr>
        <w:t>7</w:t>
      </w:r>
      <w:r>
        <w:rPr>
          <w:rStyle w:val="20"/>
          <w:rFonts w:hint="eastAsia"/>
        </w:rPr>
        <w:t>信用记录查询结果</w:t>
      </w:r>
      <w:bookmarkEnd w:id="305"/>
      <w:bookmarkEnd w:id="306"/>
    </w:p>
    <w:p w14:paraId="6A41DAFA"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Fonts w:ascii="宋体" w:hAnsi="宋体" w:cs="宋体" w:hint="eastAsia"/>
          <w:color w:val="000000"/>
        </w:rPr>
        <w:t> </w:t>
      </w:r>
    </w:p>
    <w:p w14:paraId="7B7A892D"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Fonts w:ascii="宋体" w:hAnsi="宋体" w:cs="宋体" w:hint="eastAsia"/>
          <w:color w:val="000000"/>
        </w:rPr>
        <w:t>致：</w:t>
      </w:r>
      <w:r>
        <w:rPr>
          <w:rFonts w:ascii="宋体" w:hAnsi="宋体" w:hint="eastAsia"/>
        </w:rPr>
        <w:t>厦门市润桥招标代理有限公司</w:t>
      </w:r>
    </w:p>
    <w:p w14:paraId="26ED73D1" w14:textId="77777777" w:rsidR="003643BD" w:rsidRDefault="003325FC">
      <w:pPr>
        <w:pStyle w:val="afb"/>
        <w:widowControl/>
        <w:spacing w:before="75" w:after="75" w:line="435" w:lineRule="atLeast"/>
        <w:ind w:firstLine="480"/>
        <w:rPr>
          <w:rFonts w:ascii="微软雅黑" w:eastAsia="微软雅黑" w:hAnsi="微软雅黑" w:cs="微软雅黑"/>
          <w:color w:val="000000"/>
          <w:sz w:val="27"/>
          <w:szCs w:val="27"/>
        </w:rPr>
      </w:pPr>
      <w:r>
        <w:rPr>
          <w:rFonts w:ascii="宋体" w:hAnsi="宋体" w:cs="宋体" w:hint="eastAsia"/>
          <w:color w:val="000000"/>
        </w:rPr>
        <w:t>现附上截至</w:t>
      </w:r>
      <w:r>
        <w:rPr>
          <w:rFonts w:ascii="宋体" w:hAnsi="宋体" w:cs="宋体" w:hint="eastAsia"/>
          <w:color w:val="000000"/>
          <w:u w:val="single"/>
        </w:rPr>
        <w:t>   </w:t>
      </w:r>
      <w:r>
        <w:rPr>
          <w:rFonts w:ascii="宋体" w:hAnsi="宋体" w:cs="宋体" w:hint="eastAsia"/>
          <w:color w:val="000000"/>
        </w:rPr>
        <w:t>年</w:t>
      </w:r>
      <w:r>
        <w:rPr>
          <w:rFonts w:ascii="宋体" w:hAnsi="宋体" w:cs="宋体" w:hint="eastAsia"/>
          <w:color w:val="000000"/>
          <w:u w:val="single"/>
        </w:rPr>
        <w:t>   </w:t>
      </w:r>
      <w:r>
        <w:rPr>
          <w:rFonts w:ascii="宋体" w:hAnsi="宋体" w:cs="宋体" w:hint="eastAsia"/>
          <w:color w:val="000000"/>
        </w:rPr>
        <w:t>月</w:t>
      </w:r>
      <w:r>
        <w:rPr>
          <w:rFonts w:ascii="宋体" w:hAnsi="宋体" w:cs="宋体" w:hint="eastAsia"/>
          <w:color w:val="000000"/>
          <w:u w:val="single"/>
        </w:rPr>
        <w:t>   </w:t>
      </w:r>
      <w:r>
        <w:rPr>
          <w:rFonts w:ascii="宋体" w:hAnsi="宋体" w:cs="宋体" w:hint="eastAsia"/>
          <w:color w:val="000000"/>
        </w:rPr>
        <w:t>日</w:t>
      </w:r>
      <w:r>
        <w:rPr>
          <w:rFonts w:ascii="宋体" w:hAnsi="宋体" w:cs="宋体" w:hint="eastAsia"/>
          <w:color w:val="000000"/>
          <w:u w:val="single"/>
        </w:rPr>
        <w:t>   </w:t>
      </w:r>
      <w:r>
        <w:rPr>
          <w:rFonts w:ascii="宋体" w:hAnsi="宋体" w:cs="宋体" w:hint="eastAsia"/>
          <w:color w:val="000000"/>
        </w:rPr>
        <w:t>时我方通过“信用中国”网站（www.creditchina.gov.cn）获取的我方信用信息查询结果</w:t>
      </w:r>
      <w:r>
        <w:rPr>
          <w:rFonts w:ascii="宋体" w:hAnsi="宋体" w:cs="宋体" w:hint="eastAsia"/>
          <w:color w:val="000000"/>
          <w:u w:val="single"/>
        </w:rPr>
        <w:t>（填写具体份数）</w:t>
      </w:r>
      <w:r>
        <w:rPr>
          <w:rFonts w:ascii="宋体" w:hAnsi="宋体" w:cs="宋体" w:hint="eastAsia"/>
          <w:color w:val="000000"/>
        </w:rPr>
        <w:t>份、通过中国政府采购网（www.ccgp.gov.cn）获取的我方信用信息查询结果</w:t>
      </w:r>
      <w:r>
        <w:rPr>
          <w:rFonts w:ascii="宋体" w:hAnsi="宋体" w:cs="宋体" w:hint="eastAsia"/>
          <w:color w:val="000000"/>
          <w:u w:val="single"/>
        </w:rPr>
        <w:t>（填写具体份数）</w:t>
      </w:r>
      <w:r>
        <w:rPr>
          <w:rFonts w:ascii="宋体" w:hAnsi="宋体" w:cs="宋体" w:hint="eastAsia"/>
          <w:color w:val="000000"/>
        </w:rPr>
        <w:t>份、通过“信用厦门”网站（</w:t>
      </w:r>
      <w:r>
        <w:rPr>
          <w:rFonts w:ascii="宋体" w:hAnsi="宋体" w:cs="宋体"/>
          <w:color w:val="000000"/>
        </w:rPr>
        <w:t>http://credit.xm.gov.cn</w:t>
      </w:r>
      <w:r>
        <w:rPr>
          <w:rFonts w:ascii="宋体" w:hAnsi="宋体" w:cs="宋体" w:hint="eastAsia"/>
          <w:color w:val="000000"/>
        </w:rPr>
        <w:t>）获取的我方信用信息查询结果</w:t>
      </w:r>
      <w:r>
        <w:rPr>
          <w:rFonts w:ascii="宋体" w:hAnsi="宋体" w:cs="宋体" w:hint="eastAsia"/>
          <w:color w:val="000000"/>
          <w:u w:val="single"/>
        </w:rPr>
        <w:t>（填写具体份数）</w:t>
      </w:r>
      <w:r>
        <w:rPr>
          <w:rFonts w:ascii="宋体" w:hAnsi="宋体" w:cs="宋体" w:hint="eastAsia"/>
          <w:color w:val="000000"/>
        </w:rPr>
        <w:t>份，上述信用信息查询结果真实有效，否则我方负全部责任。</w:t>
      </w:r>
    </w:p>
    <w:p w14:paraId="7E80E520"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Fonts w:ascii="宋体" w:hAnsi="宋体" w:cs="宋体" w:hint="eastAsia"/>
          <w:color w:val="000000"/>
        </w:rPr>
        <w:t> </w:t>
      </w:r>
    </w:p>
    <w:p w14:paraId="31E2F26A"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Fonts w:ascii="宋体" w:hAnsi="宋体" w:cs="宋体" w:hint="eastAsia"/>
          <w:color w:val="000000"/>
        </w:rPr>
        <w:t>★注意：</w:t>
      </w:r>
    </w:p>
    <w:p w14:paraId="6A7A94A9"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Fonts w:ascii="宋体" w:hAnsi="宋体" w:cs="宋体" w:hint="eastAsia"/>
          <w:color w:val="000000"/>
          <w:sz w:val="21"/>
          <w:szCs w:val="21"/>
        </w:rPr>
        <w:t>1、</w:t>
      </w:r>
      <w:r>
        <w:rPr>
          <w:rFonts w:ascii="宋体" w:hAnsi="宋体" w:cs="宋体" w:hint="eastAsia"/>
          <w:color w:val="000000"/>
        </w:rPr>
        <w:t>供应商应</w:t>
      </w:r>
      <w:r>
        <w:rPr>
          <w:rStyle w:val="afe"/>
          <w:rFonts w:ascii="宋体" w:hAnsi="宋体" w:cs="宋体" w:hint="eastAsia"/>
          <w:color w:val="000000"/>
        </w:rPr>
        <w:t>同时提供</w:t>
      </w:r>
      <w:r>
        <w:rPr>
          <w:rFonts w:ascii="宋体" w:hAnsi="宋体" w:cs="宋体" w:hint="eastAsia"/>
          <w:color w:val="000000"/>
        </w:rPr>
        <w:t>在磋商文件要求的首次响应文件递交截止时点前通过上述3个网站获取的信用信息查询结果，信用信息查询结果应为从上述网站获取的查询结果原始页面的打印件或完整截图，</w:t>
      </w:r>
      <w:r>
        <w:rPr>
          <w:rStyle w:val="afe"/>
          <w:rFonts w:ascii="宋体" w:hAnsi="宋体" w:cs="宋体" w:hint="eastAsia"/>
          <w:color w:val="000000"/>
        </w:rPr>
        <w:t>否则其响应文件将被否决。</w:t>
      </w:r>
    </w:p>
    <w:p w14:paraId="7BA61485"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Fonts w:ascii="宋体" w:hAnsi="宋体" w:cs="宋体" w:hint="eastAsia"/>
          <w:color w:val="000000"/>
        </w:rPr>
        <w:t>2、若本项目接受联合体响应磋商且供应商为联合体，则联合体各成员均应</w:t>
      </w:r>
      <w:r>
        <w:rPr>
          <w:rStyle w:val="afe"/>
          <w:rFonts w:ascii="宋体" w:hAnsi="宋体" w:cs="宋体" w:hint="eastAsia"/>
          <w:color w:val="000000"/>
        </w:rPr>
        <w:t>同时提供</w:t>
      </w:r>
      <w:r>
        <w:rPr>
          <w:rFonts w:ascii="宋体" w:hAnsi="宋体" w:cs="宋体" w:hint="eastAsia"/>
          <w:color w:val="000000"/>
        </w:rPr>
        <w:t>在磋商文件要求的首次响应文件截止时点前通过上述3个网站获取的联合体各方的信用信息查询结果，信用信息查询结果应为从上述网站获取的查询结果原始页面的完整截图或打印件，否则其响应文件将被否决。</w:t>
      </w:r>
    </w:p>
    <w:p w14:paraId="2D6E3F8F"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Fonts w:ascii="宋体" w:hAnsi="宋体" w:cs="宋体" w:hint="eastAsia"/>
          <w:color w:val="000000"/>
        </w:rPr>
        <w:t>3、联合体成员存在不良信用记录的，视同联合体存在不良信用记录，</w:t>
      </w:r>
      <w:r>
        <w:rPr>
          <w:rStyle w:val="afe"/>
          <w:rFonts w:ascii="宋体" w:hAnsi="宋体" w:cs="宋体" w:hint="eastAsia"/>
          <w:color w:val="000000"/>
        </w:rPr>
        <w:t>其响应文件将被否决。</w:t>
      </w:r>
    </w:p>
    <w:p w14:paraId="7989138F" w14:textId="77777777" w:rsidR="003643BD" w:rsidRDefault="003325FC">
      <w:pPr>
        <w:pStyle w:val="afb"/>
        <w:widowControl/>
        <w:spacing w:before="75" w:after="75" w:line="435" w:lineRule="atLeast"/>
        <w:rPr>
          <w:rFonts w:ascii="微软雅黑" w:eastAsia="微软雅黑" w:hAnsi="微软雅黑" w:cs="微软雅黑"/>
          <w:color w:val="000000"/>
          <w:sz w:val="27"/>
          <w:szCs w:val="27"/>
        </w:rPr>
      </w:pPr>
      <w:r>
        <w:rPr>
          <w:rStyle w:val="afe"/>
          <w:rFonts w:ascii="宋体" w:hAnsi="宋体" w:cs="宋体" w:hint="eastAsia"/>
          <w:color w:val="000000"/>
        </w:rPr>
        <w:t>※除上述规定外，信用记录的其他有关规定（包括但不限于：信用信息的查询渠道及截止时点、查询记录和证据留存的具体方式、使用规则等内容）详见磋商文件第一章。</w:t>
      </w:r>
    </w:p>
    <w:p w14:paraId="1AC04126" w14:textId="77777777" w:rsidR="003643BD" w:rsidRDefault="003325FC">
      <w:pPr>
        <w:pStyle w:val="2"/>
        <w:pageBreakBefore/>
        <w:spacing w:before="121" w:after="121" w:line="240" w:lineRule="auto"/>
        <w:jc w:val="center"/>
        <w:rPr>
          <w:rFonts w:ascii="宋体" w:hAnsi="宋体"/>
          <w:b w:val="0"/>
          <w:color w:val="000000"/>
          <w:szCs w:val="30"/>
        </w:rPr>
      </w:pPr>
      <w:bookmarkStart w:id="307" w:name="_Toc46237817"/>
      <w:bookmarkStart w:id="308" w:name="_Toc61273527"/>
      <w:r>
        <w:rPr>
          <w:rFonts w:ascii="宋体" w:hAnsi="宋体" w:hint="eastAsia"/>
          <w:b w:val="0"/>
          <w:color w:val="000000"/>
          <w:szCs w:val="30"/>
        </w:rPr>
        <w:lastRenderedPageBreak/>
        <w:t>格式</w:t>
      </w:r>
      <w:r>
        <w:rPr>
          <w:rFonts w:ascii="宋体" w:hAnsi="宋体" w:hint="eastAsia"/>
          <w:b w:val="0"/>
          <w:color w:val="000000"/>
          <w:szCs w:val="30"/>
        </w:rPr>
        <w:t>8</w:t>
      </w:r>
      <w:r>
        <w:rPr>
          <w:rFonts w:ascii="宋体" w:hAnsi="宋体" w:hint="eastAsia"/>
          <w:b w:val="0"/>
          <w:color w:val="000000"/>
          <w:szCs w:val="30"/>
        </w:rPr>
        <w:t>法定代表人授权书</w:t>
      </w:r>
      <w:bookmarkEnd w:id="307"/>
      <w:bookmarkEnd w:id="308"/>
    </w:p>
    <w:p w14:paraId="5C900D5E" w14:textId="77777777" w:rsidR="003643BD" w:rsidRDefault="003325FC">
      <w:pPr>
        <w:pStyle w:val="ptdl"/>
        <w:spacing w:after="0" w:line="360" w:lineRule="auto"/>
        <w:ind w:firstLineChars="200"/>
        <w:rPr>
          <w:rFonts w:ascii="宋体"/>
          <w:szCs w:val="24"/>
        </w:rPr>
      </w:pPr>
      <w:r>
        <w:rPr>
          <w:rFonts w:ascii="宋体" w:hint="eastAsia"/>
          <w:bCs/>
          <w:szCs w:val="24"/>
        </w:rPr>
        <w:t>兹有（</w:t>
      </w:r>
      <w:r>
        <w:rPr>
          <w:rFonts w:ascii="Arial" w:hAnsi="Arial" w:hint="eastAsia"/>
          <w:bCs/>
          <w:szCs w:val="24"/>
        </w:rPr>
        <w:t>供应商全称</w:t>
      </w:r>
      <w:r>
        <w:rPr>
          <w:rFonts w:ascii="宋体" w:hint="eastAsia"/>
          <w:bCs/>
          <w:szCs w:val="24"/>
        </w:rPr>
        <w:t>）</w:t>
      </w:r>
      <w:r>
        <w:rPr>
          <w:rFonts w:ascii="宋体" w:hint="eastAsia"/>
          <w:szCs w:val="24"/>
        </w:rPr>
        <w:t>的</w:t>
      </w:r>
      <w:r>
        <w:rPr>
          <w:rFonts w:hint="eastAsia"/>
          <w:bCs/>
          <w:szCs w:val="24"/>
        </w:rPr>
        <w:t>法定代表人（</w:t>
      </w:r>
      <w:r>
        <w:rPr>
          <w:rFonts w:ascii="宋体" w:hint="eastAsia"/>
          <w:szCs w:val="24"/>
        </w:rPr>
        <w:t>姓名）授权（被授权人姓名），为采购项目的磋商代理人，以本公司名义处理一切与之有关的事宜。</w:t>
      </w:r>
    </w:p>
    <w:p w14:paraId="1D5DC2B1" w14:textId="77777777" w:rsidR="003643BD" w:rsidRDefault="003643BD">
      <w:pPr>
        <w:pStyle w:val="ptdl"/>
        <w:spacing w:after="0" w:line="360" w:lineRule="auto"/>
        <w:ind w:firstLineChars="200"/>
        <w:rPr>
          <w:rFonts w:ascii="宋体"/>
          <w:szCs w:val="24"/>
        </w:rPr>
      </w:pPr>
    </w:p>
    <w:p w14:paraId="3102B739" w14:textId="77777777" w:rsidR="003643BD" w:rsidRDefault="003325FC">
      <w:pPr>
        <w:pStyle w:val="ptdl"/>
        <w:spacing w:after="0" w:line="360" w:lineRule="auto"/>
        <w:ind w:firstLineChars="171" w:firstLine="410"/>
        <w:rPr>
          <w:rFonts w:ascii="宋体"/>
          <w:bCs/>
          <w:szCs w:val="24"/>
        </w:rPr>
      </w:pPr>
      <w:r>
        <w:rPr>
          <w:rFonts w:ascii="宋体" w:hint="eastAsia"/>
          <w:szCs w:val="24"/>
        </w:rPr>
        <w:t>本授权书仅对</w:t>
      </w:r>
      <w:r>
        <w:rPr>
          <w:rFonts w:ascii="宋体" w:hint="eastAsia"/>
          <w:bCs/>
          <w:szCs w:val="24"/>
        </w:rPr>
        <w:t>该项目有效，</w:t>
      </w:r>
      <w:r>
        <w:rPr>
          <w:rFonts w:ascii="宋体" w:hint="eastAsia"/>
          <w:szCs w:val="24"/>
        </w:rPr>
        <w:t>特此声明。</w:t>
      </w:r>
    </w:p>
    <w:p w14:paraId="503BE504" w14:textId="77777777" w:rsidR="003643BD" w:rsidRDefault="003325FC">
      <w:pPr>
        <w:pStyle w:val="ptdl"/>
        <w:spacing w:after="0" w:line="360" w:lineRule="auto"/>
        <w:ind w:firstLineChars="200"/>
        <w:jc w:val="left"/>
        <w:rPr>
          <w:rFonts w:ascii="宋体"/>
          <w:szCs w:val="24"/>
        </w:rPr>
      </w:pPr>
      <w:r>
        <w:rPr>
          <w:rFonts w:hint="eastAsia"/>
          <w:bCs/>
          <w:szCs w:val="24"/>
        </w:rPr>
        <w:t>法定代表人</w:t>
      </w:r>
      <w:r>
        <w:rPr>
          <w:rFonts w:ascii="宋体" w:hint="eastAsia"/>
          <w:szCs w:val="24"/>
        </w:rPr>
        <w:t>签字或盖章：</w:t>
      </w:r>
    </w:p>
    <w:p w14:paraId="24CDA618" w14:textId="77777777" w:rsidR="003643BD" w:rsidRDefault="003325FC">
      <w:pPr>
        <w:pStyle w:val="ptdl"/>
        <w:spacing w:after="0" w:line="360" w:lineRule="auto"/>
        <w:ind w:firstLineChars="200"/>
        <w:jc w:val="left"/>
        <w:rPr>
          <w:rFonts w:ascii="宋体"/>
          <w:szCs w:val="24"/>
          <w:u w:val="single"/>
        </w:rPr>
      </w:pPr>
      <w:r>
        <w:rPr>
          <w:rFonts w:ascii="宋体" w:hint="eastAsia"/>
          <w:szCs w:val="24"/>
        </w:rPr>
        <w:t>被授权人签字：职务：</w:t>
      </w:r>
    </w:p>
    <w:p w14:paraId="00699FD1" w14:textId="77777777" w:rsidR="003643BD" w:rsidRDefault="003325FC">
      <w:pPr>
        <w:pStyle w:val="ptdl"/>
        <w:spacing w:after="0" w:line="360" w:lineRule="auto"/>
        <w:ind w:firstLineChars="200"/>
        <w:jc w:val="left"/>
        <w:rPr>
          <w:rFonts w:ascii="宋体"/>
          <w:b/>
          <w:szCs w:val="24"/>
          <w:u w:val="single"/>
        </w:rPr>
      </w:pPr>
      <w:r>
        <w:rPr>
          <w:rFonts w:ascii="宋体" w:hint="eastAsia"/>
          <w:szCs w:val="24"/>
        </w:rPr>
        <w:t>供应商详细地址：</w:t>
      </w:r>
    </w:p>
    <w:p w14:paraId="6F24D822" w14:textId="77777777" w:rsidR="003643BD" w:rsidRDefault="003325FC">
      <w:pPr>
        <w:spacing w:line="360" w:lineRule="auto"/>
        <w:ind w:firstLineChars="200" w:firstLine="480"/>
        <w:rPr>
          <w:rFonts w:ascii="宋体"/>
          <w:sz w:val="24"/>
        </w:rPr>
      </w:pPr>
      <w:r>
        <w:rPr>
          <w:rFonts w:ascii="宋体" w:hint="eastAsia"/>
          <w:sz w:val="24"/>
        </w:rPr>
        <w:t>联系电话/传真号码：</w:t>
      </w:r>
    </w:p>
    <w:p w14:paraId="73848DEE" w14:textId="77777777" w:rsidR="003643BD" w:rsidRDefault="003325FC">
      <w:pPr>
        <w:spacing w:line="360" w:lineRule="auto"/>
        <w:ind w:firstLineChars="200" w:firstLine="482"/>
        <w:rPr>
          <w:rFonts w:ascii="宋体"/>
          <w:b/>
          <w:sz w:val="24"/>
          <w:u w:val="single"/>
        </w:rPr>
      </w:pPr>
      <w:r>
        <w:rPr>
          <w:rFonts w:ascii="宋体" w:hAnsi="宋体" w:hint="eastAsia"/>
          <w:b/>
          <w:sz w:val="24"/>
          <w:u w:val="single"/>
        </w:rPr>
        <w:t>后附：磋商代表的身份证复印件（正反面均需复印）</w:t>
      </w:r>
    </w:p>
    <w:p w14:paraId="3F45DC2C" w14:textId="77777777" w:rsidR="003643BD" w:rsidRDefault="003643BD">
      <w:pPr>
        <w:spacing w:line="360" w:lineRule="auto"/>
        <w:ind w:firstLineChars="200" w:firstLine="480"/>
        <w:rPr>
          <w:rFonts w:ascii="宋体"/>
          <w:sz w:val="24"/>
        </w:rPr>
      </w:pPr>
    </w:p>
    <w:p w14:paraId="761C4F6F" w14:textId="77777777" w:rsidR="003643BD" w:rsidRDefault="003643BD">
      <w:pPr>
        <w:spacing w:line="360" w:lineRule="auto"/>
        <w:ind w:firstLineChars="200" w:firstLine="480"/>
        <w:rPr>
          <w:rFonts w:ascii="宋体"/>
          <w:sz w:val="24"/>
        </w:rPr>
      </w:pPr>
    </w:p>
    <w:p w14:paraId="37205228" w14:textId="77777777" w:rsidR="003643BD" w:rsidRDefault="003325FC">
      <w:pPr>
        <w:pStyle w:val="ptdl"/>
        <w:spacing w:after="0" w:line="360" w:lineRule="auto"/>
        <w:ind w:right="480" w:firstLineChars="1500" w:firstLine="3600"/>
        <w:rPr>
          <w:szCs w:val="24"/>
          <w:u w:val="single"/>
        </w:rPr>
      </w:pPr>
      <w:r>
        <w:rPr>
          <w:rFonts w:hint="eastAsia"/>
          <w:szCs w:val="24"/>
        </w:rPr>
        <w:t>供应商全称（加盖公章）：</w:t>
      </w:r>
    </w:p>
    <w:p w14:paraId="6DFC93AF" w14:textId="77777777" w:rsidR="003643BD" w:rsidRDefault="003325FC">
      <w:pPr>
        <w:pStyle w:val="ptdl"/>
        <w:spacing w:after="0" w:line="360" w:lineRule="auto"/>
        <w:ind w:right="480" w:firstLineChars="1500" w:firstLine="3600"/>
        <w:rPr>
          <w:rFonts w:ascii="宋体" w:hAnsi="宋体"/>
          <w:u w:val="single"/>
        </w:rPr>
      </w:pPr>
      <w:r>
        <w:rPr>
          <w:rFonts w:hint="eastAsia"/>
        </w:rPr>
        <w:t>日期：</w:t>
      </w:r>
    </w:p>
    <w:p w14:paraId="0DBA8189" w14:textId="77777777" w:rsidR="003643BD" w:rsidRDefault="003325FC">
      <w:pPr>
        <w:pStyle w:val="2"/>
        <w:pageBreakBefore/>
        <w:spacing w:before="121" w:after="121" w:line="240" w:lineRule="auto"/>
        <w:jc w:val="center"/>
        <w:rPr>
          <w:rFonts w:ascii="宋体" w:hAnsi="宋体"/>
          <w:b w:val="0"/>
          <w:color w:val="000000"/>
          <w:szCs w:val="30"/>
        </w:rPr>
      </w:pPr>
      <w:bookmarkStart w:id="309" w:name="_Toc46237818"/>
      <w:bookmarkStart w:id="310" w:name="_Toc61273528"/>
      <w:r>
        <w:rPr>
          <w:rFonts w:ascii="宋体" w:hAnsi="宋体" w:hint="eastAsia"/>
          <w:b w:val="0"/>
          <w:color w:val="000000"/>
          <w:szCs w:val="30"/>
        </w:rPr>
        <w:lastRenderedPageBreak/>
        <w:t>格式</w:t>
      </w:r>
      <w:r>
        <w:rPr>
          <w:rFonts w:ascii="宋体" w:hAnsi="宋体" w:hint="eastAsia"/>
          <w:b w:val="0"/>
          <w:color w:val="000000"/>
          <w:szCs w:val="30"/>
        </w:rPr>
        <w:t>9</w:t>
      </w:r>
      <w:r>
        <w:rPr>
          <w:rFonts w:ascii="宋体" w:hAnsi="宋体" w:hint="eastAsia"/>
          <w:b w:val="0"/>
          <w:color w:val="000000"/>
          <w:szCs w:val="30"/>
        </w:rPr>
        <w:t>服务说明一览表</w:t>
      </w:r>
      <w:bookmarkEnd w:id="309"/>
      <w:bookmarkEnd w:id="310"/>
    </w:p>
    <w:p w14:paraId="47081A0B" w14:textId="77777777" w:rsidR="003643BD" w:rsidRDefault="003643BD"/>
    <w:p w14:paraId="1CDBF775" w14:textId="77777777" w:rsidR="003643BD" w:rsidRDefault="003643BD"/>
    <w:p w14:paraId="3DB106B7" w14:textId="77777777" w:rsidR="003643BD" w:rsidRDefault="003325FC">
      <w:pPr>
        <w:pStyle w:val="ptdl"/>
        <w:spacing w:after="0" w:line="360" w:lineRule="auto"/>
        <w:ind w:firstLineChars="200"/>
        <w:rPr>
          <w:rFonts w:ascii="宋体"/>
          <w:szCs w:val="24"/>
        </w:rPr>
      </w:pPr>
      <w:r>
        <w:rPr>
          <w:rFonts w:ascii="宋体"/>
          <w:szCs w:val="24"/>
        </w:rPr>
        <w:t xml:space="preserve">项目名称： </w:t>
      </w:r>
      <w:r>
        <w:rPr>
          <w:rFonts w:ascii="宋体"/>
          <w:szCs w:val="24"/>
        </w:rPr>
        <w:tab/>
      </w:r>
      <w:r>
        <w:rPr>
          <w:rFonts w:ascii="宋体"/>
          <w:szCs w:val="24"/>
        </w:rPr>
        <w:tab/>
        <w:t xml:space="preserve">采购编号： </w:t>
      </w:r>
      <w:r>
        <w:rPr>
          <w:rFonts w:ascii="宋体"/>
          <w:szCs w:val="24"/>
        </w:rPr>
        <w:tab/>
      </w:r>
    </w:p>
    <w:p w14:paraId="4B5B71B2" w14:textId="77777777" w:rsidR="003643BD" w:rsidRDefault="003643BD">
      <w:pPr>
        <w:pStyle w:val="ptdl"/>
        <w:spacing w:after="0" w:line="360" w:lineRule="auto"/>
        <w:ind w:firstLineChars="200"/>
        <w:rPr>
          <w:rFonts w:ascii="宋体"/>
          <w:szCs w:val="24"/>
        </w:rPr>
      </w:pPr>
    </w:p>
    <w:tbl>
      <w:tblPr>
        <w:tblW w:w="9141" w:type="dxa"/>
        <w:tblInd w:w="143" w:type="dxa"/>
        <w:tblBorders>
          <w:top w:val="thickThinMediumGap" w:sz="8" w:space="0" w:color="000000"/>
          <w:left w:val="thickThinMediumGap" w:sz="8" w:space="0" w:color="000000"/>
          <w:bottom w:val="thickThinMediumGap" w:sz="8" w:space="0" w:color="000000"/>
          <w:right w:val="thickThinMediumGap" w:sz="8" w:space="0" w:color="000000"/>
          <w:insideH w:val="thickThinMediumGap" w:sz="8" w:space="0" w:color="000000"/>
          <w:insideV w:val="thickThinMediumGap" w:sz="8" w:space="0" w:color="000000"/>
        </w:tblBorders>
        <w:tblLayout w:type="fixed"/>
        <w:tblCellMar>
          <w:left w:w="0" w:type="dxa"/>
          <w:right w:w="0" w:type="dxa"/>
        </w:tblCellMar>
        <w:tblLook w:val="04A0" w:firstRow="1" w:lastRow="0" w:firstColumn="1" w:lastColumn="0" w:noHBand="0" w:noVBand="1"/>
      </w:tblPr>
      <w:tblGrid>
        <w:gridCol w:w="1356"/>
        <w:gridCol w:w="1155"/>
        <w:gridCol w:w="1356"/>
        <w:gridCol w:w="1157"/>
        <w:gridCol w:w="1356"/>
        <w:gridCol w:w="1155"/>
        <w:gridCol w:w="876"/>
        <w:gridCol w:w="730"/>
      </w:tblGrid>
      <w:tr w:rsidR="003643BD" w14:paraId="621C2C47" w14:textId="77777777">
        <w:trPr>
          <w:trHeight w:val="594"/>
        </w:trPr>
        <w:tc>
          <w:tcPr>
            <w:tcW w:w="1356" w:type="dxa"/>
            <w:tcBorders>
              <w:bottom w:val="single" w:sz="6" w:space="0" w:color="000000"/>
              <w:right w:val="single" w:sz="6" w:space="0" w:color="000000"/>
            </w:tcBorders>
            <w:vAlign w:val="center"/>
          </w:tcPr>
          <w:p w14:paraId="0E25A3FE" w14:textId="77777777" w:rsidR="003643BD" w:rsidRDefault="003325FC">
            <w:pPr>
              <w:pStyle w:val="ptdl"/>
              <w:spacing w:after="0" w:line="360" w:lineRule="auto"/>
              <w:ind w:firstLine="0"/>
              <w:jc w:val="center"/>
              <w:rPr>
                <w:rFonts w:ascii="宋体"/>
                <w:szCs w:val="24"/>
              </w:rPr>
            </w:pPr>
            <w:r>
              <w:rPr>
                <w:rFonts w:ascii="宋体"/>
                <w:szCs w:val="24"/>
              </w:rPr>
              <w:t>序号</w:t>
            </w:r>
          </w:p>
        </w:tc>
        <w:tc>
          <w:tcPr>
            <w:tcW w:w="1155" w:type="dxa"/>
            <w:tcBorders>
              <w:left w:val="single" w:sz="6" w:space="0" w:color="000000"/>
              <w:bottom w:val="single" w:sz="6" w:space="0" w:color="000000"/>
              <w:right w:val="single" w:sz="6" w:space="0" w:color="000000"/>
            </w:tcBorders>
            <w:vAlign w:val="center"/>
          </w:tcPr>
          <w:p w14:paraId="5510F115" w14:textId="77777777" w:rsidR="003643BD" w:rsidRDefault="003643BD">
            <w:pPr>
              <w:pStyle w:val="ptdl"/>
              <w:spacing w:after="0" w:line="360" w:lineRule="auto"/>
              <w:ind w:firstLineChars="200"/>
              <w:jc w:val="center"/>
              <w:rPr>
                <w:rFonts w:ascii="宋体"/>
                <w:szCs w:val="24"/>
              </w:rPr>
            </w:pPr>
          </w:p>
        </w:tc>
        <w:tc>
          <w:tcPr>
            <w:tcW w:w="1356" w:type="dxa"/>
            <w:tcBorders>
              <w:left w:val="single" w:sz="6" w:space="0" w:color="000000"/>
              <w:bottom w:val="single" w:sz="6" w:space="0" w:color="000000"/>
              <w:right w:val="single" w:sz="6" w:space="0" w:color="000000"/>
            </w:tcBorders>
            <w:vAlign w:val="center"/>
          </w:tcPr>
          <w:p w14:paraId="05FD9A1C" w14:textId="77777777" w:rsidR="003643BD" w:rsidRDefault="003325FC">
            <w:pPr>
              <w:pStyle w:val="ptdl"/>
              <w:spacing w:after="0" w:line="360" w:lineRule="auto"/>
              <w:ind w:firstLine="0"/>
              <w:jc w:val="center"/>
              <w:rPr>
                <w:rFonts w:ascii="宋体"/>
                <w:szCs w:val="24"/>
              </w:rPr>
            </w:pPr>
            <w:r>
              <w:rPr>
                <w:rFonts w:ascii="宋体"/>
                <w:szCs w:val="24"/>
              </w:rPr>
              <w:t>货物名称</w:t>
            </w:r>
          </w:p>
        </w:tc>
        <w:tc>
          <w:tcPr>
            <w:tcW w:w="1157" w:type="dxa"/>
            <w:tcBorders>
              <w:left w:val="single" w:sz="6" w:space="0" w:color="000000"/>
              <w:bottom w:val="single" w:sz="6" w:space="0" w:color="000000"/>
              <w:right w:val="single" w:sz="6" w:space="0" w:color="000000"/>
            </w:tcBorders>
            <w:vAlign w:val="center"/>
          </w:tcPr>
          <w:p w14:paraId="6D0DD1BA" w14:textId="77777777" w:rsidR="003643BD" w:rsidRDefault="003643BD">
            <w:pPr>
              <w:pStyle w:val="ptdl"/>
              <w:spacing w:after="0" w:line="360" w:lineRule="auto"/>
              <w:ind w:firstLineChars="200"/>
              <w:jc w:val="center"/>
              <w:rPr>
                <w:rFonts w:ascii="宋体"/>
                <w:szCs w:val="24"/>
              </w:rPr>
            </w:pPr>
          </w:p>
        </w:tc>
        <w:tc>
          <w:tcPr>
            <w:tcW w:w="1356" w:type="dxa"/>
            <w:tcBorders>
              <w:left w:val="single" w:sz="6" w:space="0" w:color="000000"/>
              <w:bottom w:val="single" w:sz="6" w:space="0" w:color="000000"/>
              <w:right w:val="single" w:sz="6" w:space="0" w:color="000000"/>
            </w:tcBorders>
            <w:vAlign w:val="center"/>
          </w:tcPr>
          <w:p w14:paraId="4633B731" w14:textId="77777777" w:rsidR="003643BD" w:rsidRDefault="003325FC">
            <w:pPr>
              <w:pStyle w:val="ptdl"/>
              <w:spacing w:after="0" w:line="360" w:lineRule="auto"/>
              <w:ind w:firstLine="0"/>
              <w:jc w:val="center"/>
              <w:rPr>
                <w:rFonts w:ascii="宋体"/>
                <w:szCs w:val="24"/>
              </w:rPr>
            </w:pPr>
            <w:r>
              <w:rPr>
                <w:rFonts w:ascii="宋体"/>
                <w:szCs w:val="24"/>
              </w:rPr>
              <w:t>规格型号</w:t>
            </w:r>
          </w:p>
        </w:tc>
        <w:tc>
          <w:tcPr>
            <w:tcW w:w="1155" w:type="dxa"/>
            <w:tcBorders>
              <w:left w:val="single" w:sz="6" w:space="0" w:color="000000"/>
              <w:bottom w:val="single" w:sz="6" w:space="0" w:color="000000"/>
              <w:right w:val="single" w:sz="6" w:space="0" w:color="000000"/>
            </w:tcBorders>
            <w:vAlign w:val="center"/>
          </w:tcPr>
          <w:p w14:paraId="4907BEEC" w14:textId="77777777" w:rsidR="003643BD" w:rsidRDefault="003643BD">
            <w:pPr>
              <w:pStyle w:val="ptdl"/>
              <w:spacing w:after="0" w:line="360" w:lineRule="auto"/>
              <w:ind w:firstLineChars="200"/>
              <w:jc w:val="center"/>
              <w:rPr>
                <w:rFonts w:ascii="宋体"/>
                <w:szCs w:val="24"/>
              </w:rPr>
            </w:pPr>
          </w:p>
        </w:tc>
        <w:tc>
          <w:tcPr>
            <w:tcW w:w="876" w:type="dxa"/>
            <w:tcBorders>
              <w:left w:val="single" w:sz="6" w:space="0" w:color="000000"/>
              <w:bottom w:val="single" w:sz="6" w:space="0" w:color="000000"/>
              <w:right w:val="single" w:sz="6" w:space="0" w:color="000000"/>
            </w:tcBorders>
            <w:vAlign w:val="center"/>
          </w:tcPr>
          <w:p w14:paraId="493441B2" w14:textId="77777777" w:rsidR="003643BD" w:rsidRDefault="003325FC">
            <w:pPr>
              <w:pStyle w:val="ptdl"/>
              <w:spacing w:after="0" w:line="360" w:lineRule="auto"/>
              <w:ind w:firstLine="0"/>
              <w:jc w:val="center"/>
              <w:rPr>
                <w:rFonts w:ascii="宋体"/>
                <w:szCs w:val="24"/>
              </w:rPr>
            </w:pPr>
            <w:r>
              <w:rPr>
                <w:rFonts w:ascii="宋体"/>
                <w:szCs w:val="24"/>
              </w:rPr>
              <w:t>数量</w:t>
            </w:r>
          </w:p>
        </w:tc>
        <w:tc>
          <w:tcPr>
            <w:tcW w:w="730" w:type="dxa"/>
            <w:tcBorders>
              <w:left w:val="single" w:sz="6" w:space="0" w:color="000000"/>
              <w:bottom w:val="single" w:sz="6" w:space="0" w:color="000000"/>
            </w:tcBorders>
            <w:vAlign w:val="center"/>
          </w:tcPr>
          <w:p w14:paraId="74C91AF5" w14:textId="77777777" w:rsidR="003643BD" w:rsidRDefault="003643BD">
            <w:pPr>
              <w:pStyle w:val="ptdl"/>
              <w:spacing w:after="0" w:line="360" w:lineRule="auto"/>
              <w:ind w:firstLineChars="200"/>
              <w:jc w:val="center"/>
              <w:rPr>
                <w:rFonts w:ascii="宋体"/>
                <w:szCs w:val="24"/>
              </w:rPr>
            </w:pPr>
          </w:p>
        </w:tc>
      </w:tr>
      <w:tr w:rsidR="003643BD" w14:paraId="192EFE02" w14:textId="77777777">
        <w:trPr>
          <w:trHeight w:val="3273"/>
        </w:trPr>
        <w:tc>
          <w:tcPr>
            <w:tcW w:w="9141" w:type="dxa"/>
            <w:gridSpan w:val="8"/>
            <w:tcBorders>
              <w:top w:val="single" w:sz="6" w:space="0" w:color="000000"/>
            </w:tcBorders>
          </w:tcPr>
          <w:p w14:paraId="6DDB829F" w14:textId="77777777" w:rsidR="003643BD" w:rsidRDefault="003325FC">
            <w:pPr>
              <w:pStyle w:val="ptdl"/>
              <w:spacing w:after="0" w:line="360" w:lineRule="auto"/>
              <w:ind w:firstLineChars="200"/>
              <w:rPr>
                <w:rFonts w:ascii="宋体"/>
                <w:szCs w:val="24"/>
              </w:rPr>
            </w:pPr>
            <w:r>
              <w:rPr>
                <w:rFonts w:ascii="宋体"/>
                <w:szCs w:val="24"/>
              </w:rPr>
              <w:t>详细性能说明</w:t>
            </w:r>
          </w:p>
        </w:tc>
      </w:tr>
    </w:tbl>
    <w:p w14:paraId="3AD34A19" w14:textId="77777777" w:rsidR="003643BD" w:rsidRDefault="003643BD">
      <w:pPr>
        <w:pStyle w:val="ptdl"/>
        <w:spacing w:after="0" w:line="360" w:lineRule="auto"/>
        <w:ind w:firstLineChars="200"/>
        <w:rPr>
          <w:rFonts w:ascii="宋体"/>
          <w:szCs w:val="24"/>
        </w:rPr>
      </w:pPr>
    </w:p>
    <w:p w14:paraId="56CE83D6" w14:textId="77777777" w:rsidR="003643BD" w:rsidRDefault="003643BD">
      <w:pPr>
        <w:pStyle w:val="ptdl"/>
        <w:spacing w:after="0" w:line="360" w:lineRule="auto"/>
        <w:ind w:firstLineChars="200"/>
        <w:jc w:val="right"/>
        <w:rPr>
          <w:rFonts w:ascii="宋体"/>
          <w:szCs w:val="24"/>
        </w:rPr>
      </w:pPr>
    </w:p>
    <w:p w14:paraId="4BA49204" w14:textId="77777777" w:rsidR="003643BD" w:rsidRDefault="003325FC">
      <w:pPr>
        <w:pStyle w:val="ptdl"/>
        <w:spacing w:after="0" w:line="360" w:lineRule="auto"/>
        <w:ind w:firstLineChars="200"/>
        <w:jc w:val="right"/>
        <w:rPr>
          <w:rFonts w:ascii="宋体"/>
          <w:szCs w:val="24"/>
        </w:rPr>
      </w:pPr>
      <w:r>
        <w:rPr>
          <w:rFonts w:ascii="宋体"/>
          <w:szCs w:val="24"/>
        </w:rPr>
        <w:t xml:space="preserve">供应商全称（加盖公章）： </w:t>
      </w:r>
      <w:r>
        <w:rPr>
          <w:rFonts w:ascii="宋体"/>
          <w:szCs w:val="24"/>
        </w:rPr>
        <w:tab/>
      </w:r>
    </w:p>
    <w:p w14:paraId="0382852A" w14:textId="77777777" w:rsidR="003643BD" w:rsidRDefault="003643BD">
      <w:pPr>
        <w:pStyle w:val="ptdl"/>
        <w:spacing w:after="0" w:line="360" w:lineRule="auto"/>
        <w:ind w:firstLineChars="200"/>
        <w:jc w:val="right"/>
        <w:rPr>
          <w:rFonts w:ascii="宋体"/>
          <w:szCs w:val="24"/>
        </w:rPr>
      </w:pPr>
    </w:p>
    <w:p w14:paraId="413B4A57" w14:textId="77777777" w:rsidR="003643BD" w:rsidRDefault="003325FC">
      <w:pPr>
        <w:pStyle w:val="ptdl"/>
        <w:spacing w:after="0" w:line="360" w:lineRule="auto"/>
        <w:ind w:firstLineChars="200"/>
        <w:jc w:val="right"/>
        <w:rPr>
          <w:rFonts w:ascii="宋体"/>
          <w:szCs w:val="24"/>
        </w:rPr>
      </w:pPr>
      <w:r>
        <w:rPr>
          <w:rFonts w:ascii="宋体" w:hint="eastAsia"/>
          <w:szCs w:val="24"/>
        </w:rPr>
        <w:t>磋商</w:t>
      </w:r>
      <w:r>
        <w:rPr>
          <w:rFonts w:ascii="宋体"/>
          <w:szCs w:val="24"/>
        </w:rPr>
        <w:t xml:space="preserve">代表签字： </w:t>
      </w:r>
      <w:r>
        <w:rPr>
          <w:rFonts w:ascii="宋体"/>
          <w:szCs w:val="24"/>
        </w:rPr>
        <w:tab/>
      </w:r>
    </w:p>
    <w:p w14:paraId="1A9FBA48" w14:textId="77777777" w:rsidR="003643BD" w:rsidRDefault="003643BD">
      <w:pPr>
        <w:pStyle w:val="ptdl"/>
        <w:spacing w:after="0" w:line="360" w:lineRule="auto"/>
        <w:ind w:firstLineChars="200"/>
        <w:jc w:val="right"/>
        <w:rPr>
          <w:rFonts w:ascii="宋体"/>
          <w:szCs w:val="24"/>
        </w:rPr>
      </w:pPr>
    </w:p>
    <w:p w14:paraId="7CBA2B5A" w14:textId="77777777" w:rsidR="003643BD" w:rsidRDefault="003325FC">
      <w:pPr>
        <w:pStyle w:val="ptdl"/>
        <w:spacing w:after="0" w:line="360" w:lineRule="auto"/>
        <w:ind w:firstLineChars="200"/>
        <w:jc w:val="right"/>
        <w:rPr>
          <w:rFonts w:ascii="宋体"/>
          <w:szCs w:val="24"/>
        </w:rPr>
      </w:pPr>
      <w:r>
        <w:rPr>
          <w:rFonts w:ascii="宋体"/>
          <w:szCs w:val="24"/>
        </w:rPr>
        <w:t>日</w:t>
      </w:r>
      <w:r>
        <w:rPr>
          <w:rFonts w:ascii="宋体"/>
          <w:szCs w:val="24"/>
        </w:rPr>
        <w:tab/>
        <w:t xml:space="preserve">期： </w:t>
      </w:r>
      <w:r>
        <w:rPr>
          <w:rFonts w:ascii="宋体"/>
          <w:szCs w:val="24"/>
        </w:rPr>
        <w:tab/>
      </w:r>
    </w:p>
    <w:p w14:paraId="0D1E1BAD" w14:textId="77777777" w:rsidR="003643BD" w:rsidRDefault="003643BD">
      <w:pPr>
        <w:rPr>
          <w:rFonts w:eastAsia="Times New Roman"/>
        </w:rPr>
        <w:sectPr w:rsidR="003643BD">
          <w:pgSz w:w="11910" w:h="16840"/>
          <w:pgMar w:top="1580" w:right="1300" w:bottom="1400" w:left="1180" w:header="850" w:footer="992" w:gutter="0"/>
          <w:cols w:space="720"/>
          <w:docGrid w:linePitch="286"/>
        </w:sectPr>
      </w:pPr>
    </w:p>
    <w:p w14:paraId="5718789D" w14:textId="77777777" w:rsidR="003643BD" w:rsidRDefault="003325FC">
      <w:pPr>
        <w:pStyle w:val="2"/>
        <w:pageBreakBefore/>
        <w:spacing w:before="121" w:after="121" w:line="240" w:lineRule="auto"/>
        <w:jc w:val="center"/>
        <w:rPr>
          <w:rFonts w:ascii="宋体" w:hAnsi="宋体"/>
          <w:b w:val="0"/>
          <w:color w:val="000000"/>
          <w:szCs w:val="30"/>
        </w:rPr>
      </w:pPr>
      <w:bookmarkStart w:id="311" w:name="_Toc46237819"/>
      <w:bookmarkStart w:id="312" w:name="_Toc61273529"/>
      <w:r>
        <w:rPr>
          <w:rFonts w:ascii="宋体" w:hAnsi="宋体" w:hint="eastAsia"/>
          <w:b w:val="0"/>
          <w:color w:val="000000"/>
          <w:szCs w:val="30"/>
        </w:rPr>
        <w:lastRenderedPageBreak/>
        <w:t>格式</w:t>
      </w:r>
      <w:r>
        <w:rPr>
          <w:rFonts w:ascii="宋体" w:hAnsi="宋体" w:hint="eastAsia"/>
          <w:b w:val="0"/>
          <w:color w:val="000000"/>
          <w:szCs w:val="30"/>
        </w:rPr>
        <w:t xml:space="preserve">10 </w:t>
      </w:r>
      <w:r>
        <w:rPr>
          <w:rFonts w:ascii="宋体" w:hAnsi="宋体" w:hint="eastAsia"/>
          <w:b w:val="0"/>
          <w:color w:val="000000"/>
          <w:szCs w:val="30"/>
        </w:rPr>
        <w:t>服务方案</w:t>
      </w:r>
      <w:bookmarkEnd w:id="311"/>
      <w:bookmarkEnd w:id="312"/>
    </w:p>
    <w:p w14:paraId="60D804C9" w14:textId="77777777" w:rsidR="003643BD" w:rsidRDefault="003325FC">
      <w:pPr>
        <w:pStyle w:val="ptdl"/>
        <w:spacing w:after="0" w:line="360" w:lineRule="auto"/>
        <w:ind w:firstLine="0"/>
        <w:jc w:val="left"/>
        <w:rPr>
          <w:rFonts w:ascii="宋体"/>
          <w:szCs w:val="24"/>
        </w:rPr>
      </w:pPr>
      <w:r>
        <w:rPr>
          <w:rFonts w:ascii="宋体" w:hint="eastAsia"/>
          <w:szCs w:val="24"/>
        </w:rPr>
        <w:t>（由供应商根据本项目特点进行编写）</w:t>
      </w:r>
    </w:p>
    <w:p w14:paraId="5A3C867C" w14:textId="77777777" w:rsidR="003643BD" w:rsidRDefault="003643BD">
      <w:pPr>
        <w:pStyle w:val="ptdl"/>
        <w:spacing w:after="0" w:line="360" w:lineRule="auto"/>
        <w:ind w:firstLine="0"/>
        <w:jc w:val="center"/>
        <w:rPr>
          <w:rFonts w:ascii="宋体"/>
          <w:szCs w:val="24"/>
        </w:rPr>
      </w:pPr>
    </w:p>
    <w:p w14:paraId="5F00195D" w14:textId="77777777" w:rsidR="003643BD" w:rsidRDefault="003643BD"/>
    <w:p w14:paraId="21D9E838" w14:textId="77777777" w:rsidR="003643BD" w:rsidRDefault="003643BD"/>
    <w:p w14:paraId="3FAE613E" w14:textId="77777777" w:rsidR="003643BD" w:rsidRDefault="003643BD"/>
    <w:p w14:paraId="1FD56A82" w14:textId="77777777" w:rsidR="003643BD" w:rsidRDefault="003643BD"/>
    <w:p w14:paraId="5963AEAE" w14:textId="77777777" w:rsidR="003643BD" w:rsidRDefault="003643BD"/>
    <w:p w14:paraId="60311E8D" w14:textId="77777777" w:rsidR="003643BD" w:rsidRDefault="003643BD"/>
    <w:p w14:paraId="576E0327" w14:textId="77777777" w:rsidR="003643BD" w:rsidRDefault="003643BD"/>
    <w:p w14:paraId="327BD9A4" w14:textId="77777777" w:rsidR="003643BD" w:rsidRDefault="003643BD"/>
    <w:p w14:paraId="545946B0" w14:textId="77777777" w:rsidR="003643BD" w:rsidRDefault="003325FC">
      <w:pPr>
        <w:spacing w:line="360" w:lineRule="auto"/>
        <w:ind w:firstLineChars="1700" w:firstLine="4080"/>
        <w:rPr>
          <w:rFonts w:ascii="宋体" w:hAnsi="宋体"/>
          <w:sz w:val="24"/>
        </w:rPr>
      </w:pPr>
      <w:r>
        <w:rPr>
          <w:rFonts w:ascii="宋体" w:hAnsi="宋体" w:hint="eastAsia"/>
          <w:sz w:val="24"/>
        </w:rPr>
        <w:t>供应商全称（加盖公章）：</w:t>
      </w:r>
    </w:p>
    <w:p w14:paraId="7FF9AD2B" w14:textId="77777777" w:rsidR="003643BD" w:rsidRDefault="003325FC">
      <w:pPr>
        <w:spacing w:line="360" w:lineRule="auto"/>
        <w:ind w:firstLineChars="1700" w:firstLine="4080"/>
        <w:rPr>
          <w:rFonts w:ascii="宋体" w:hAnsi="宋体"/>
          <w:sz w:val="24"/>
        </w:rPr>
      </w:pPr>
      <w:r>
        <w:rPr>
          <w:rFonts w:ascii="宋体" w:hAnsi="宋体" w:hint="eastAsia"/>
          <w:sz w:val="24"/>
        </w:rPr>
        <w:t>磋商代表签字：</w:t>
      </w:r>
    </w:p>
    <w:p w14:paraId="287545A8" w14:textId="77777777" w:rsidR="003643BD" w:rsidRDefault="003325FC">
      <w:pPr>
        <w:spacing w:line="360" w:lineRule="auto"/>
        <w:ind w:firstLineChars="1700" w:firstLine="4080"/>
        <w:rPr>
          <w:rFonts w:ascii="宋体" w:hAnsi="宋体"/>
          <w:sz w:val="24"/>
          <w:u w:val="single"/>
        </w:rPr>
      </w:pPr>
      <w:r>
        <w:rPr>
          <w:rFonts w:ascii="宋体" w:hAnsi="宋体" w:hint="eastAsia"/>
          <w:sz w:val="24"/>
        </w:rPr>
        <w:t>日    期：</w:t>
      </w:r>
    </w:p>
    <w:p w14:paraId="35FDFB66" w14:textId="77777777" w:rsidR="003643BD" w:rsidRDefault="003643BD">
      <w:pPr>
        <w:pStyle w:val="ptdl"/>
        <w:spacing w:after="0" w:line="360" w:lineRule="auto"/>
        <w:ind w:firstLine="0"/>
        <w:jc w:val="left"/>
        <w:rPr>
          <w:rFonts w:ascii="宋体"/>
          <w:szCs w:val="24"/>
        </w:rPr>
      </w:pPr>
    </w:p>
    <w:p w14:paraId="6BA248D3" w14:textId="77777777" w:rsidR="003643BD" w:rsidRDefault="003325FC">
      <w:pPr>
        <w:pStyle w:val="2"/>
        <w:pageBreakBefore/>
        <w:spacing w:before="121" w:after="121" w:line="240" w:lineRule="auto"/>
        <w:jc w:val="center"/>
        <w:rPr>
          <w:rFonts w:ascii="宋体" w:hAnsi="宋体"/>
          <w:b w:val="0"/>
          <w:color w:val="000000"/>
          <w:szCs w:val="30"/>
        </w:rPr>
      </w:pPr>
      <w:bookmarkStart w:id="313" w:name="_Toc46237820"/>
      <w:bookmarkStart w:id="314" w:name="_Toc61273530"/>
      <w:r>
        <w:rPr>
          <w:rFonts w:ascii="宋体" w:hAnsi="宋体" w:hint="eastAsia"/>
          <w:b w:val="0"/>
          <w:color w:val="000000"/>
          <w:szCs w:val="30"/>
        </w:rPr>
        <w:lastRenderedPageBreak/>
        <w:t>格式</w:t>
      </w:r>
      <w:r>
        <w:rPr>
          <w:rFonts w:ascii="宋体" w:hAnsi="宋体" w:hint="eastAsia"/>
          <w:b w:val="0"/>
          <w:color w:val="000000"/>
          <w:szCs w:val="30"/>
        </w:rPr>
        <w:t>11</w:t>
      </w:r>
      <w:r>
        <w:rPr>
          <w:rFonts w:ascii="宋体" w:hAnsi="宋体" w:hint="eastAsia"/>
          <w:b w:val="0"/>
          <w:color w:val="000000"/>
          <w:szCs w:val="30"/>
        </w:rPr>
        <w:t>带“★”号条款逐条响应情况表</w:t>
      </w:r>
      <w:bookmarkEnd w:id="313"/>
      <w:bookmarkEnd w:id="314"/>
    </w:p>
    <w:p w14:paraId="4BD0BF83" w14:textId="77777777" w:rsidR="003643BD" w:rsidRDefault="003325FC">
      <w:pPr>
        <w:spacing w:line="360" w:lineRule="auto"/>
        <w:rPr>
          <w:rFonts w:ascii="宋体" w:hAnsi="宋体"/>
          <w:sz w:val="24"/>
          <w:u w:val="single"/>
        </w:rPr>
      </w:pPr>
      <w:r>
        <w:rPr>
          <w:rFonts w:ascii="宋体" w:hAnsi="宋体" w:hint="eastAsia"/>
          <w:sz w:val="24"/>
        </w:rPr>
        <w:t>项目名称：                        采购编号：</w:t>
      </w:r>
    </w:p>
    <w:tbl>
      <w:tblPr>
        <w:tblW w:w="84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25"/>
        <w:gridCol w:w="3511"/>
        <w:gridCol w:w="1601"/>
        <w:gridCol w:w="2316"/>
      </w:tblGrid>
      <w:tr w:rsidR="003643BD" w14:paraId="7304FC28" w14:textId="77777777">
        <w:trPr>
          <w:trHeight w:val="406"/>
          <w:jc w:val="center"/>
        </w:trPr>
        <w:tc>
          <w:tcPr>
            <w:tcW w:w="1025" w:type="dxa"/>
            <w:vAlign w:val="center"/>
          </w:tcPr>
          <w:p w14:paraId="224FDDFB" w14:textId="77777777" w:rsidR="003643BD" w:rsidRDefault="003325FC">
            <w:pPr>
              <w:spacing w:line="300" w:lineRule="exact"/>
              <w:jc w:val="center"/>
              <w:rPr>
                <w:rFonts w:ascii="宋体" w:hAnsi="宋体"/>
                <w:sz w:val="24"/>
              </w:rPr>
            </w:pPr>
            <w:r>
              <w:rPr>
                <w:rFonts w:ascii="宋体" w:hAnsi="宋体" w:hint="eastAsia"/>
                <w:sz w:val="24"/>
              </w:rPr>
              <w:t>序号</w:t>
            </w:r>
          </w:p>
        </w:tc>
        <w:tc>
          <w:tcPr>
            <w:tcW w:w="3511" w:type="dxa"/>
            <w:vAlign w:val="center"/>
          </w:tcPr>
          <w:p w14:paraId="6D03B468" w14:textId="77777777" w:rsidR="003643BD" w:rsidRDefault="003325FC">
            <w:pPr>
              <w:spacing w:line="300" w:lineRule="exact"/>
              <w:jc w:val="center"/>
              <w:rPr>
                <w:rFonts w:ascii="宋体" w:hAnsi="宋体"/>
                <w:sz w:val="24"/>
              </w:rPr>
            </w:pPr>
            <w:r>
              <w:rPr>
                <w:rFonts w:ascii="宋体" w:hAnsi="宋体" w:hint="eastAsia"/>
                <w:sz w:val="24"/>
              </w:rPr>
              <w:t>磋商文件中带“★”号的条款</w:t>
            </w:r>
          </w:p>
        </w:tc>
        <w:tc>
          <w:tcPr>
            <w:tcW w:w="1601" w:type="dxa"/>
            <w:vAlign w:val="center"/>
          </w:tcPr>
          <w:p w14:paraId="422CEBE6" w14:textId="77777777" w:rsidR="003643BD" w:rsidRDefault="003325FC">
            <w:pPr>
              <w:spacing w:line="300" w:lineRule="exact"/>
              <w:jc w:val="center"/>
              <w:rPr>
                <w:rFonts w:ascii="宋体" w:hAnsi="宋体"/>
                <w:sz w:val="24"/>
              </w:rPr>
            </w:pPr>
            <w:r>
              <w:rPr>
                <w:rFonts w:ascii="宋体" w:hAnsi="宋体"/>
                <w:sz w:val="24"/>
              </w:rPr>
              <w:t>响应</w:t>
            </w:r>
            <w:r>
              <w:rPr>
                <w:rFonts w:ascii="宋体" w:hAnsi="宋体" w:hint="eastAsia"/>
                <w:sz w:val="24"/>
              </w:rPr>
              <w:t>内容</w:t>
            </w:r>
          </w:p>
        </w:tc>
        <w:tc>
          <w:tcPr>
            <w:tcW w:w="2316" w:type="dxa"/>
            <w:vAlign w:val="center"/>
          </w:tcPr>
          <w:p w14:paraId="5062A29B" w14:textId="77777777" w:rsidR="003643BD" w:rsidRDefault="003325FC">
            <w:pPr>
              <w:spacing w:line="300" w:lineRule="exact"/>
              <w:jc w:val="center"/>
              <w:rPr>
                <w:rFonts w:ascii="宋体" w:hAnsi="宋体"/>
                <w:sz w:val="24"/>
              </w:rPr>
            </w:pPr>
            <w:r>
              <w:rPr>
                <w:rFonts w:ascii="宋体" w:hAnsi="宋体" w:hint="eastAsia"/>
                <w:sz w:val="24"/>
              </w:rPr>
              <w:t>对应响应文件页码</w:t>
            </w:r>
          </w:p>
        </w:tc>
      </w:tr>
      <w:tr w:rsidR="003643BD" w14:paraId="61A385E4" w14:textId="77777777">
        <w:trPr>
          <w:trHeight w:val="413"/>
          <w:jc w:val="center"/>
        </w:trPr>
        <w:tc>
          <w:tcPr>
            <w:tcW w:w="1025" w:type="dxa"/>
            <w:vAlign w:val="center"/>
          </w:tcPr>
          <w:p w14:paraId="214A814B" w14:textId="77777777" w:rsidR="003643BD" w:rsidRDefault="003643BD">
            <w:pPr>
              <w:spacing w:line="300" w:lineRule="exact"/>
              <w:jc w:val="center"/>
              <w:rPr>
                <w:rFonts w:ascii="宋体" w:hAnsi="宋体"/>
                <w:sz w:val="24"/>
              </w:rPr>
            </w:pPr>
          </w:p>
        </w:tc>
        <w:tc>
          <w:tcPr>
            <w:tcW w:w="3511" w:type="dxa"/>
            <w:vAlign w:val="center"/>
          </w:tcPr>
          <w:p w14:paraId="424EF057" w14:textId="77777777" w:rsidR="003643BD" w:rsidRDefault="003643BD">
            <w:pPr>
              <w:spacing w:line="300" w:lineRule="exact"/>
              <w:rPr>
                <w:rFonts w:ascii="宋体" w:hAnsi="宋体" w:cs="宋体"/>
                <w:bCs/>
                <w:kern w:val="0"/>
                <w:sz w:val="24"/>
              </w:rPr>
            </w:pPr>
          </w:p>
        </w:tc>
        <w:tc>
          <w:tcPr>
            <w:tcW w:w="1601" w:type="dxa"/>
            <w:vAlign w:val="center"/>
          </w:tcPr>
          <w:p w14:paraId="69670821" w14:textId="77777777" w:rsidR="003643BD" w:rsidRDefault="003643BD">
            <w:pPr>
              <w:spacing w:line="300" w:lineRule="exact"/>
              <w:rPr>
                <w:rFonts w:ascii="宋体" w:hAnsi="宋体"/>
                <w:sz w:val="24"/>
              </w:rPr>
            </w:pPr>
          </w:p>
        </w:tc>
        <w:tc>
          <w:tcPr>
            <w:tcW w:w="2316" w:type="dxa"/>
            <w:vAlign w:val="center"/>
          </w:tcPr>
          <w:p w14:paraId="30AFC19E" w14:textId="77777777" w:rsidR="003643BD" w:rsidRDefault="003643BD">
            <w:pPr>
              <w:spacing w:line="300" w:lineRule="exact"/>
              <w:rPr>
                <w:rFonts w:ascii="宋体" w:hAnsi="宋体"/>
                <w:sz w:val="24"/>
              </w:rPr>
            </w:pPr>
          </w:p>
        </w:tc>
      </w:tr>
      <w:tr w:rsidR="003643BD" w14:paraId="0325F45F" w14:textId="77777777">
        <w:trPr>
          <w:trHeight w:val="413"/>
          <w:jc w:val="center"/>
        </w:trPr>
        <w:tc>
          <w:tcPr>
            <w:tcW w:w="1025" w:type="dxa"/>
            <w:vAlign w:val="center"/>
          </w:tcPr>
          <w:p w14:paraId="59545E35" w14:textId="77777777" w:rsidR="003643BD" w:rsidRDefault="003643BD">
            <w:pPr>
              <w:spacing w:line="300" w:lineRule="exact"/>
              <w:jc w:val="center"/>
              <w:rPr>
                <w:rFonts w:ascii="宋体" w:hAnsi="宋体"/>
                <w:sz w:val="24"/>
              </w:rPr>
            </w:pPr>
          </w:p>
        </w:tc>
        <w:tc>
          <w:tcPr>
            <w:tcW w:w="3511" w:type="dxa"/>
            <w:vAlign w:val="center"/>
          </w:tcPr>
          <w:p w14:paraId="14AF040E" w14:textId="77777777" w:rsidR="003643BD" w:rsidRDefault="003643BD">
            <w:pPr>
              <w:spacing w:line="300" w:lineRule="exact"/>
              <w:rPr>
                <w:rFonts w:ascii="宋体" w:hAnsi="宋体" w:cs="宋体"/>
                <w:bCs/>
                <w:kern w:val="0"/>
                <w:sz w:val="24"/>
              </w:rPr>
            </w:pPr>
          </w:p>
        </w:tc>
        <w:tc>
          <w:tcPr>
            <w:tcW w:w="1601" w:type="dxa"/>
            <w:vAlign w:val="center"/>
          </w:tcPr>
          <w:p w14:paraId="193B36AD" w14:textId="77777777" w:rsidR="003643BD" w:rsidRDefault="003643BD">
            <w:pPr>
              <w:spacing w:line="300" w:lineRule="exact"/>
              <w:rPr>
                <w:rFonts w:ascii="宋体" w:hAnsi="宋体"/>
                <w:sz w:val="24"/>
              </w:rPr>
            </w:pPr>
          </w:p>
        </w:tc>
        <w:tc>
          <w:tcPr>
            <w:tcW w:w="2316" w:type="dxa"/>
            <w:vAlign w:val="center"/>
          </w:tcPr>
          <w:p w14:paraId="0FAD370F" w14:textId="77777777" w:rsidR="003643BD" w:rsidRDefault="003643BD">
            <w:pPr>
              <w:spacing w:line="300" w:lineRule="exact"/>
              <w:rPr>
                <w:rFonts w:ascii="宋体" w:hAnsi="宋体"/>
                <w:sz w:val="24"/>
              </w:rPr>
            </w:pPr>
          </w:p>
        </w:tc>
      </w:tr>
      <w:tr w:rsidR="003643BD" w14:paraId="17179BAD" w14:textId="77777777">
        <w:trPr>
          <w:trHeight w:val="413"/>
          <w:jc w:val="center"/>
        </w:trPr>
        <w:tc>
          <w:tcPr>
            <w:tcW w:w="1025" w:type="dxa"/>
            <w:vAlign w:val="center"/>
          </w:tcPr>
          <w:p w14:paraId="621CA3A5" w14:textId="77777777" w:rsidR="003643BD" w:rsidRDefault="003643BD">
            <w:pPr>
              <w:spacing w:line="300" w:lineRule="exact"/>
              <w:jc w:val="center"/>
              <w:rPr>
                <w:rFonts w:ascii="宋体" w:hAnsi="宋体"/>
                <w:sz w:val="24"/>
              </w:rPr>
            </w:pPr>
          </w:p>
        </w:tc>
        <w:tc>
          <w:tcPr>
            <w:tcW w:w="3511" w:type="dxa"/>
            <w:vAlign w:val="center"/>
          </w:tcPr>
          <w:p w14:paraId="7FBEE78D" w14:textId="77777777" w:rsidR="003643BD" w:rsidRDefault="003643BD">
            <w:pPr>
              <w:spacing w:line="300" w:lineRule="exact"/>
              <w:rPr>
                <w:rFonts w:ascii="宋体" w:hAnsi="宋体" w:cs="宋体"/>
                <w:bCs/>
                <w:kern w:val="0"/>
                <w:sz w:val="24"/>
              </w:rPr>
            </w:pPr>
          </w:p>
        </w:tc>
        <w:tc>
          <w:tcPr>
            <w:tcW w:w="1601" w:type="dxa"/>
            <w:vAlign w:val="center"/>
          </w:tcPr>
          <w:p w14:paraId="59C611AB" w14:textId="77777777" w:rsidR="003643BD" w:rsidRDefault="003643BD">
            <w:pPr>
              <w:spacing w:line="300" w:lineRule="exact"/>
              <w:rPr>
                <w:rFonts w:ascii="宋体" w:hAnsi="宋体"/>
                <w:sz w:val="24"/>
              </w:rPr>
            </w:pPr>
          </w:p>
        </w:tc>
        <w:tc>
          <w:tcPr>
            <w:tcW w:w="2316" w:type="dxa"/>
            <w:vAlign w:val="center"/>
          </w:tcPr>
          <w:p w14:paraId="1EA0BA4B" w14:textId="77777777" w:rsidR="003643BD" w:rsidRDefault="003643BD">
            <w:pPr>
              <w:spacing w:line="300" w:lineRule="exact"/>
              <w:rPr>
                <w:rFonts w:ascii="宋体" w:hAnsi="宋体"/>
                <w:sz w:val="24"/>
              </w:rPr>
            </w:pPr>
          </w:p>
        </w:tc>
      </w:tr>
      <w:tr w:rsidR="003643BD" w14:paraId="5E6FB1E6" w14:textId="77777777">
        <w:trPr>
          <w:trHeight w:val="413"/>
          <w:jc w:val="center"/>
        </w:trPr>
        <w:tc>
          <w:tcPr>
            <w:tcW w:w="1025" w:type="dxa"/>
            <w:vAlign w:val="center"/>
          </w:tcPr>
          <w:p w14:paraId="7FBBF9CF" w14:textId="77777777" w:rsidR="003643BD" w:rsidRDefault="003643BD">
            <w:pPr>
              <w:spacing w:line="300" w:lineRule="exact"/>
              <w:jc w:val="center"/>
              <w:rPr>
                <w:rFonts w:ascii="宋体" w:hAnsi="宋体"/>
                <w:sz w:val="24"/>
              </w:rPr>
            </w:pPr>
          </w:p>
        </w:tc>
        <w:tc>
          <w:tcPr>
            <w:tcW w:w="3511" w:type="dxa"/>
            <w:vAlign w:val="center"/>
          </w:tcPr>
          <w:p w14:paraId="696B82B7" w14:textId="77777777" w:rsidR="003643BD" w:rsidRDefault="003643BD">
            <w:pPr>
              <w:spacing w:line="300" w:lineRule="exact"/>
              <w:rPr>
                <w:rFonts w:ascii="宋体" w:hAnsi="宋体" w:cs="宋体"/>
                <w:bCs/>
                <w:kern w:val="0"/>
                <w:sz w:val="24"/>
              </w:rPr>
            </w:pPr>
          </w:p>
        </w:tc>
        <w:tc>
          <w:tcPr>
            <w:tcW w:w="1601" w:type="dxa"/>
            <w:vAlign w:val="center"/>
          </w:tcPr>
          <w:p w14:paraId="5C82A4E2" w14:textId="77777777" w:rsidR="003643BD" w:rsidRDefault="003643BD">
            <w:pPr>
              <w:spacing w:line="300" w:lineRule="exact"/>
              <w:rPr>
                <w:rFonts w:ascii="宋体" w:hAnsi="宋体"/>
                <w:sz w:val="24"/>
              </w:rPr>
            </w:pPr>
          </w:p>
        </w:tc>
        <w:tc>
          <w:tcPr>
            <w:tcW w:w="2316" w:type="dxa"/>
            <w:vAlign w:val="center"/>
          </w:tcPr>
          <w:p w14:paraId="1AFC5C5A" w14:textId="77777777" w:rsidR="003643BD" w:rsidRDefault="003643BD">
            <w:pPr>
              <w:spacing w:line="300" w:lineRule="exact"/>
              <w:rPr>
                <w:rFonts w:ascii="宋体" w:hAnsi="宋体"/>
                <w:sz w:val="24"/>
              </w:rPr>
            </w:pPr>
          </w:p>
        </w:tc>
      </w:tr>
      <w:tr w:rsidR="003643BD" w14:paraId="05660E80" w14:textId="77777777">
        <w:trPr>
          <w:trHeight w:val="413"/>
          <w:jc w:val="center"/>
        </w:trPr>
        <w:tc>
          <w:tcPr>
            <w:tcW w:w="1025" w:type="dxa"/>
            <w:vAlign w:val="center"/>
          </w:tcPr>
          <w:p w14:paraId="7E08B026" w14:textId="77777777" w:rsidR="003643BD" w:rsidRDefault="003643BD">
            <w:pPr>
              <w:spacing w:line="300" w:lineRule="exact"/>
              <w:jc w:val="center"/>
              <w:rPr>
                <w:rFonts w:ascii="宋体" w:hAnsi="宋体"/>
                <w:sz w:val="24"/>
              </w:rPr>
            </w:pPr>
          </w:p>
        </w:tc>
        <w:tc>
          <w:tcPr>
            <w:tcW w:w="3511" w:type="dxa"/>
            <w:vAlign w:val="center"/>
          </w:tcPr>
          <w:p w14:paraId="2E5A9BB7" w14:textId="77777777" w:rsidR="003643BD" w:rsidRDefault="003643BD">
            <w:pPr>
              <w:spacing w:line="300" w:lineRule="exact"/>
              <w:rPr>
                <w:rFonts w:ascii="宋体" w:hAnsi="宋体" w:cs="宋体"/>
                <w:bCs/>
                <w:kern w:val="0"/>
                <w:sz w:val="24"/>
              </w:rPr>
            </w:pPr>
          </w:p>
        </w:tc>
        <w:tc>
          <w:tcPr>
            <w:tcW w:w="1601" w:type="dxa"/>
            <w:vAlign w:val="center"/>
          </w:tcPr>
          <w:p w14:paraId="65148356" w14:textId="77777777" w:rsidR="003643BD" w:rsidRDefault="003643BD">
            <w:pPr>
              <w:spacing w:line="300" w:lineRule="exact"/>
              <w:rPr>
                <w:rFonts w:ascii="宋体" w:hAnsi="宋体"/>
                <w:sz w:val="24"/>
              </w:rPr>
            </w:pPr>
          </w:p>
        </w:tc>
        <w:tc>
          <w:tcPr>
            <w:tcW w:w="2316" w:type="dxa"/>
            <w:vAlign w:val="center"/>
          </w:tcPr>
          <w:p w14:paraId="5EFF5B7F" w14:textId="77777777" w:rsidR="003643BD" w:rsidRDefault="003643BD">
            <w:pPr>
              <w:spacing w:line="300" w:lineRule="exact"/>
              <w:rPr>
                <w:rFonts w:ascii="宋体" w:hAnsi="宋体"/>
                <w:sz w:val="24"/>
              </w:rPr>
            </w:pPr>
          </w:p>
        </w:tc>
      </w:tr>
    </w:tbl>
    <w:p w14:paraId="3747058A" w14:textId="77777777" w:rsidR="003643BD" w:rsidRDefault="003325FC">
      <w:pPr>
        <w:tabs>
          <w:tab w:val="left" w:pos="900"/>
        </w:tabs>
        <w:spacing w:line="440" w:lineRule="exact"/>
        <w:ind w:firstLineChars="200" w:firstLine="482"/>
        <w:jc w:val="left"/>
        <w:rPr>
          <w:rFonts w:ascii="宋体" w:hAnsi="宋体"/>
          <w:b/>
          <w:sz w:val="24"/>
        </w:rPr>
      </w:pPr>
      <w:proofErr w:type="gramStart"/>
      <w:r>
        <w:rPr>
          <w:rFonts w:ascii="宋体" w:hAnsi="宋体" w:hint="eastAsia"/>
          <w:b/>
          <w:sz w:val="24"/>
        </w:rPr>
        <w:t>以上★</w:t>
      </w:r>
      <w:proofErr w:type="gramEnd"/>
      <w:r>
        <w:rPr>
          <w:rFonts w:ascii="宋体" w:hAnsi="宋体" w:hint="eastAsia"/>
          <w:b/>
          <w:sz w:val="24"/>
        </w:rPr>
        <w:t>号条款为磋商文件中的所有★号条款，供应商必须逐条如实地书面响应及承诺。</w:t>
      </w:r>
    </w:p>
    <w:p w14:paraId="3AAC4C16" w14:textId="77777777" w:rsidR="003643BD" w:rsidRDefault="003643BD">
      <w:pPr>
        <w:tabs>
          <w:tab w:val="left" w:pos="900"/>
        </w:tabs>
        <w:spacing w:line="440" w:lineRule="exact"/>
        <w:ind w:firstLineChars="200" w:firstLine="482"/>
        <w:jc w:val="left"/>
        <w:rPr>
          <w:rFonts w:ascii="宋体" w:hAnsi="宋体"/>
          <w:b/>
          <w:sz w:val="24"/>
        </w:rPr>
      </w:pPr>
    </w:p>
    <w:p w14:paraId="7EEFB05F" w14:textId="77777777" w:rsidR="003643BD" w:rsidRDefault="003643BD">
      <w:pPr>
        <w:tabs>
          <w:tab w:val="left" w:pos="900"/>
        </w:tabs>
        <w:spacing w:line="440" w:lineRule="exact"/>
        <w:ind w:firstLineChars="200" w:firstLine="482"/>
        <w:jc w:val="left"/>
        <w:rPr>
          <w:rFonts w:ascii="宋体" w:hAnsi="宋体"/>
          <w:b/>
          <w:sz w:val="24"/>
        </w:rPr>
      </w:pPr>
    </w:p>
    <w:p w14:paraId="4C4E182F" w14:textId="77777777" w:rsidR="003643BD" w:rsidRDefault="003325FC">
      <w:pPr>
        <w:spacing w:line="360" w:lineRule="auto"/>
        <w:ind w:firstLineChars="1700" w:firstLine="4080"/>
        <w:rPr>
          <w:rFonts w:ascii="宋体" w:hAnsi="宋体"/>
          <w:sz w:val="24"/>
        </w:rPr>
      </w:pPr>
      <w:r>
        <w:rPr>
          <w:rFonts w:ascii="宋体" w:hAnsi="宋体" w:hint="eastAsia"/>
          <w:sz w:val="24"/>
        </w:rPr>
        <w:t>供应商全称（加盖公章）：</w:t>
      </w:r>
    </w:p>
    <w:p w14:paraId="6B029DA9" w14:textId="77777777" w:rsidR="003643BD" w:rsidRDefault="003325FC">
      <w:pPr>
        <w:spacing w:line="360" w:lineRule="auto"/>
        <w:ind w:firstLineChars="1700" w:firstLine="4080"/>
        <w:rPr>
          <w:rFonts w:ascii="宋体" w:hAnsi="宋体"/>
          <w:sz w:val="24"/>
        </w:rPr>
      </w:pPr>
      <w:r>
        <w:rPr>
          <w:rFonts w:ascii="宋体" w:hAnsi="宋体" w:hint="eastAsia"/>
          <w:sz w:val="24"/>
        </w:rPr>
        <w:t>磋商代表签字：</w:t>
      </w:r>
    </w:p>
    <w:p w14:paraId="5E674D63" w14:textId="77777777" w:rsidR="003643BD" w:rsidRDefault="003325FC">
      <w:pPr>
        <w:spacing w:line="360" w:lineRule="auto"/>
        <w:ind w:firstLineChars="1700" w:firstLine="4080"/>
        <w:rPr>
          <w:rFonts w:ascii="宋体" w:hAnsi="宋体"/>
          <w:sz w:val="24"/>
          <w:u w:val="single"/>
        </w:rPr>
      </w:pPr>
      <w:r>
        <w:rPr>
          <w:rFonts w:ascii="宋体" w:hAnsi="宋体" w:hint="eastAsia"/>
          <w:sz w:val="24"/>
        </w:rPr>
        <w:t>日    期：</w:t>
      </w:r>
    </w:p>
    <w:p w14:paraId="3C10A582" w14:textId="77777777" w:rsidR="003643BD" w:rsidRDefault="003643BD">
      <w:pPr>
        <w:spacing w:line="360" w:lineRule="auto"/>
        <w:rPr>
          <w:rFonts w:ascii="宋体" w:hAnsi="宋体"/>
          <w:sz w:val="24"/>
          <w:u w:val="single"/>
        </w:rPr>
        <w:sectPr w:rsidR="003643BD">
          <w:pgSz w:w="11906" w:h="16838"/>
          <w:pgMar w:top="1418" w:right="1418" w:bottom="1418" w:left="1418" w:header="851" w:footer="992" w:gutter="0"/>
          <w:cols w:space="720"/>
          <w:titlePg/>
          <w:docGrid w:type="lines" w:linePitch="303"/>
        </w:sectPr>
      </w:pPr>
    </w:p>
    <w:p w14:paraId="65AA3E32" w14:textId="77777777" w:rsidR="003643BD" w:rsidRDefault="003325FC">
      <w:pPr>
        <w:pStyle w:val="2"/>
        <w:pageBreakBefore/>
        <w:spacing w:before="121" w:after="121" w:line="240" w:lineRule="auto"/>
        <w:jc w:val="center"/>
        <w:rPr>
          <w:rFonts w:ascii="宋体" w:hAnsi="宋体"/>
          <w:b w:val="0"/>
          <w:bCs w:val="0"/>
        </w:rPr>
      </w:pPr>
      <w:bookmarkStart w:id="315" w:name="_Toc46237821"/>
      <w:bookmarkStart w:id="316" w:name="_Toc61273531"/>
      <w:r>
        <w:rPr>
          <w:rFonts w:ascii="宋体" w:hAnsi="宋体" w:hint="eastAsia"/>
          <w:b w:val="0"/>
          <w:color w:val="000000"/>
          <w:szCs w:val="30"/>
        </w:rPr>
        <w:lastRenderedPageBreak/>
        <w:t>格式</w:t>
      </w:r>
      <w:r>
        <w:rPr>
          <w:rFonts w:ascii="宋体" w:hAnsi="宋体" w:hint="eastAsia"/>
          <w:b w:val="0"/>
          <w:color w:val="000000"/>
          <w:szCs w:val="30"/>
        </w:rPr>
        <w:t>12</w:t>
      </w:r>
      <w:r>
        <w:rPr>
          <w:rFonts w:ascii="宋体" w:hAnsi="宋体" w:hint="eastAsia"/>
          <w:b w:val="0"/>
          <w:color w:val="000000"/>
          <w:szCs w:val="30"/>
        </w:rPr>
        <w:t>技术商务评分响应索引表</w:t>
      </w:r>
      <w:bookmarkEnd w:id="315"/>
      <w:bookmarkEnd w:id="316"/>
    </w:p>
    <w:p w14:paraId="4F20F96D" w14:textId="77777777" w:rsidR="003643BD" w:rsidRDefault="003325FC" w:rsidP="00E509C0">
      <w:pPr>
        <w:spacing w:beforeLines="50" w:before="151" w:afterLines="50" w:after="151"/>
        <w:rPr>
          <w:rFonts w:ascii="宋体" w:hAnsi="宋体"/>
          <w:sz w:val="24"/>
          <w:u w:val="single"/>
        </w:rPr>
      </w:pPr>
      <w:r>
        <w:rPr>
          <w:rFonts w:ascii="宋体" w:hAnsi="宋体" w:cs="宋体" w:hint="eastAsia"/>
          <w:sz w:val="24"/>
        </w:rPr>
        <w:t>项目名称：</w:t>
      </w:r>
      <w:r>
        <w:rPr>
          <w:rFonts w:ascii="宋体" w:hAnsi="宋体" w:hint="eastAsia"/>
          <w:sz w:val="24"/>
        </w:rPr>
        <w:t xml:space="preserve">      采购编号</w:t>
      </w:r>
      <w:r>
        <w:rPr>
          <w:rFonts w:ascii="宋体" w:hAnsi="宋体" w:cs="宋体" w:hint="eastAsia"/>
          <w:sz w:val="24"/>
        </w:rPr>
        <w:t>：</w:t>
      </w: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732"/>
        <w:gridCol w:w="2461"/>
      </w:tblGrid>
      <w:tr w:rsidR="003643BD" w14:paraId="460FDD91" w14:textId="77777777">
        <w:trPr>
          <w:jc w:val="center"/>
        </w:trPr>
        <w:tc>
          <w:tcPr>
            <w:tcW w:w="1134" w:type="dxa"/>
            <w:vAlign w:val="center"/>
          </w:tcPr>
          <w:p w14:paraId="3F0DAEB4" w14:textId="77777777" w:rsidR="003643BD" w:rsidRDefault="003325FC">
            <w:pPr>
              <w:spacing w:line="440" w:lineRule="exact"/>
              <w:jc w:val="center"/>
              <w:rPr>
                <w:rFonts w:ascii="宋体" w:hAnsi="宋体"/>
                <w:bCs/>
                <w:sz w:val="24"/>
                <w:szCs w:val="32"/>
              </w:rPr>
            </w:pPr>
            <w:r>
              <w:rPr>
                <w:rFonts w:ascii="宋体" w:hAnsi="宋体" w:hint="eastAsia"/>
                <w:bCs/>
                <w:sz w:val="24"/>
                <w:szCs w:val="32"/>
              </w:rPr>
              <w:t>序号</w:t>
            </w:r>
          </w:p>
        </w:tc>
        <w:tc>
          <w:tcPr>
            <w:tcW w:w="4732" w:type="dxa"/>
            <w:vAlign w:val="center"/>
          </w:tcPr>
          <w:p w14:paraId="0AF3FCA5" w14:textId="77777777" w:rsidR="003643BD" w:rsidRDefault="003325FC">
            <w:pPr>
              <w:spacing w:line="440" w:lineRule="exact"/>
              <w:jc w:val="center"/>
              <w:rPr>
                <w:rFonts w:ascii="宋体" w:hAnsi="宋体"/>
                <w:bCs/>
                <w:sz w:val="24"/>
                <w:szCs w:val="32"/>
              </w:rPr>
            </w:pPr>
            <w:r>
              <w:rPr>
                <w:rFonts w:ascii="宋体" w:hAnsi="宋体" w:hint="eastAsia"/>
                <w:bCs/>
                <w:sz w:val="24"/>
                <w:szCs w:val="32"/>
              </w:rPr>
              <w:t>评分标准要求</w:t>
            </w:r>
          </w:p>
        </w:tc>
        <w:tc>
          <w:tcPr>
            <w:tcW w:w="2461" w:type="dxa"/>
            <w:vAlign w:val="center"/>
          </w:tcPr>
          <w:p w14:paraId="4D3003D5" w14:textId="77777777" w:rsidR="003643BD" w:rsidRDefault="003325FC">
            <w:pPr>
              <w:spacing w:line="440" w:lineRule="exact"/>
              <w:jc w:val="center"/>
              <w:rPr>
                <w:rFonts w:ascii="宋体" w:hAnsi="宋体"/>
                <w:bCs/>
                <w:sz w:val="24"/>
                <w:szCs w:val="32"/>
              </w:rPr>
            </w:pPr>
            <w:r>
              <w:rPr>
                <w:rFonts w:ascii="宋体" w:hAnsi="宋体" w:hint="eastAsia"/>
                <w:bCs/>
                <w:sz w:val="24"/>
                <w:szCs w:val="32"/>
              </w:rPr>
              <w:t>对应响应文件页码</w:t>
            </w:r>
          </w:p>
        </w:tc>
      </w:tr>
      <w:tr w:rsidR="003643BD" w14:paraId="34993EE0" w14:textId="77777777">
        <w:trPr>
          <w:jc w:val="center"/>
        </w:trPr>
        <w:tc>
          <w:tcPr>
            <w:tcW w:w="8327" w:type="dxa"/>
            <w:gridSpan w:val="3"/>
            <w:vAlign w:val="center"/>
          </w:tcPr>
          <w:p w14:paraId="69B3DFAF" w14:textId="77777777" w:rsidR="003643BD" w:rsidRDefault="003325FC">
            <w:pPr>
              <w:spacing w:line="440" w:lineRule="exact"/>
              <w:jc w:val="center"/>
              <w:rPr>
                <w:rFonts w:ascii="宋体" w:hAnsi="宋体"/>
                <w:bCs/>
                <w:sz w:val="24"/>
                <w:szCs w:val="32"/>
              </w:rPr>
            </w:pPr>
            <w:r>
              <w:rPr>
                <w:rFonts w:ascii="宋体" w:hAnsi="宋体" w:hint="eastAsia"/>
                <w:bCs/>
                <w:sz w:val="24"/>
                <w:szCs w:val="32"/>
              </w:rPr>
              <w:t>技术评分</w:t>
            </w:r>
          </w:p>
        </w:tc>
      </w:tr>
      <w:tr w:rsidR="003643BD" w14:paraId="16DD6C5E" w14:textId="77777777">
        <w:trPr>
          <w:jc w:val="center"/>
        </w:trPr>
        <w:tc>
          <w:tcPr>
            <w:tcW w:w="1134" w:type="dxa"/>
            <w:vAlign w:val="center"/>
          </w:tcPr>
          <w:p w14:paraId="760DEC57" w14:textId="77777777" w:rsidR="003643BD" w:rsidRDefault="003325FC">
            <w:pPr>
              <w:spacing w:line="440" w:lineRule="exact"/>
              <w:jc w:val="center"/>
              <w:rPr>
                <w:rFonts w:ascii="宋体" w:hAnsi="宋体"/>
                <w:bCs/>
                <w:sz w:val="24"/>
                <w:szCs w:val="32"/>
              </w:rPr>
            </w:pPr>
            <w:r>
              <w:rPr>
                <w:rFonts w:ascii="宋体" w:hAnsi="宋体" w:hint="eastAsia"/>
                <w:bCs/>
                <w:sz w:val="24"/>
                <w:szCs w:val="32"/>
              </w:rPr>
              <w:t>1-1</w:t>
            </w:r>
          </w:p>
        </w:tc>
        <w:tc>
          <w:tcPr>
            <w:tcW w:w="4732" w:type="dxa"/>
            <w:vAlign w:val="center"/>
          </w:tcPr>
          <w:p w14:paraId="0F30C510" w14:textId="77777777" w:rsidR="003643BD" w:rsidRDefault="003643BD">
            <w:pPr>
              <w:spacing w:line="440" w:lineRule="exact"/>
              <w:jc w:val="center"/>
              <w:rPr>
                <w:rFonts w:ascii="宋体" w:hAnsi="宋体"/>
                <w:bCs/>
                <w:sz w:val="24"/>
                <w:szCs w:val="32"/>
              </w:rPr>
            </w:pPr>
          </w:p>
        </w:tc>
        <w:tc>
          <w:tcPr>
            <w:tcW w:w="2461" w:type="dxa"/>
            <w:vAlign w:val="center"/>
          </w:tcPr>
          <w:p w14:paraId="5D04A93D" w14:textId="77777777" w:rsidR="003643BD" w:rsidRDefault="003643BD">
            <w:pPr>
              <w:spacing w:line="440" w:lineRule="exact"/>
              <w:jc w:val="center"/>
              <w:rPr>
                <w:rFonts w:ascii="宋体" w:hAnsi="宋体"/>
                <w:bCs/>
                <w:sz w:val="24"/>
                <w:szCs w:val="32"/>
              </w:rPr>
            </w:pPr>
          </w:p>
        </w:tc>
      </w:tr>
      <w:tr w:rsidR="003643BD" w14:paraId="7A704AE5" w14:textId="77777777">
        <w:trPr>
          <w:jc w:val="center"/>
        </w:trPr>
        <w:tc>
          <w:tcPr>
            <w:tcW w:w="1134" w:type="dxa"/>
            <w:vAlign w:val="center"/>
          </w:tcPr>
          <w:p w14:paraId="47931882" w14:textId="77777777" w:rsidR="003643BD" w:rsidRDefault="003325FC">
            <w:pPr>
              <w:spacing w:line="440" w:lineRule="exact"/>
              <w:jc w:val="center"/>
              <w:rPr>
                <w:rFonts w:ascii="宋体" w:hAnsi="宋体"/>
                <w:bCs/>
                <w:sz w:val="24"/>
                <w:szCs w:val="32"/>
              </w:rPr>
            </w:pPr>
            <w:r>
              <w:rPr>
                <w:rFonts w:ascii="宋体" w:hAnsi="宋体" w:hint="eastAsia"/>
                <w:bCs/>
                <w:sz w:val="24"/>
                <w:szCs w:val="32"/>
              </w:rPr>
              <w:t>1-2</w:t>
            </w:r>
          </w:p>
        </w:tc>
        <w:tc>
          <w:tcPr>
            <w:tcW w:w="4732" w:type="dxa"/>
            <w:vAlign w:val="center"/>
          </w:tcPr>
          <w:p w14:paraId="711FFC34" w14:textId="77777777" w:rsidR="003643BD" w:rsidRDefault="003643BD">
            <w:pPr>
              <w:spacing w:line="440" w:lineRule="exact"/>
              <w:jc w:val="center"/>
              <w:rPr>
                <w:rFonts w:ascii="宋体" w:hAnsi="宋体"/>
                <w:bCs/>
                <w:sz w:val="24"/>
                <w:szCs w:val="32"/>
              </w:rPr>
            </w:pPr>
          </w:p>
        </w:tc>
        <w:tc>
          <w:tcPr>
            <w:tcW w:w="2461" w:type="dxa"/>
            <w:vAlign w:val="center"/>
          </w:tcPr>
          <w:p w14:paraId="731B53F1" w14:textId="77777777" w:rsidR="003643BD" w:rsidRDefault="003643BD">
            <w:pPr>
              <w:spacing w:line="440" w:lineRule="exact"/>
              <w:jc w:val="center"/>
              <w:rPr>
                <w:rFonts w:ascii="宋体" w:hAnsi="宋体"/>
                <w:bCs/>
                <w:sz w:val="24"/>
                <w:szCs w:val="32"/>
              </w:rPr>
            </w:pPr>
          </w:p>
        </w:tc>
      </w:tr>
      <w:tr w:rsidR="003643BD" w14:paraId="635DCD9D" w14:textId="77777777">
        <w:trPr>
          <w:jc w:val="center"/>
        </w:trPr>
        <w:tc>
          <w:tcPr>
            <w:tcW w:w="1134" w:type="dxa"/>
            <w:vAlign w:val="center"/>
          </w:tcPr>
          <w:p w14:paraId="40F62741" w14:textId="77777777" w:rsidR="003643BD" w:rsidRDefault="003325FC">
            <w:pPr>
              <w:spacing w:line="440" w:lineRule="exact"/>
              <w:jc w:val="center"/>
              <w:rPr>
                <w:rFonts w:ascii="宋体" w:hAnsi="宋体"/>
                <w:bCs/>
                <w:sz w:val="24"/>
                <w:szCs w:val="32"/>
              </w:rPr>
            </w:pPr>
            <w:r>
              <w:rPr>
                <w:rFonts w:ascii="宋体" w:hAnsi="宋体" w:hint="eastAsia"/>
                <w:bCs/>
                <w:sz w:val="24"/>
                <w:szCs w:val="32"/>
              </w:rPr>
              <w:t>1-3</w:t>
            </w:r>
          </w:p>
        </w:tc>
        <w:tc>
          <w:tcPr>
            <w:tcW w:w="4732" w:type="dxa"/>
            <w:vAlign w:val="center"/>
          </w:tcPr>
          <w:p w14:paraId="3E4CD064" w14:textId="77777777" w:rsidR="003643BD" w:rsidRDefault="003643BD">
            <w:pPr>
              <w:spacing w:line="440" w:lineRule="exact"/>
              <w:jc w:val="center"/>
              <w:rPr>
                <w:rFonts w:ascii="宋体" w:hAnsi="宋体"/>
                <w:bCs/>
                <w:sz w:val="24"/>
                <w:szCs w:val="32"/>
              </w:rPr>
            </w:pPr>
          </w:p>
        </w:tc>
        <w:tc>
          <w:tcPr>
            <w:tcW w:w="2461" w:type="dxa"/>
            <w:vAlign w:val="center"/>
          </w:tcPr>
          <w:p w14:paraId="23E355C3" w14:textId="77777777" w:rsidR="003643BD" w:rsidRDefault="003643BD">
            <w:pPr>
              <w:spacing w:line="440" w:lineRule="exact"/>
              <w:jc w:val="center"/>
              <w:rPr>
                <w:rFonts w:ascii="宋体" w:hAnsi="宋体"/>
                <w:bCs/>
                <w:sz w:val="24"/>
                <w:szCs w:val="32"/>
              </w:rPr>
            </w:pPr>
          </w:p>
        </w:tc>
      </w:tr>
      <w:tr w:rsidR="003643BD" w14:paraId="02A7E24F" w14:textId="77777777">
        <w:trPr>
          <w:jc w:val="center"/>
        </w:trPr>
        <w:tc>
          <w:tcPr>
            <w:tcW w:w="1134" w:type="dxa"/>
            <w:vAlign w:val="center"/>
          </w:tcPr>
          <w:p w14:paraId="20A5ED95" w14:textId="77777777" w:rsidR="003643BD" w:rsidRDefault="003325FC">
            <w:pPr>
              <w:spacing w:line="440" w:lineRule="exact"/>
              <w:jc w:val="center"/>
              <w:rPr>
                <w:rFonts w:ascii="宋体" w:hAnsi="宋体"/>
                <w:bCs/>
                <w:sz w:val="24"/>
                <w:szCs w:val="32"/>
              </w:rPr>
            </w:pPr>
            <w:r>
              <w:rPr>
                <w:rFonts w:ascii="宋体" w:hAnsi="宋体" w:hint="eastAsia"/>
                <w:bCs/>
                <w:sz w:val="24"/>
                <w:szCs w:val="32"/>
              </w:rPr>
              <w:t>……</w:t>
            </w:r>
          </w:p>
        </w:tc>
        <w:tc>
          <w:tcPr>
            <w:tcW w:w="4732" w:type="dxa"/>
            <w:vAlign w:val="center"/>
          </w:tcPr>
          <w:p w14:paraId="18983609" w14:textId="77777777" w:rsidR="003643BD" w:rsidRDefault="003643BD">
            <w:pPr>
              <w:spacing w:line="440" w:lineRule="exact"/>
              <w:jc w:val="center"/>
              <w:rPr>
                <w:rFonts w:ascii="宋体" w:hAnsi="宋体"/>
                <w:bCs/>
                <w:sz w:val="24"/>
                <w:szCs w:val="32"/>
              </w:rPr>
            </w:pPr>
          </w:p>
        </w:tc>
        <w:tc>
          <w:tcPr>
            <w:tcW w:w="2461" w:type="dxa"/>
            <w:vAlign w:val="center"/>
          </w:tcPr>
          <w:p w14:paraId="225DC6FF" w14:textId="77777777" w:rsidR="003643BD" w:rsidRDefault="003643BD">
            <w:pPr>
              <w:spacing w:line="440" w:lineRule="exact"/>
              <w:jc w:val="center"/>
              <w:rPr>
                <w:rFonts w:ascii="宋体" w:hAnsi="宋体"/>
                <w:bCs/>
                <w:sz w:val="24"/>
                <w:szCs w:val="32"/>
              </w:rPr>
            </w:pPr>
          </w:p>
        </w:tc>
      </w:tr>
      <w:tr w:rsidR="003643BD" w14:paraId="3A35E5C7" w14:textId="77777777">
        <w:trPr>
          <w:jc w:val="center"/>
        </w:trPr>
        <w:tc>
          <w:tcPr>
            <w:tcW w:w="8327" w:type="dxa"/>
            <w:gridSpan w:val="3"/>
            <w:vAlign w:val="center"/>
          </w:tcPr>
          <w:p w14:paraId="7DA1909E" w14:textId="77777777" w:rsidR="003643BD" w:rsidRDefault="003325FC">
            <w:pPr>
              <w:spacing w:line="440" w:lineRule="exact"/>
              <w:jc w:val="center"/>
              <w:rPr>
                <w:rFonts w:ascii="宋体" w:hAnsi="宋体"/>
                <w:bCs/>
                <w:sz w:val="24"/>
                <w:szCs w:val="32"/>
              </w:rPr>
            </w:pPr>
            <w:r>
              <w:rPr>
                <w:rFonts w:ascii="宋体" w:hAnsi="宋体" w:hint="eastAsia"/>
                <w:bCs/>
                <w:sz w:val="24"/>
                <w:szCs w:val="32"/>
              </w:rPr>
              <w:t>商务评分</w:t>
            </w:r>
          </w:p>
        </w:tc>
      </w:tr>
      <w:tr w:rsidR="003643BD" w14:paraId="0869F656" w14:textId="77777777">
        <w:trPr>
          <w:jc w:val="center"/>
        </w:trPr>
        <w:tc>
          <w:tcPr>
            <w:tcW w:w="1134" w:type="dxa"/>
            <w:vAlign w:val="center"/>
          </w:tcPr>
          <w:p w14:paraId="40BCCEBF" w14:textId="77777777" w:rsidR="003643BD" w:rsidRDefault="003325FC">
            <w:pPr>
              <w:spacing w:line="440" w:lineRule="exact"/>
              <w:jc w:val="center"/>
              <w:rPr>
                <w:rFonts w:ascii="宋体" w:hAnsi="宋体"/>
                <w:bCs/>
                <w:sz w:val="24"/>
                <w:szCs w:val="32"/>
              </w:rPr>
            </w:pPr>
            <w:r>
              <w:rPr>
                <w:rFonts w:ascii="宋体" w:hAnsi="宋体" w:hint="eastAsia"/>
                <w:bCs/>
                <w:sz w:val="24"/>
                <w:szCs w:val="32"/>
              </w:rPr>
              <w:t>2-1</w:t>
            </w:r>
          </w:p>
        </w:tc>
        <w:tc>
          <w:tcPr>
            <w:tcW w:w="4732" w:type="dxa"/>
            <w:vAlign w:val="center"/>
          </w:tcPr>
          <w:p w14:paraId="26544BDB" w14:textId="77777777" w:rsidR="003643BD" w:rsidRDefault="003643BD">
            <w:pPr>
              <w:spacing w:line="440" w:lineRule="exact"/>
              <w:jc w:val="center"/>
              <w:rPr>
                <w:rFonts w:ascii="宋体" w:hAnsi="宋体"/>
                <w:bCs/>
                <w:sz w:val="24"/>
                <w:szCs w:val="32"/>
              </w:rPr>
            </w:pPr>
          </w:p>
        </w:tc>
        <w:tc>
          <w:tcPr>
            <w:tcW w:w="2461" w:type="dxa"/>
            <w:vAlign w:val="center"/>
          </w:tcPr>
          <w:p w14:paraId="0AEEDB91" w14:textId="77777777" w:rsidR="003643BD" w:rsidRDefault="003643BD">
            <w:pPr>
              <w:spacing w:line="440" w:lineRule="exact"/>
              <w:jc w:val="center"/>
              <w:rPr>
                <w:rFonts w:ascii="宋体" w:hAnsi="宋体"/>
                <w:bCs/>
                <w:sz w:val="24"/>
                <w:szCs w:val="32"/>
              </w:rPr>
            </w:pPr>
          </w:p>
        </w:tc>
      </w:tr>
      <w:tr w:rsidR="003643BD" w14:paraId="28EA1DF6" w14:textId="77777777">
        <w:trPr>
          <w:jc w:val="center"/>
        </w:trPr>
        <w:tc>
          <w:tcPr>
            <w:tcW w:w="1134" w:type="dxa"/>
            <w:vAlign w:val="center"/>
          </w:tcPr>
          <w:p w14:paraId="641BFE9B" w14:textId="77777777" w:rsidR="003643BD" w:rsidRDefault="003325FC">
            <w:pPr>
              <w:spacing w:line="440" w:lineRule="exact"/>
              <w:jc w:val="center"/>
              <w:rPr>
                <w:rFonts w:ascii="宋体" w:hAnsi="宋体"/>
                <w:bCs/>
                <w:sz w:val="24"/>
                <w:szCs w:val="32"/>
              </w:rPr>
            </w:pPr>
            <w:r>
              <w:rPr>
                <w:rFonts w:ascii="宋体" w:hAnsi="宋体" w:hint="eastAsia"/>
                <w:bCs/>
                <w:sz w:val="24"/>
                <w:szCs w:val="32"/>
              </w:rPr>
              <w:t>2-2</w:t>
            </w:r>
          </w:p>
        </w:tc>
        <w:tc>
          <w:tcPr>
            <w:tcW w:w="4732" w:type="dxa"/>
            <w:vAlign w:val="center"/>
          </w:tcPr>
          <w:p w14:paraId="21037772" w14:textId="77777777" w:rsidR="003643BD" w:rsidRDefault="003643BD">
            <w:pPr>
              <w:spacing w:line="440" w:lineRule="exact"/>
              <w:jc w:val="center"/>
              <w:rPr>
                <w:rFonts w:ascii="宋体" w:hAnsi="宋体"/>
                <w:bCs/>
                <w:sz w:val="24"/>
                <w:szCs w:val="32"/>
              </w:rPr>
            </w:pPr>
          </w:p>
        </w:tc>
        <w:tc>
          <w:tcPr>
            <w:tcW w:w="2461" w:type="dxa"/>
            <w:vAlign w:val="center"/>
          </w:tcPr>
          <w:p w14:paraId="1D0A22EA" w14:textId="77777777" w:rsidR="003643BD" w:rsidRDefault="003643BD">
            <w:pPr>
              <w:spacing w:line="440" w:lineRule="exact"/>
              <w:jc w:val="center"/>
              <w:rPr>
                <w:rFonts w:ascii="宋体" w:hAnsi="宋体"/>
                <w:bCs/>
                <w:sz w:val="24"/>
                <w:szCs w:val="32"/>
              </w:rPr>
            </w:pPr>
          </w:p>
        </w:tc>
      </w:tr>
      <w:tr w:rsidR="003643BD" w14:paraId="38D5326D" w14:textId="77777777">
        <w:trPr>
          <w:jc w:val="center"/>
        </w:trPr>
        <w:tc>
          <w:tcPr>
            <w:tcW w:w="1134" w:type="dxa"/>
            <w:vAlign w:val="center"/>
          </w:tcPr>
          <w:p w14:paraId="388C2DA0" w14:textId="77777777" w:rsidR="003643BD" w:rsidRDefault="003325FC">
            <w:pPr>
              <w:spacing w:line="440" w:lineRule="exact"/>
              <w:jc w:val="center"/>
              <w:rPr>
                <w:rFonts w:ascii="宋体" w:hAnsi="宋体"/>
                <w:bCs/>
                <w:sz w:val="24"/>
                <w:szCs w:val="32"/>
              </w:rPr>
            </w:pPr>
            <w:r>
              <w:rPr>
                <w:rFonts w:ascii="宋体" w:hAnsi="宋体" w:hint="eastAsia"/>
                <w:bCs/>
                <w:sz w:val="24"/>
                <w:szCs w:val="32"/>
              </w:rPr>
              <w:t>2-3</w:t>
            </w:r>
          </w:p>
        </w:tc>
        <w:tc>
          <w:tcPr>
            <w:tcW w:w="4732" w:type="dxa"/>
            <w:vAlign w:val="center"/>
          </w:tcPr>
          <w:p w14:paraId="74BF22FF" w14:textId="77777777" w:rsidR="003643BD" w:rsidRDefault="003643BD">
            <w:pPr>
              <w:spacing w:line="440" w:lineRule="exact"/>
              <w:jc w:val="center"/>
              <w:rPr>
                <w:rFonts w:ascii="宋体" w:hAnsi="宋体"/>
                <w:bCs/>
                <w:sz w:val="24"/>
                <w:szCs w:val="32"/>
              </w:rPr>
            </w:pPr>
          </w:p>
        </w:tc>
        <w:tc>
          <w:tcPr>
            <w:tcW w:w="2461" w:type="dxa"/>
            <w:vAlign w:val="center"/>
          </w:tcPr>
          <w:p w14:paraId="63AE829A" w14:textId="77777777" w:rsidR="003643BD" w:rsidRDefault="003643BD">
            <w:pPr>
              <w:spacing w:line="440" w:lineRule="exact"/>
              <w:jc w:val="center"/>
              <w:rPr>
                <w:rFonts w:ascii="宋体" w:hAnsi="宋体"/>
                <w:bCs/>
                <w:sz w:val="24"/>
                <w:szCs w:val="32"/>
              </w:rPr>
            </w:pPr>
          </w:p>
        </w:tc>
      </w:tr>
      <w:tr w:rsidR="003643BD" w14:paraId="2C331F32" w14:textId="77777777">
        <w:trPr>
          <w:jc w:val="center"/>
        </w:trPr>
        <w:tc>
          <w:tcPr>
            <w:tcW w:w="1134" w:type="dxa"/>
            <w:vAlign w:val="center"/>
          </w:tcPr>
          <w:p w14:paraId="65FC4953" w14:textId="77777777" w:rsidR="003643BD" w:rsidRDefault="003325FC">
            <w:pPr>
              <w:spacing w:line="440" w:lineRule="exact"/>
              <w:jc w:val="center"/>
              <w:rPr>
                <w:rFonts w:ascii="宋体" w:hAnsi="宋体"/>
                <w:bCs/>
                <w:sz w:val="24"/>
                <w:szCs w:val="32"/>
              </w:rPr>
            </w:pPr>
            <w:r>
              <w:rPr>
                <w:rFonts w:ascii="宋体" w:hAnsi="宋体" w:hint="eastAsia"/>
                <w:bCs/>
                <w:sz w:val="24"/>
                <w:szCs w:val="32"/>
              </w:rPr>
              <w:t>……</w:t>
            </w:r>
          </w:p>
        </w:tc>
        <w:tc>
          <w:tcPr>
            <w:tcW w:w="4732" w:type="dxa"/>
            <w:vAlign w:val="center"/>
          </w:tcPr>
          <w:p w14:paraId="1A95EB2B" w14:textId="77777777" w:rsidR="003643BD" w:rsidRDefault="003643BD">
            <w:pPr>
              <w:spacing w:line="440" w:lineRule="exact"/>
              <w:jc w:val="center"/>
              <w:rPr>
                <w:rFonts w:ascii="宋体" w:hAnsi="宋体"/>
                <w:bCs/>
                <w:sz w:val="24"/>
                <w:szCs w:val="32"/>
              </w:rPr>
            </w:pPr>
          </w:p>
        </w:tc>
        <w:tc>
          <w:tcPr>
            <w:tcW w:w="2461" w:type="dxa"/>
            <w:vAlign w:val="center"/>
          </w:tcPr>
          <w:p w14:paraId="046B8753" w14:textId="77777777" w:rsidR="003643BD" w:rsidRDefault="003643BD">
            <w:pPr>
              <w:spacing w:line="440" w:lineRule="exact"/>
              <w:jc w:val="center"/>
              <w:rPr>
                <w:rFonts w:ascii="宋体" w:hAnsi="宋体"/>
                <w:bCs/>
                <w:sz w:val="24"/>
                <w:szCs w:val="32"/>
              </w:rPr>
            </w:pPr>
          </w:p>
        </w:tc>
      </w:tr>
    </w:tbl>
    <w:p w14:paraId="404082CD" w14:textId="77777777" w:rsidR="003643BD" w:rsidRDefault="003643BD" w:rsidP="00E509C0">
      <w:pPr>
        <w:spacing w:beforeLines="50" w:before="151" w:afterLines="50" w:after="151"/>
        <w:rPr>
          <w:rFonts w:ascii="宋体" w:hAnsi="宋体"/>
          <w:b/>
          <w:bCs/>
          <w:sz w:val="30"/>
          <w:szCs w:val="32"/>
        </w:rPr>
      </w:pPr>
    </w:p>
    <w:p w14:paraId="05E6D0D0" w14:textId="77777777" w:rsidR="003643BD" w:rsidRDefault="003643BD">
      <w:pPr>
        <w:spacing w:line="360" w:lineRule="auto"/>
        <w:rPr>
          <w:rFonts w:ascii="宋体" w:hAnsi="宋体"/>
          <w:sz w:val="24"/>
          <w:u w:val="single"/>
        </w:rPr>
      </w:pPr>
    </w:p>
    <w:p w14:paraId="02E562FB" w14:textId="77777777" w:rsidR="003643BD" w:rsidRDefault="003643BD">
      <w:pPr>
        <w:spacing w:line="360" w:lineRule="auto"/>
        <w:ind w:firstLineChars="1750" w:firstLine="4200"/>
        <w:jc w:val="center"/>
        <w:rPr>
          <w:rFonts w:ascii="宋体" w:hAnsi="宋体"/>
          <w:sz w:val="24"/>
          <w:u w:val="single"/>
        </w:rPr>
      </w:pPr>
      <w:bookmarkStart w:id="317" w:name="_Toc373916350"/>
      <w:bookmarkStart w:id="318" w:name="_Toc352585783"/>
      <w:bookmarkStart w:id="319" w:name="_Toc312615351"/>
      <w:bookmarkEnd w:id="291"/>
      <w:bookmarkEnd w:id="292"/>
      <w:bookmarkEnd w:id="293"/>
    </w:p>
    <w:p w14:paraId="3512D921" w14:textId="77777777" w:rsidR="003643BD" w:rsidRDefault="003325FC">
      <w:pPr>
        <w:pStyle w:val="2"/>
        <w:pageBreakBefore/>
        <w:spacing w:before="121" w:after="121" w:line="240" w:lineRule="auto"/>
        <w:jc w:val="center"/>
        <w:rPr>
          <w:rFonts w:ascii="宋体" w:hAnsi="宋体"/>
          <w:b w:val="0"/>
          <w:color w:val="000000"/>
          <w:szCs w:val="30"/>
        </w:rPr>
      </w:pPr>
      <w:bookmarkStart w:id="320" w:name="_Toc46237822"/>
      <w:bookmarkStart w:id="321" w:name="_Toc61273532"/>
      <w:r>
        <w:rPr>
          <w:rFonts w:ascii="宋体" w:hAnsi="宋体" w:hint="eastAsia"/>
          <w:b w:val="0"/>
          <w:color w:val="000000"/>
          <w:szCs w:val="30"/>
        </w:rPr>
        <w:lastRenderedPageBreak/>
        <w:t>格式</w:t>
      </w:r>
      <w:r>
        <w:rPr>
          <w:rFonts w:ascii="宋体" w:hAnsi="宋体" w:hint="eastAsia"/>
          <w:b w:val="0"/>
          <w:color w:val="000000"/>
          <w:szCs w:val="30"/>
        </w:rPr>
        <w:t>13</w:t>
      </w:r>
      <w:r>
        <w:rPr>
          <w:rFonts w:ascii="宋体" w:hAnsi="宋体" w:hint="eastAsia"/>
          <w:b w:val="0"/>
          <w:color w:val="000000"/>
          <w:szCs w:val="30"/>
        </w:rPr>
        <w:t>技术规格和商务偏离表</w:t>
      </w:r>
      <w:bookmarkEnd w:id="320"/>
      <w:bookmarkEnd w:id="321"/>
    </w:p>
    <w:p w14:paraId="2F208555" w14:textId="77777777" w:rsidR="003643BD" w:rsidRDefault="003325FC">
      <w:pPr>
        <w:spacing w:line="360" w:lineRule="auto"/>
        <w:rPr>
          <w:rFonts w:ascii="宋体" w:hAnsi="宋体"/>
          <w:sz w:val="24"/>
          <w:u w:val="single"/>
        </w:rPr>
      </w:pPr>
      <w:r>
        <w:rPr>
          <w:rFonts w:ascii="宋体" w:hAnsi="宋体" w:hint="eastAsia"/>
          <w:sz w:val="24"/>
        </w:rPr>
        <w:t>项目名称：                        采购编号：</w:t>
      </w:r>
    </w:p>
    <w:tbl>
      <w:tblPr>
        <w:tblW w:w="9875" w:type="dxa"/>
        <w:jc w:val="center"/>
        <w:tblLayout w:type="fixed"/>
        <w:tblCellMar>
          <w:left w:w="0" w:type="dxa"/>
          <w:right w:w="0" w:type="dxa"/>
        </w:tblCellMar>
        <w:tblLook w:val="04A0" w:firstRow="1" w:lastRow="0" w:firstColumn="1" w:lastColumn="0" w:noHBand="0" w:noVBand="1"/>
      </w:tblPr>
      <w:tblGrid>
        <w:gridCol w:w="1396"/>
        <w:gridCol w:w="3118"/>
        <w:gridCol w:w="2410"/>
        <w:gridCol w:w="2951"/>
      </w:tblGrid>
      <w:tr w:rsidR="003643BD" w14:paraId="423C01C2" w14:textId="77777777">
        <w:trPr>
          <w:cantSplit/>
          <w:trHeight w:val="552"/>
          <w:jc w:val="center"/>
        </w:trPr>
        <w:tc>
          <w:tcPr>
            <w:tcW w:w="451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A7DD28" w14:textId="77777777" w:rsidR="003643BD" w:rsidRDefault="003325FC">
            <w:pPr>
              <w:widowControl/>
              <w:spacing w:line="400" w:lineRule="exact"/>
              <w:jc w:val="center"/>
              <w:rPr>
                <w:rFonts w:ascii="宋体" w:hAnsi="宋体" w:cs="宋体"/>
                <w:kern w:val="0"/>
                <w:sz w:val="18"/>
                <w:szCs w:val="18"/>
              </w:rPr>
            </w:pPr>
            <w:r>
              <w:rPr>
                <w:rFonts w:ascii="宋体" w:hAnsi="宋体" w:cs="宋体" w:hint="eastAsia"/>
                <w:kern w:val="0"/>
                <w:sz w:val="24"/>
              </w:rPr>
              <w:t>采购</w:t>
            </w:r>
            <w:r>
              <w:rPr>
                <w:rFonts w:ascii="宋体" w:hAnsi="宋体" w:cs="宋体"/>
                <w:kern w:val="0"/>
                <w:sz w:val="24"/>
              </w:rPr>
              <w:t>要求</w:t>
            </w:r>
          </w:p>
        </w:tc>
        <w:tc>
          <w:tcPr>
            <w:tcW w:w="536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DC01BF" w14:textId="77777777" w:rsidR="003643BD" w:rsidRDefault="003325FC">
            <w:pPr>
              <w:widowControl/>
              <w:spacing w:line="400" w:lineRule="exact"/>
              <w:jc w:val="center"/>
              <w:rPr>
                <w:rFonts w:ascii="宋体" w:hAnsi="宋体" w:cs="宋体"/>
                <w:kern w:val="0"/>
                <w:sz w:val="18"/>
                <w:szCs w:val="18"/>
              </w:rPr>
            </w:pPr>
            <w:r>
              <w:rPr>
                <w:rFonts w:ascii="宋体" w:hAnsi="宋体" w:cs="宋体" w:hint="eastAsia"/>
                <w:kern w:val="0"/>
                <w:sz w:val="24"/>
              </w:rPr>
              <w:t>磋商</w:t>
            </w:r>
            <w:r>
              <w:rPr>
                <w:rFonts w:ascii="宋体" w:hAnsi="宋体" w:cs="宋体"/>
                <w:kern w:val="0"/>
                <w:sz w:val="24"/>
              </w:rPr>
              <w:t>响应</w:t>
            </w:r>
          </w:p>
        </w:tc>
      </w:tr>
      <w:tr w:rsidR="003643BD" w14:paraId="1BF42DA7" w14:textId="77777777">
        <w:trPr>
          <w:cantSplit/>
          <w:trHeight w:val="934"/>
          <w:jc w:val="center"/>
        </w:trPr>
        <w:tc>
          <w:tcPr>
            <w:tcW w:w="13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1C559B" w14:textId="77777777" w:rsidR="003643BD" w:rsidRDefault="003325FC">
            <w:pPr>
              <w:widowControl/>
              <w:spacing w:line="400" w:lineRule="exact"/>
              <w:jc w:val="center"/>
              <w:rPr>
                <w:rFonts w:ascii="宋体" w:hAnsi="宋体" w:cs="宋体"/>
                <w:kern w:val="0"/>
                <w:sz w:val="24"/>
              </w:rPr>
            </w:pPr>
            <w:r>
              <w:rPr>
                <w:rFonts w:ascii="宋体" w:hAnsi="宋体" w:cs="宋体" w:hint="eastAsia"/>
                <w:kern w:val="0"/>
                <w:sz w:val="24"/>
              </w:rPr>
              <w:t>条目号</w:t>
            </w:r>
          </w:p>
        </w:tc>
        <w:tc>
          <w:tcPr>
            <w:tcW w:w="311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E4E3" w14:textId="77777777" w:rsidR="003643BD" w:rsidRDefault="003325FC">
            <w:pPr>
              <w:widowControl/>
              <w:spacing w:line="400" w:lineRule="exact"/>
              <w:jc w:val="center"/>
              <w:rPr>
                <w:rFonts w:ascii="宋体" w:hAnsi="宋体" w:cs="宋体"/>
                <w:kern w:val="0"/>
                <w:sz w:val="24"/>
              </w:rPr>
            </w:pPr>
            <w:r>
              <w:rPr>
                <w:rFonts w:ascii="宋体" w:hAnsi="宋体" w:cs="宋体" w:hint="eastAsia"/>
                <w:kern w:val="0"/>
                <w:sz w:val="24"/>
              </w:rPr>
              <w:t>磋商文件</w:t>
            </w:r>
            <w:r>
              <w:rPr>
                <w:rFonts w:ascii="宋体" w:hAnsi="宋体" w:cs="宋体"/>
                <w:kern w:val="0"/>
                <w:sz w:val="24"/>
              </w:rPr>
              <w:t>要求</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B5C08B" w14:textId="77777777" w:rsidR="003643BD" w:rsidRDefault="003325FC">
            <w:pPr>
              <w:widowControl/>
              <w:spacing w:line="400" w:lineRule="exact"/>
              <w:jc w:val="center"/>
              <w:rPr>
                <w:rFonts w:ascii="宋体" w:hAnsi="宋体" w:cs="宋体"/>
                <w:kern w:val="0"/>
                <w:sz w:val="24"/>
              </w:rPr>
            </w:pPr>
            <w:r>
              <w:rPr>
                <w:rFonts w:ascii="宋体" w:hAnsi="宋体" w:cs="宋体" w:hint="eastAsia"/>
                <w:kern w:val="0"/>
                <w:sz w:val="24"/>
              </w:rPr>
              <w:t>磋商</w:t>
            </w:r>
            <w:r>
              <w:rPr>
                <w:rFonts w:ascii="宋体" w:hAnsi="宋体" w:cs="宋体"/>
                <w:kern w:val="0"/>
                <w:sz w:val="24"/>
              </w:rPr>
              <w:t>响应情况</w:t>
            </w:r>
          </w:p>
        </w:tc>
        <w:tc>
          <w:tcPr>
            <w:tcW w:w="29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A85370" w14:textId="77777777" w:rsidR="003643BD" w:rsidRDefault="003325FC">
            <w:pPr>
              <w:widowControl/>
              <w:spacing w:line="400" w:lineRule="exact"/>
              <w:jc w:val="center"/>
              <w:rPr>
                <w:rFonts w:ascii="宋体" w:hAnsi="宋体" w:cs="宋体"/>
                <w:kern w:val="0"/>
                <w:sz w:val="24"/>
              </w:rPr>
            </w:pPr>
            <w:r>
              <w:rPr>
                <w:rFonts w:ascii="宋体" w:hAnsi="宋体" w:cs="宋体" w:hint="eastAsia"/>
                <w:kern w:val="0"/>
                <w:sz w:val="24"/>
              </w:rPr>
              <w:t>磋商</w:t>
            </w:r>
            <w:r>
              <w:rPr>
                <w:rFonts w:ascii="宋体" w:hAnsi="宋体" w:cs="宋体"/>
                <w:kern w:val="0"/>
                <w:sz w:val="24"/>
              </w:rPr>
              <w:t>响应</w:t>
            </w:r>
          </w:p>
          <w:p w14:paraId="4595B958" w14:textId="77777777" w:rsidR="003643BD" w:rsidRDefault="003325FC">
            <w:pPr>
              <w:widowControl/>
              <w:spacing w:line="400" w:lineRule="exact"/>
              <w:jc w:val="center"/>
              <w:rPr>
                <w:rFonts w:ascii="宋体" w:hAnsi="宋体" w:cs="宋体"/>
                <w:kern w:val="0"/>
                <w:sz w:val="24"/>
              </w:rPr>
            </w:pPr>
            <w:r>
              <w:rPr>
                <w:rFonts w:ascii="宋体" w:hAnsi="宋体" w:cs="宋体"/>
                <w:kern w:val="0"/>
                <w:sz w:val="24"/>
              </w:rPr>
              <w:t>对应的页码</w:t>
            </w:r>
          </w:p>
        </w:tc>
      </w:tr>
      <w:tr w:rsidR="003643BD" w14:paraId="1A8A1148" w14:textId="77777777">
        <w:trPr>
          <w:cantSplit/>
          <w:trHeight w:val="812"/>
          <w:jc w:val="center"/>
        </w:trPr>
        <w:tc>
          <w:tcPr>
            <w:tcW w:w="139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1881A7E" w14:textId="77777777" w:rsidR="003643BD" w:rsidRDefault="003643BD">
            <w:pPr>
              <w:widowControl/>
              <w:spacing w:line="400" w:lineRule="exact"/>
              <w:jc w:val="center"/>
              <w:rPr>
                <w:rFonts w:ascii="宋体" w:hAnsi="宋体" w:cs="宋体"/>
                <w:kern w:val="0"/>
                <w:sz w:val="18"/>
                <w:szCs w:val="18"/>
              </w:rPr>
            </w:pP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tcPr>
          <w:p w14:paraId="5D6CF770" w14:textId="77777777" w:rsidR="003643BD" w:rsidRDefault="003643BD">
            <w:pPr>
              <w:widowControl/>
              <w:spacing w:line="400" w:lineRule="exact"/>
              <w:jc w:val="center"/>
              <w:rPr>
                <w:rFonts w:ascii="宋体" w:hAnsi="宋体" w:cs="宋体"/>
                <w:kern w:val="0"/>
                <w:sz w:val="18"/>
                <w:szCs w:val="18"/>
              </w:rPr>
            </w:pPr>
          </w:p>
        </w:tc>
        <w:tc>
          <w:tcPr>
            <w:tcW w:w="2410" w:type="dxa"/>
            <w:tcBorders>
              <w:top w:val="nil"/>
              <w:left w:val="nil"/>
              <w:bottom w:val="single" w:sz="4" w:space="0" w:color="auto"/>
              <w:right w:val="single" w:sz="8" w:space="0" w:color="auto"/>
            </w:tcBorders>
            <w:tcMar>
              <w:top w:w="0" w:type="dxa"/>
              <w:left w:w="108" w:type="dxa"/>
              <w:bottom w:w="0" w:type="dxa"/>
              <w:right w:w="108" w:type="dxa"/>
            </w:tcMar>
            <w:vAlign w:val="center"/>
          </w:tcPr>
          <w:p w14:paraId="385D6F36" w14:textId="77777777" w:rsidR="003643BD" w:rsidRDefault="003643BD">
            <w:pPr>
              <w:widowControl/>
              <w:spacing w:line="400" w:lineRule="exact"/>
              <w:jc w:val="center"/>
              <w:rPr>
                <w:rFonts w:ascii="宋体" w:hAnsi="宋体" w:cs="宋体"/>
                <w:kern w:val="0"/>
                <w:sz w:val="18"/>
                <w:szCs w:val="18"/>
              </w:rPr>
            </w:pPr>
          </w:p>
        </w:tc>
        <w:tc>
          <w:tcPr>
            <w:tcW w:w="2951" w:type="dxa"/>
            <w:tcBorders>
              <w:top w:val="nil"/>
              <w:left w:val="nil"/>
              <w:bottom w:val="single" w:sz="4" w:space="0" w:color="auto"/>
              <w:right w:val="single" w:sz="8" w:space="0" w:color="auto"/>
            </w:tcBorders>
            <w:tcMar>
              <w:top w:w="0" w:type="dxa"/>
              <w:left w:w="108" w:type="dxa"/>
              <w:bottom w:w="0" w:type="dxa"/>
              <w:right w:w="108" w:type="dxa"/>
            </w:tcMar>
            <w:vAlign w:val="center"/>
          </w:tcPr>
          <w:p w14:paraId="738042A8" w14:textId="77777777" w:rsidR="003643BD" w:rsidRDefault="003643BD">
            <w:pPr>
              <w:widowControl/>
              <w:spacing w:line="400" w:lineRule="exact"/>
              <w:jc w:val="center"/>
              <w:rPr>
                <w:rFonts w:ascii="宋体" w:hAnsi="宋体" w:cs="宋体"/>
                <w:kern w:val="0"/>
                <w:sz w:val="18"/>
                <w:szCs w:val="18"/>
              </w:rPr>
            </w:pPr>
          </w:p>
        </w:tc>
      </w:tr>
      <w:tr w:rsidR="003643BD" w14:paraId="7B1172B3" w14:textId="77777777">
        <w:trPr>
          <w:cantSplit/>
          <w:trHeight w:val="812"/>
          <w:jc w:val="center"/>
        </w:trPr>
        <w:tc>
          <w:tcPr>
            <w:tcW w:w="139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5C083" w14:textId="77777777" w:rsidR="003643BD" w:rsidRDefault="003643BD">
            <w:pPr>
              <w:widowControl/>
              <w:spacing w:line="400" w:lineRule="exact"/>
              <w:jc w:val="center"/>
              <w:rPr>
                <w:rFonts w:ascii="宋体" w:hAnsi="宋体" w:cs="宋体"/>
                <w:kern w:val="0"/>
                <w:sz w:val="18"/>
                <w:szCs w:val="18"/>
              </w:rPr>
            </w:pP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67734C2" w14:textId="77777777" w:rsidR="003643BD" w:rsidRDefault="003643BD">
            <w:pPr>
              <w:widowControl/>
              <w:spacing w:line="400" w:lineRule="exact"/>
              <w:jc w:val="center"/>
              <w:rPr>
                <w:rFonts w:ascii="宋体" w:hAnsi="宋体" w:cs="宋体"/>
                <w:kern w:val="0"/>
                <w:sz w:val="18"/>
                <w:szCs w:val="18"/>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62FE826" w14:textId="77777777" w:rsidR="003643BD" w:rsidRDefault="003643BD">
            <w:pPr>
              <w:widowControl/>
              <w:spacing w:line="400" w:lineRule="exact"/>
              <w:jc w:val="center"/>
              <w:rPr>
                <w:rFonts w:ascii="宋体" w:hAnsi="宋体" w:cs="宋体"/>
                <w:kern w:val="0"/>
                <w:sz w:val="18"/>
                <w:szCs w:val="18"/>
              </w:rPr>
            </w:pPr>
          </w:p>
        </w:tc>
        <w:tc>
          <w:tcPr>
            <w:tcW w:w="295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6E99BF8" w14:textId="77777777" w:rsidR="003643BD" w:rsidRDefault="003643BD">
            <w:pPr>
              <w:widowControl/>
              <w:spacing w:line="400" w:lineRule="exact"/>
              <w:jc w:val="center"/>
              <w:rPr>
                <w:rFonts w:ascii="宋体" w:hAnsi="宋体" w:cs="宋体"/>
                <w:kern w:val="0"/>
                <w:sz w:val="18"/>
                <w:szCs w:val="18"/>
              </w:rPr>
            </w:pPr>
          </w:p>
        </w:tc>
      </w:tr>
    </w:tbl>
    <w:p w14:paraId="676A35BC" w14:textId="77777777" w:rsidR="003643BD" w:rsidRDefault="003643BD">
      <w:pPr>
        <w:spacing w:line="360" w:lineRule="auto"/>
        <w:ind w:firstLineChars="1750" w:firstLine="4200"/>
        <w:rPr>
          <w:rFonts w:ascii="宋体" w:hAnsi="宋体"/>
          <w:sz w:val="24"/>
        </w:rPr>
      </w:pPr>
    </w:p>
    <w:p w14:paraId="709C5F1C" w14:textId="77777777" w:rsidR="003643BD" w:rsidRDefault="003325FC">
      <w:pPr>
        <w:spacing w:line="360" w:lineRule="auto"/>
        <w:ind w:firstLineChars="1700" w:firstLine="4080"/>
        <w:rPr>
          <w:rFonts w:ascii="宋体" w:hAnsi="宋体"/>
          <w:sz w:val="24"/>
        </w:rPr>
      </w:pPr>
      <w:r>
        <w:rPr>
          <w:rFonts w:ascii="宋体" w:hAnsi="宋体" w:hint="eastAsia"/>
          <w:sz w:val="24"/>
        </w:rPr>
        <w:t>供应商全称（加盖公章）：</w:t>
      </w:r>
    </w:p>
    <w:p w14:paraId="39F9B201" w14:textId="77777777" w:rsidR="003643BD" w:rsidRDefault="003325FC">
      <w:pPr>
        <w:spacing w:line="360" w:lineRule="auto"/>
        <w:ind w:firstLineChars="1700" w:firstLine="4080"/>
        <w:rPr>
          <w:rFonts w:ascii="宋体" w:hAnsi="宋体"/>
          <w:sz w:val="24"/>
        </w:rPr>
      </w:pPr>
      <w:r>
        <w:rPr>
          <w:rFonts w:ascii="宋体" w:hAnsi="宋体" w:hint="eastAsia"/>
          <w:sz w:val="24"/>
        </w:rPr>
        <w:t>磋商代表签字：</w:t>
      </w:r>
    </w:p>
    <w:p w14:paraId="3B2E9B84" w14:textId="77777777" w:rsidR="003643BD" w:rsidRDefault="003325FC">
      <w:pPr>
        <w:spacing w:line="360" w:lineRule="auto"/>
        <w:ind w:firstLineChars="1700" w:firstLine="4080"/>
        <w:rPr>
          <w:rFonts w:ascii="宋体" w:hAnsi="宋体"/>
          <w:sz w:val="24"/>
          <w:u w:val="single"/>
        </w:rPr>
      </w:pPr>
      <w:r>
        <w:rPr>
          <w:rFonts w:ascii="宋体" w:hAnsi="宋体" w:hint="eastAsia"/>
          <w:sz w:val="24"/>
        </w:rPr>
        <w:t>日    期：</w:t>
      </w:r>
    </w:p>
    <w:p w14:paraId="0610F7EA" w14:textId="77777777" w:rsidR="003643BD" w:rsidRDefault="003643BD">
      <w:pPr>
        <w:tabs>
          <w:tab w:val="left" w:pos="900"/>
        </w:tabs>
        <w:spacing w:line="440" w:lineRule="exact"/>
        <w:jc w:val="center"/>
        <w:rPr>
          <w:rFonts w:ascii="黑体" w:eastAsia="黑体" w:hAnsi="宋体"/>
          <w:b/>
          <w:sz w:val="32"/>
          <w:szCs w:val="32"/>
        </w:rPr>
      </w:pPr>
      <w:bookmarkStart w:id="322" w:name="_Toc352585785"/>
      <w:bookmarkStart w:id="323" w:name="_Toc373916352"/>
      <w:bookmarkEnd w:id="317"/>
      <w:bookmarkEnd w:id="318"/>
    </w:p>
    <w:bookmarkEnd w:id="322"/>
    <w:bookmarkEnd w:id="323"/>
    <w:p w14:paraId="54038122" w14:textId="77777777" w:rsidR="003643BD" w:rsidRDefault="003643BD">
      <w:pPr>
        <w:spacing w:line="360" w:lineRule="auto"/>
        <w:ind w:firstLineChars="1700" w:firstLine="4080"/>
        <w:rPr>
          <w:rFonts w:ascii="宋体" w:hAnsi="宋体"/>
          <w:sz w:val="24"/>
          <w:u w:val="single"/>
        </w:rPr>
      </w:pPr>
    </w:p>
    <w:p w14:paraId="257DC6E0" w14:textId="77777777" w:rsidR="003643BD" w:rsidRDefault="003643BD">
      <w:pPr>
        <w:spacing w:line="360" w:lineRule="auto"/>
        <w:ind w:firstLineChars="1700" w:firstLine="4080"/>
        <w:rPr>
          <w:rFonts w:ascii="宋体" w:hAnsi="宋体"/>
          <w:sz w:val="24"/>
        </w:rPr>
      </w:pPr>
    </w:p>
    <w:p w14:paraId="65434AD3" w14:textId="77777777" w:rsidR="003643BD" w:rsidRDefault="003643BD">
      <w:pPr>
        <w:tabs>
          <w:tab w:val="left" w:pos="900"/>
        </w:tabs>
        <w:spacing w:line="440" w:lineRule="exact"/>
        <w:rPr>
          <w:sz w:val="24"/>
        </w:rPr>
      </w:pPr>
    </w:p>
    <w:bookmarkEnd w:id="319"/>
    <w:p w14:paraId="619A7D7B" w14:textId="77777777" w:rsidR="003643BD" w:rsidRDefault="003643BD">
      <w:pPr>
        <w:spacing w:line="380" w:lineRule="exact"/>
        <w:jc w:val="center"/>
        <w:rPr>
          <w:rFonts w:ascii="黑体" w:eastAsia="黑体"/>
          <w:b/>
          <w:sz w:val="28"/>
          <w:szCs w:val="28"/>
        </w:rPr>
      </w:pPr>
    </w:p>
    <w:p w14:paraId="7ECCC90C" w14:textId="77777777" w:rsidR="003643BD" w:rsidRDefault="003643BD">
      <w:pPr>
        <w:spacing w:line="380" w:lineRule="exact"/>
        <w:jc w:val="center"/>
        <w:rPr>
          <w:rFonts w:ascii="黑体" w:eastAsia="黑体"/>
          <w:b/>
          <w:sz w:val="28"/>
          <w:szCs w:val="28"/>
        </w:rPr>
      </w:pPr>
    </w:p>
    <w:p w14:paraId="1149CABF" w14:textId="77777777" w:rsidR="003643BD" w:rsidRDefault="003325FC">
      <w:pPr>
        <w:pStyle w:val="2"/>
        <w:pageBreakBefore/>
        <w:spacing w:before="121" w:after="121" w:line="240" w:lineRule="auto"/>
        <w:jc w:val="center"/>
        <w:rPr>
          <w:rFonts w:ascii="宋体" w:hAnsi="宋体"/>
          <w:b w:val="0"/>
          <w:color w:val="000000"/>
          <w:szCs w:val="30"/>
        </w:rPr>
      </w:pPr>
      <w:bookmarkStart w:id="324" w:name="_Toc46237824"/>
      <w:bookmarkStart w:id="325" w:name="_Toc61273533"/>
      <w:r>
        <w:rPr>
          <w:rFonts w:ascii="宋体" w:hAnsi="宋体" w:hint="eastAsia"/>
          <w:b w:val="0"/>
          <w:color w:val="000000"/>
          <w:szCs w:val="30"/>
        </w:rPr>
        <w:lastRenderedPageBreak/>
        <w:t>格式</w:t>
      </w:r>
      <w:r>
        <w:rPr>
          <w:rFonts w:ascii="宋体" w:hAnsi="宋体" w:hint="eastAsia"/>
          <w:b w:val="0"/>
          <w:color w:val="000000"/>
          <w:szCs w:val="30"/>
        </w:rPr>
        <w:t>14</w:t>
      </w:r>
      <w:r>
        <w:rPr>
          <w:rFonts w:ascii="宋体" w:hAnsi="宋体" w:hint="eastAsia"/>
          <w:b w:val="0"/>
          <w:color w:val="000000"/>
          <w:szCs w:val="30"/>
        </w:rPr>
        <w:t>采购代理服务费承诺书</w:t>
      </w:r>
      <w:bookmarkEnd w:id="324"/>
      <w:bookmarkEnd w:id="325"/>
    </w:p>
    <w:p w14:paraId="56F3BEC0" w14:textId="77777777" w:rsidR="003643BD" w:rsidRDefault="003643BD">
      <w:pPr>
        <w:spacing w:line="520" w:lineRule="exact"/>
        <w:rPr>
          <w:rFonts w:ascii="宋体" w:hAnsi="宋体"/>
          <w:color w:val="000000"/>
          <w:sz w:val="24"/>
        </w:rPr>
      </w:pPr>
    </w:p>
    <w:p w14:paraId="5FE9C2E2" w14:textId="77777777" w:rsidR="003643BD" w:rsidRDefault="003325FC">
      <w:pPr>
        <w:spacing w:line="520" w:lineRule="exact"/>
        <w:rPr>
          <w:rFonts w:ascii="宋体" w:hAnsi="宋体"/>
          <w:color w:val="000000"/>
          <w:sz w:val="24"/>
        </w:rPr>
      </w:pPr>
      <w:r>
        <w:rPr>
          <w:rFonts w:ascii="宋体" w:hAnsi="宋体" w:hint="eastAsia"/>
          <w:color w:val="000000"/>
          <w:sz w:val="24"/>
        </w:rPr>
        <w:t>致：厦门市润桥招标代理有限公司</w:t>
      </w:r>
    </w:p>
    <w:p w14:paraId="25E650F6" w14:textId="77777777" w:rsidR="003643BD" w:rsidRDefault="003643BD">
      <w:pPr>
        <w:spacing w:line="520" w:lineRule="exact"/>
        <w:rPr>
          <w:rFonts w:ascii="宋体" w:hAnsi="宋体"/>
          <w:color w:val="000000"/>
          <w:sz w:val="24"/>
        </w:rPr>
      </w:pPr>
    </w:p>
    <w:p w14:paraId="0FBCC6AF" w14:textId="77777777" w:rsidR="003643BD" w:rsidRDefault="003325FC">
      <w:pPr>
        <w:spacing w:line="520" w:lineRule="exact"/>
        <w:ind w:firstLineChars="200" w:firstLine="480"/>
        <w:rPr>
          <w:rFonts w:ascii="宋体" w:hAnsi="宋体"/>
          <w:color w:val="000000"/>
          <w:sz w:val="24"/>
        </w:rPr>
      </w:pPr>
      <w:r>
        <w:rPr>
          <w:rFonts w:ascii="宋体" w:hAnsi="宋体" w:hint="eastAsia"/>
          <w:color w:val="000000"/>
          <w:sz w:val="24"/>
        </w:rPr>
        <w:t>我们在贵公司组织的项目采购中磋商（采购编号：），如获成交，我们保证按磋商文件的规定，以电汇或经贵公司认可的其他付款方式，向贵公司缴交采购代理服务费。</w:t>
      </w:r>
    </w:p>
    <w:p w14:paraId="581EEED4" w14:textId="77777777" w:rsidR="003643BD" w:rsidRDefault="003325FC">
      <w:pPr>
        <w:spacing w:line="520" w:lineRule="exact"/>
        <w:ind w:firstLineChars="200" w:firstLine="480"/>
        <w:rPr>
          <w:rFonts w:ascii="宋体" w:hAnsi="宋体"/>
          <w:color w:val="000000"/>
          <w:sz w:val="24"/>
        </w:rPr>
      </w:pPr>
      <w:r>
        <w:rPr>
          <w:rFonts w:ascii="宋体" w:hAnsi="宋体" w:hint="eastAsia"/>
          <w:color w:val="000000"/>
          <w:sz w:val="24"/>
        </w:rPr>
        <w:t>我方如违反上述承诺，所提交的上述项目的保证金将不予退还我方，我方对此无异议。</w:t>
      </w:r>
    </w:p>
    <w:p w14:paraId="35BD3141" w14:textId="77777777" w:rsidR="003643BD" w:rsidRDefault="003643BD">
      <w:pPr>
        <w:spacing w:line="520" w:lineRule="exact"/>
        <w:rPr>
          <w:rFonts w:ascii="宋体" w:hAnsi="宋体"/>
          <w:color w:val="000000"/>
          <w:sz w:val="24"/>
        </w:rPr>
      </w:pPr>
    </w:p>
    <w:p w14:paraId="36175638" w14:textId="77777777" w:rsidR="003643BD" w:rsidRDefault="003325FC">
      <w:pPr>
        <w:spacing w:line="520" w:lineRule="exact"/>
        <w:ind w:firstLineChars="200" w:firstLine="480"/>
        <w:rPr>
          <w:rFonts w:ascii="宋体" w:hAnsi="宋体"/>
          <w:color w:val="000000"/>
          <w:sz w:val="24"/>
        </w:rPr>
      </w:pPr>
      <w:r>
        <w:rPr>
          <w:rFonts w:ascii="宋体" w:hAnsi="宋体" w:hint="eastAsia"/>
          <w:color w:val="000000"/>
          <w:sz w:val="24"/>
        </w:rPr>
        <w:t>特此承诺！</w:t>
      </w:r>
    </w:p>
    <w:p w14:paraId="38536063" w14:textId="77777777" w:rsidR="003643BD" w:rsidRDefault="003643BD">
      <w:pPr>
        <w:spacing w:line="520" w:lineRule="exact"/>
        <w:rPr>
          <w:rFonts w:ascii="宋体" w:hAnsi="宋体"/>
          <w:color w:val="000000"/>
          <w:sz w:val="24"/>
        </w:rPr>
      </w:pPr>
    </w:p>
    <w:p w14:paraId="71A578B9" w14:textId="77777777" w:rsidR="003643BD" w:rsidRDefault="003643BD">
      <w:pPr>
        <w:spacing w:line="520" w:lineRule="exact"/>
        <w:rPr>
          <w:rFonts w:ascii="宋体" w:hAnsi="宋体"/>
          <w:color w:val="000000"/>
          <w:sz w:val="24"/>
        </w:rPr>
      </w:pPr>
    </w:p>
    <w:p w14:paraId="74154B56" w14:textId="77777777" w:rsidR="003643BD" w:rsidRDefault="003325FC">
      <w:pPr>
        <w:spacing w:line="520" w:lineRule="exact"/>
        <w:ind w:firstLineChars="1500" w:firstLine="3600"/>
        <w:rPr>
          <w:rFonts w:ascii="宋体" w:hAnsi="宋体"/>
          <w:color w:val="000000"/>
          <w:sz w:val="24"/>
          <w:u w:val="single"/>
        </w:rPr>
      </w:pPr>
      <w:r>
        <w:rPr>
          <w:rFonts w:ascii="宋体" w:hAnsi="宋体" w:hint="eastAsia"/>
          <w:color w:val="000000"/>
          <w:sz w:val="24"/>
        </w:rPr>
        <w:t xml:space="preserve">供应商全称（加盖公章）： </w:t>
      </w:r>
    </w:p>
    <w:p w14:paraId="6FF82570" w14:textId="77777777" w:rsidR="003643BD" w:rsidRDefault="003325FC">
      <w:pPr>
        <w:spacing w:line="520" w:lineRule="exact"/>
        <w:ind w:firstLineChars="1500" w:firstLine="3600"/>
        <w:rPr>
          <w:rFonts w:ascii="宋体" w:hAnsi="宋体"/>
          <w:color w:val="000000"/>
          <w:sz w:val="24"/>
          <w:u w:val="single"/>
        </w:rPr>
      </w:pPr>
      <w:r>
        <w:rPr>
          <w:rFonts w:ascii="宋体" w:hAnsi="宋体" w:hint="eastAsia"/>
          <w:color w:val="000000"/>
          <w:sz w:val="24"/>
        </w:rPr>
        <w:t>磋商代表签字：</w:t>
      </w:r>
    </w:p>
    <w:p w14:paraId="1DC13BFD" w14:textId="77777777" w:rsidR="003643BD" w:rsidRDefault="003325FC">
      <w:pPr>
        <w:spacing w:line="520" w:lineRule="exact"/>
        <w:jc w:val="center"/>
        <w:rPr>
          <w:color w:val="000000"/>
          <w:sz w:val="24"/>
          <w:u w:val="single"/>
        </w:rPr>
      </w:pPr>
      <w:r>
        <w:rPr>
          <w:rFonts w:hint="eastAsia"/>
          <w:color w:val="000000"/>
          <w:sz w:val="24"/>
        </w:rPr>
        <w:t>邮编：电话：</w:t>
      </w:r>
    </w:p>
    <w:p w14:paraId="19272DF5" w14:textId="77777777" w:rsidR="003643BD" w:rsidRDefault="003325FC">
      <w:pPr>
        <w:spacing w:line="520" w:lineRule="exact"/>
        <w:jc w:val="center"/>
        <w:rPr>
          <w:color w:val="000000"/>
          <w:sz w:val="24"/>
          <w:u w:val="single"/>
        </w:rPr>
      </w:pPr>
      <w:r>
        <w:rPr>
          <w:rFonts w:hint="eastAsia"/>
          <w:color w:val="000000"/>
          <w:sz w:val="24"/>
        </w:rPr>
        <w:t>传真：日期：</w:t>
      </w:r>
    </w:p>
    <w:p w14:paraId="0F1AC9B4" w14:textId="77777777" w:rsidR="003643BD" w:rsidRDefault="003643BD">
      <w:pPr>
        <w:tabs>
          <w:tab w:val="left" w:pos="900"/>
        </w:tabs>
        <w:spacing w:line="440" w:lineRule="exact"/>
        <w:rPr>
          <w:rFonts w:ascii="宋体" w:hAnsi="宋体"/>
          <w:b/>
          <w:color w:val="000000"/>
          <w:sz w:val="30"/>
          <w:szCs w:val="30"/>
        </w:rPr>
      </w:pPr>
      <w:bookmarkStart w:id="326" w:name="_Toc352585789"/>
      <w:bookmarkStart w:id="327" w:name="_Toc373916356"/>
    </w:p>
    <w:p w14:paraId="11B8ACA0" w14:textId="77777777" w:rsidR="003643BD" w:rsidRDefault="003325FC">
      <w:pPr>
        <w:pStyle w:val="2"/>
        <w:pageBreakBefore/>
        <w:spacing w:before="121" w:after="121" w:line="240" w:lineRule="auto"/>
        <w:jc w:val="center"/>
        <w:rPr>
          <w:rFonts w:ascii="宋体" w:hAnsi="宋体"/>
          <w:b w:val="0"/>
          <w:color w:val="000000"/>
          <w:szCs w:val="30"/>
        </w:rPr>
      </w:pPr>
      <w:bookmarkStart w:id="328" w:name="_Toc46237825"/>
      <w:bookmarkStart w:id="329" w:name="_Toc381261977"/>
      <w:bookmarkStart w:id="330" w:name="_Toc381368253"/>
      <w:bookmarkStart w:id="331" w:name="_Toc401583203"/>
      <w:bookmarkStart w:id="332" w:name="_Toc381263605"/>
      <w:bookmarkStart w:id="333" w:name="_Toc388733755"/>
      <w:bookmarkStart w:id="334" w:name="_Toc61273534"/>
      <w:bookmarkEnd w:id="243"/>
      <w:bookmarkEnd w:id="244"/>
      <w:bookmarkEnd w:id="245"/>
      <w:bookmarkEnd w:id="246"/>
      <w:bookmarkEnd w:id="326"/>
      <w:bookmarkEnd w:id="327"/>
      <w:r>
        <w:rPr>
          <w:rFonts w:ascii="宋体" w:hAnsi="宋体" w:hint="eastAsia"/>
          <w:b w:val="0"/>
          <w:color w:val="000000"/>
          <w:szCs w:val="30"/>
        </w:rPr>
        <w:lastRenderedPageBreak/>
        <w:t>格式</w:t>
      </w:r>
      <w:r>
        <w:rPr>
          <w:rFonts w:ascii="宋体" w:hAnsi="宋体" w:hint="eastAsia"/>
          <w:b w:val="0"/>
          <w:color w:val="000000"/>
          <w:szCs w:val="30"/>
        </w:rPr>
        <w:t>15</w:t>
      </w:r>
      <w:r>
        <w:rPr>
          <w:rFonts w:ascii="宋体" w:hAnsi="宋体" w:hint="eastAsia"/>
          <w:b w:val="0"/>
          <w:color w:val="000000"/>
          <w:szCs w:val="30"/>
        </w:rPr>
        <w:t>中小企业声明函</w:t>
      </w:r>
      <w:bookmarkEnd w:id="328"/>
      <w:bookmarkEnd w:id="334"/>
    </w:p>
    <w:p w14:paraId="74C32C5F" w14:textId="77777777" w:rsidR="003643BD" w:rsidRDefault="003325FC">
      <w:pPr>
        <w:spacing w:line="360" w:lineRule="auto"/>
        <w:jc w:val="center"/>
        <w:rPr>
          <w:rFonts w:ascii="宋体" w:hAnsi="宋体"/>
          <w:b/>
          <w:sz w:val="24"/>
        </w:rPr>
      </w:pPr>
      <w:r>
        <w:rPr>
          <w:rFonts w:ascii="宋体" w:hAnsi="宋体" w:hint="eastAsia"/>
          <w:b/>
          <w:sz w:val="24"/>
        </w:rPr>
        <w:t>（不符合中小企业认定标准的无须填写本申明）</w:t>
      </w:r>
    </w:p>
    <w:p w14:paraId="7E8A25D4" w14:textId="77777777" w:rsidR="003643BD" w:rsidRDefault="003325FC">
      <w:pPr>
        <w:widowControl/>
        <w:spacing w:line="440" w:lineRule="exact"/>
        <w:ind w:firstLine="482"/>
        <w:jc w:val="left"/>
        <w:rPr>
          <w:rFonts w:ascii="宋体" w:hAnsi="宋体"/>
          <w:sz w:val="24"/>
        </w:rPr>
      </w:pPr>
      <w:r>
        <w:rPr>
          <w:rFonts w:ascii="宋体" w:hAnsi="宋体" w:hint="eastAsia"/>
          <w:sz w:val="24"/>
        </w:rPr>
        <w:t>本公司郑重声明，根据《政府采购促进中小企业发展暂行办法》（财库〔2011〕181号）的规定，本公司为</w:t>
      </w:r>
      <w:r>
        <w:rPr>
          <w:rFonts w:ascii="宋体" w:hAnsi="宋体" w:hint="eastAsia"/>
          <w:sz w:val="24"/>
          <w:u w:val="single"/>
        </w:rPr>
        <w:t>______</w:t>
      </w:r>
      <w:r>
        <w:rPr>
          <w:rFonts w:ascii="宋体" w:hAnsi="宋体" w:hint="eastAsia"/>
          <w:sz w:val="24"/>
        </w:rPr>
        <w:t>（请填写：中型、小型、微型）企业。即，本公司同时满足以下条件：</w:t>
      </w:r>
    </w:p>
    <w:p w14:paraId="14DA36D2" w14:textId="77777777" w:rsidR="003643BD" w:rsidRDefault="003325FC">
      <w:pPr>
        <w:widowControl/>
        <w:spacing w:line="440" w:lineRule="exact"/>
        <w:ind w:firstLine="482"/>
        <w:jc w:val="left"/>
        <w:rPr>
          <w:rFonts w:ascii="宋体" w:hAnsi="宋体"/>
          <w:sz w:val="24"/>
        </w:rPr>
      </w:pPr>
      <w:r>
        <w:rPr>
          <w:rFonts w:ascii="宋体" w:hAnsi="宋体" w:hint="eastAsia"/>
          <w:sz w:val="24"/>
        </w:rPr>
        <w:t>1.根据《工业和信息化部、国家统计局、国家发展和改革委员会、财政部关于印发中小企业划型标准规定的通知》（工信部联企业〔2011〕300号）规定的划分标准，本公司为</w:t>
      </w:r>
      <w:r>
        <w:rPr>
          <w:rFonts w:ascii="宋体" w:hAnsi="宋体" w:hint="eastAsia"/>
          <w:sz w:val="24"/>
          <w:u w:val="single"/>
        </w:rPr>
        <w:t>______</w:t>
      </w:r>
      <w:r>
        <w:rPr>
          <w:rFonts w:ascii="宋体" w:hAnsi="宋体" w:hint="eastAsia"/>
          <w:sz w:val="24"/>
        </w:rPr>
        <w:t>（请填写：中型、小型、微型）企业。</w:t>
      </w:r>
    </w:p>
    <w:p w14:paraId="1275D30F" w14:textId="77777777" w:rsidR="003643BD" w:rsidRDefault="003325FC">
      <w:pPr>
        <w:widowControl/>
        <w:spacing w:line="440" w:lineRule="exact"/>
        <w:ind w:firstLine="482"/>
        <w:jc w:val="left"/>
        <w:rPr>
          <w:rFonts w:ascii="宋体" w:hAnsi="宋体"/>
          <w:sz w:val="24"/>
        </w:rPr>
      </w:pPr>
      <w:r>
        <w:rPr>
          <w:rFonts w:ascii="宋体" w:hAnsi="宋体" w:hint="eastAsia"/>
          <w:sz w:val="24"/>
        </w:rPr>
        <w:t>2.本公司参加</w:t>
      </w:r>
      <w:r>
        <w:rPr>
          <w:rFonts w:ascii="宋体" w:hAnsi="宋体" w:hint="eastAsia"/>
          <w:sz w:val="24"/>
          <w:u w:val="single"/>
        </w:rPr>
        <w:t>______</w:t>
      </w:r>
      <w:r>
        <w:rPr>
          <w:rFonts w:ascii="宋体" w:hAnsi="宋体" w:hint="eastAsia"/>
          <w:sz w:val="24"/>
        </w:rPr>
        <w:t>单位的</w:t>
      </w:r>
      <w:r>
        <w:rPr>
          <w:rFonts w:ascii="宋体" w:hAnsi="宋体" w:hint="eastAsia"/>
          <w:sz w:val="24"/>
          <w:u w:val="single"/>
        </w:rPr>
        <w:t>______</w:t>
      </w:r>
      <w:r>
        <w:rPr>
          <w:rFonts w:ascii="宋体" w:hAnsi="宋体" w:hint="eastAsia"/>
          <w:sz w:val="24"/>
        </w:rPr>
        <w:t xml:space="preserve">项目采购活动，由本公司提供本项目的服务。 </w:t>
      </w:r>
    </w:p>
    <w:p w14:paraId="4D2EA5D7" w14:textId="77777777" w:rsidR="003643BD" w:rsidRDefault="003643BD">
      <w:pPr>
        <w:widowControl/>
        <w:spacing w:line="440" w:lineRule="exact"/>
        <w:ind w:firstLine="482"/>
        <w:jc w:val="left"/>
        <w:rPr>
          <w:rFonts w:ascii="宋体" w:hAnsi="宋体"/>
          <w:sz w:val="24"/>
        </w:rPr>
      </w:pPr>
    </w:p>
    <w:p w14:paraId="119CF636" w14:textId="77777777" w:rsidR="003643BD" w:rsidRDefault="003325FC">
      <w:pPr>
        <w:widowControl/>
        <w:spacing w:line="440" w:lineRule="exact"/>
        <w:ind w:firstLine="482"/>
        <w:jc w:val="left"/>
        <w:rPr>
          <w:rFonts w:ascii="宋体" w:hAnsi="宋体"/>
          <w:sz w:val="24"/>
        </w:rPr>
      </w:pPr>
      <w:r>
        <w:rPr>
          <w:rFonts w:ascii="宋体" w:hAnsi="宋体" w:hint="eastAsia"/>
          <w:sz w:val="24"/>
        </w:rPr>
        <w:t>我司上一年度末的企业规模情况如下：</w:t>
      </w:r>
    </w:p>
    <w:tbl>
      <w:tblPr>
        <w:tblW w:w="877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77"/>
        <w:gridCol w:w="1335"/>
        <w:gridCol w:w="1701"/>
        <w:gridCol w:w="2095"/>
        <w:gridCol w:w="1969"/>
      </w:tblGrid>
      <w:tr w:rsidR="003643BD" w14:paraId="47143578" w14:textId="77777777">
        <w:trPr>
          <w:cantSplit/>
          <w:trHeight w:val="291"/>
          <w:jc w:val="center"/>
        </w:trPr>
        <w:tc>
          <w:tcPr>
            <w:tcW w:w="8777" w:type="dxa"/>
            <w:gridSpan w:val="5"/>
            <w:vAlign w:val="center"/>
          </w:tcPr>
          <w:p w14:paraId="4D9E2592" w14:textId="77777777" w:rsidR="003643BD" w:rsidRDefault="003325FC">
            <w:pPr>
              <w:spacing w:line="440" w:lineRule="exact"/>
              <w:jc w:val="center"/>
              <w:rPr>
                <w:rFonts w:ascii="宋体" w:hAnsi="宋体"/>
                <w:sz w:val="24"/>
              </w:rPr>
            </w:pPr>
            <w:r>
              <w:rPr>
                <w:rFonts w:ascii="宋体" w:hAnsi="宋体" w:hint="eastAsia"/>
                <w:sz w:val="24"/>
              </w:rPr>
              <w:t>上一年度末的企业规模资料表</w:t>
            </w:r>
          </w:p>
        </w:tc>
      </w:tr>
      <w:tr w:rsidR="003643BD" w14:paraId="26038532" w14:textId="77777777">
        <w:trPr>
          <w:cantSplit/>
          <w:trHeight w:val="65"/>
          <w:jc w:val="center"/>
        </w:trPr>
        <w:tc>
          <w:tcPr>
            <w:tcW w:w="1677" w:type="dxa"/>
            <w:vAlign w:val="center"/>
          </w:tcPr>
          <w:p w14:paraId="6D5417DB" w14:textId="77777777" w:rsidR="003643BD" w:rsidRDefault="003325FC">
            <w:pPr>
              <w:spacing w:line="440" w:lineRule="exact"/>
              <w:jc w:val="center"/>
              <w:rPr>
                <w:rFonts w:ascii="宋体" w:hAnsi="宋体"/>
                <w:sz w:val="24"/>
              </w:rPr>
            </w:pPr>
            <w:r>
              <w:rPr>
                <w:rFonts w:ascii="宋体" w:hAnsi="宋体" w:hint="eastAsia"/>
                <w:sz w:val="24"/>
              </w:rPr>
              <w:t>资产总额</w:t>
            </w:r>
          </w:p>
        </w:tc>
        <w:tc>
          <w:tcPr>
            <w:tcW w:w="1335" w:type="dxa"/>
            <w:vAlign w:val="center"/>
          </w:tcPr>
          <w:p w14:paraId="4E240F8A" w14:textId="77777777" w:rsidR="003643BD" w:rsidRDefault="003325FC">
            <w:pPr>
              <w:spacing w:line="440" w:lineRule="exact"/>
              <w:jc w:val="center"/>
              <w:rPr>
                <w:rFonts w:ascii="宋体" w:hAnsi="宋体"/>
                <w:sz w:val="24"/>
              </w:rPr>
            </w:pPr>
            <w:r>
              <w:rPr>
                <w:rFonts w:ascii="宋体" w:hAnsi="宋体" w:hint="eastAsia"/>
                <w:sz w:val="24"/>
              </w:rPr>
              <w:t>营业收入</w:t>
            </w:r>
          </w:p>
        </w:tc>
        <w:tc>
          <w:tcPr>
            <w:tcW w:w="1701" w:type="dxa"/>
            <w:vAlign w:val="center"/>
          </w:tcPr>
          <w:p w14:paraId="5874F906" w14:textId="77777777" w:rsidR="003643BD" w:rsidRDefault="003325FC">
            <w:pPr>
              <w:spacing w:line="440" w:lineRule="exact"/>
              <w:jc w:val="center"/>
              <w:rPr>
                <w:rFonts w:ascii="宋体" w:hAnsi="宋体"/>
                <w:sz w:val="24"/>
              </w:rPr>
            </w:pPr>
            <w:r>
              <w:rPr>
                <w:rFonts w:ascii="宋体" w:hAnsi="宋体" w:hint="eastAsia"/>
                <w:sz w:val="24"/>
              </w:rPr>
              <w:t>从业人员数量</w:t>
            </w:r>
          </w:p>
        </w:tc>
        <w:tc>
          <w:tcPr>
            <w:tcW w:w="2095" w:type="dxa"/>
            <w:vAlign w:val="center"/>
          </w:tcPr>
          <w:p w14:paraId="1A82377E" w14:textId="77777777" w:rsidR="003643BD" w:rsidRDefault="003325FC">
            <w:pPr>
              <w:spacing w:line="440" w:lineRule="exact"/>
              <w:jc w:val="center"/>
              <w:rPr>
                <w:rFonts w:ascii="宋体" w:hAnsi="宋体"/>
                <w:sz w:val="24"/>
              </w:rPr>
            </w:pPr>
            <w:r>
              <w:rPr>
                <w:rFonts w:ascii="宋体" w:hAnsi="宋体" w:hint="eastAsia"/>
                <w:sz w:val="24"/>
              </w:rPr>
              <w:t>企业划分标准</w:t>
            </w:r>
          </w:p>
        </w:tc>
        <w:tc>
          <w:tcPr>
            <w:tcW w:w="1969" w:type="dxa"/>
            <w:vAlign w:val="center"/>
          </w:tcPr>
          <w:p w14:paraId="1097AE39" w14:textId="77777777" w:rsidR="003643BD" w:rsidRDefault="003325FC">
            <w:pPr>
              <w:spacing w:line="440" w:lineRule="exact"/>
              <w:jc w:val="center"/>
              <w:rPr>
                <w:rFonts w:ascii="宋体" w:hAnsi="宋体"/>
                <w:sz w:val="24"/>
              </w:rPr>
            </w:pPr>
            <w:r>
              <w:rPr>
                <w:rFonts w:ascii="宋体" w:hAnsi="宋体" w:hint="eastAsia"/>
                <w:sz w:val="24"/>
              </w:rPr>
              <w:t>证明材料</w:t>
            </w:r>
          </w:p>
        </w:tc>
      </w:tr>
      <w:tr w:rsidR="003643BD" w14:paraId="2460F3F9" w14:textId="77777777">
        <w:trPr>
          <w:cantSplit/>
          <w:trHeight w:val="65"/>
          <w:jc w:val="center"/>
        </w:trPr>
        <w:tc>
          <w:tcPr>
            <w:tcW w:w="1677" w:type="dxa"/>
            <w:vAlign w:val="center"/>
          </w:tcPr>
          <w:p w14:paraId="70198363" w14:textId="77777777" w:rsidR="003643BD" w:rsidRDefault="003643BD">
            <w:pPr>
              <w:spacing w:line="440" w:lineRule="exact"/>
              <w:jc w:val="center"/>
              <w:rPr>
                <w:rFonts w:ascii="宋体" w:hAnsi="宋体"/>
                <w:sz w:val="24"/>
              </w:rPr>
            </w:pPr>
          </w:p>
        </w:tc>
        <w:tc>
          <w:tcPr>
            <w:tcW w:w="1335" w:type="dxa"/>
            <w:vAlign w:val="center"/>
          </w:tcPr>
          <w:p w14:paraId="1DD25DF6" w14:textId="77777777" w:rsidR="003643BD" w:rsidRDefault="003643BD">
            <w:pPr>
              <w:spacing w:line="440" w:lineRule="exact"/>
              <w:jc w:val="center"/>
              <w:rPr>
                <w:rFonts w:ascii="宋体" w:hAnsi="宋体"/>
                <w:sz w:val="24"/>
              </w:rPr>
            </w:pPr>
          </w:p>
        </w:tc>
        <w:tc>
          <w:tcPr>
            <w:tcW w:w="1701" w:type="dxa"/>
            <w:vAlign w:val="center"/>
          </w:tcPr>
          <w:p w14:paraId="2A6B568C" w14:textId="77777777" w:rsidR="003643BD" w:rsidRDefault="003643BD">
            <w:pPr>
              <w:spacing w:line="440" w:lineRule="exact"/>
              <w:jc w:val="center"/>
              <w:rPr>
                <w:rFonts w:ascii="宋体" w:hAnsi="宋体"/>
                <w:sz w:val="24"/>
              </w:rPr>
            </w:pPr>
          </w:p>
        </w:tc>
        <w:tc>
          <w:tcPr>
            <w:tcW w:w="2095" w:type="dxa"/>
            <w:vAlign w:val="center"/>
          </w:tcPr>
          <w:p w14:paraId="72E40AD4" w14:textId="77777777" w:rsidR="003643BD" w:rsidRDefault="003325FC">
            <w:pPr>
              <w:spacing w:line="440" w:lineRule="exact"/>
              <w:jc w:val="center"/>
              <w:rPr>
                <w:rFonts w:ascii="宋体" w:hAnsi="宋体"/>
                <w:sz w:val="24"/>
              </w:rPr>
            </w:pPr>
            <w:r>
              <w:rPr>
                <w:rFonts w:ascii="宋体" w:hAnsi="宋体" w:hint="eastAsia"/>
                <w:sz w:val="24"/>
              </w:rPr>
              <w:t>（如：小型）</w:t>
            </w:r>
          </w:p>
        </w:tc>
        <w:tc>
          <w:tcPr>
            <w:tcW w:w="1969" w:type="dxa"/>
            <w:vAlign w:val="center"/>
          </w:tcPr>
          <w:p w14:paraId="31805C48" w14:textId="77777777" w:rsidR="003643BD" w:rsidRDefault="003643BD">
            <w:pPr>
              <w:spacing w:line="440" w:lineRule="exact"/>
              <w:jc w:val="center"/>
              <w:rPr>
                <w:rFonts w:ascii="宋体" w:hAnsi="宋体"/>
                <w:sz w:val="24"/>
              </w:rPr>
            </w:pPr>
          </w:p>
        </w:tc>
      </w:tr>
      <w:tr w:rsidR="003643BD" w14:paraId="5E3BABFB" w14:textId="77777777">
        <w:trPr>
          <w:cantSplit/>
          <w:trHeight w:val="606"/>
          <w:jc w:val="center"/>
        </w:trPr>
        <w:tc>
          <w:tcPr>
            <w:tcW w:w="8777" w:type="dxa"/>
            <w:gridSpan w:val="5"/>
            <w:vAlign w:val="center"/>
          </w:tcPr>
          <w:p w14:paraId="367C6BAD" w14:textId="77777777" w:rsidR="003643BD" w:rsidRDefault="003325FC">
            <w:pPr>
              <w:spacing w:line="440" w:lineRule="exact"/>
              <w:rPr>
                <w:rFonts w:ascii="宋体" w:hAnsi="宋体"/>
                <w:sz w:val="24"/>
              </w:rPr>
            </w:pPr>
            <w:r>
              <w:rPr>
                <w:rFonts w:ascii="宋体" w:hAnsi="宋体" w:hint="eastAsia"/>
                <w:sz w:val="24"/>
              </w:rPr>
              <w:t>资产总额、营业收入以会计师事务所出具的上一年度审计报告中的资产负债表中的数据为准。从业人员数量以近两个月内税务部门出具的参保总人数为准。</w:t>
            </w:r>
          </w:p>
        </w:tc>
      </w:tr>
    </w:tbl>
    <w:p w14:paraId="324197BF" w14:textId="77777777" w:rsidR="003643BD" w:rsidRDefault="003325FC">
      <w:pPr>
        <w:widowControl/>
        <w:spacing w:line="440" w:lineRule="exact"/>
        <w:ind w:firstLine="482"/>
        <w:jc w:val="left"/>
        <w:rPr>
          <w:rFonts w:ascii="宋体" w:hAnsi="宋体"/>
          <w:b/>
          <w:kern w:val="0"/>
          <w:sz w:val="24"/>
        </w:rPr>
      </w:pPr>
      <w:r>
        <w:rPr>
          <w:rFonts w:ascii="宋体" w:hAnsi="宋体" w:hint="eastAsia"/>
          <w:b/>
          <w:sz w:val="24"/>
        </w:rPr>
        <w:t>本公司</w:t>
      </w:r>
      <w:r>
        <w:rPr>
          <w:rFonts w:ascii="宋体" w:hAnsi="宋体" w:hint="eastAsia"/>
          <w:b/>
          <w:kern w:val="0"/>
          <w:sz w:val="24"/>
        </w:rPr>
        <w:t>严格按照磋商文件规定的认定标准进行自我认定，并对本声明函的真实性负责，如有虚假或与事实不符的，依法承担相应责任，若已成交，采购人有权取消我司的成交资格，并没收磋商保证金，且我司愿意赔偿由此造成的一切损失。</w:t>
      </w:r>
    </w:p>
    <w:p w14:paraId="196752E1" w14:textId="77777777" w:rsidR="003643BD" w:rsidRDefault="003325FC">
      <w:pPr>
        <w:widowControl/>
        <w:spacing w:line="440" w:lineRule="exact"/>
        <w:ind w:firstLine="480"/>
        <w:jc w:val="right"/>
        <w:rPr>
          <w:rFonts w:ascii="宋体" w:hAnsi="宋体"/>
          <w:sz w:val="24"/>
        </w:rPr>
      </w:pPr>
      <w:r>
        <w:rPr>
          <w:rFonts w:ascii="宋体" w:hAnsi="宋体" w:hint="eastAsia"/>
          <w:sz w:val="24"/>
        </w:rPr>
        <w:t xml:space="preserve">　　企业名称（盖章）：</w:t>
      </w:r>
    </w:p>
    <w:p w14:paraId="2BE34912" w14:textId="77777777" w:rsidR="003643BD" w:rsidRDefault="003325FC">
      <w:pPr>
        <w:widowControl/>
        <w:spacing w:line="440" w:lineRule="exact"/>
        <w:ind w:right="480" w:firstLineChars="2900" w:firstLine="6960"/>
        <w:rPr>
          <w:rFonts w:ascii="宋体" w:hAnsi="宋体"/>
          <w:sz w:val="24"/>
        </w:rPr>
      </w:pPr>
      <w:r>
        <w:rPr>
          <w:rFonts w:ascii="宋体" w:hAnsi="宋体" w:hint="eastAsia"/>
          <w:sz w:val="24"/>
        </w:rPr>
        <w:t xml:space="preserve">日 期：　</w:t>
      </w:r>
    </w:p>
    <w:p w14:paraId="49770E61" w14:textId="77777777" w:rsidR="003643BD" w:rsidRDefault="003325FC">
      <w:pPr>
        <w:spacing w:line="440" w:lineRule="exact"/>
        <w:ind w:firstLineChars="200" w:firstLine="480"/>
        <w:rPr>
          <w:rFonts w:ascii="宋体" w:hAnsi="宋体"/>
          <w:sz w:val="24"/>
        </w:rPr>
      </w:pPr>
      <w:r>
        <w:rPr>
          <w:rFonts w:ascii="宋体" w:hAnsi="宋体" w:hint="eastAsia"/>
          <w:sz w:val="24"/>
        </w:rPr>
        <w:t>注：</w:t>
      </w:r>
    </w:p>
    <w:p w14:paraId="776F8D15" w14:textId="77777777" w:rsidR="003643BD" w:rsidRDefault="003325FC">
      <w:pPr>
        <w:spacing w:line="440" w:lineRule="exact"/>
        <w:ind w:firstLineChars="200" w:firstLine="480"/>
        <w:rPr>
          <w:rFonts w:ascii="宋体" w:hAnsi="宋体"/>
          <w:sz w:val="24"/>
        </w:rPr>
      </w:pPr>
      <w:r>
        <w:rPr>
          <w:rFonts w:ascii="宋体" w:hAnsi="宋体" w:hint="eastAsia"/>
          <w:sz w:val="24"/>
        </w:rPr>
        <w:t>1、供应</w:t>
      </w:r>
      <w:proofErr w:type="gramStart"/>
      <w:r>
        <w:rPr>
          <w:rFonts w:ascii="宋体" w:hAnsi="宋体" w:hint="eastAsia"/>
          <w:sz w:val="24"/>
        </w:rPr>
        <w:t>商未能</w:t>
      </w:r>
      <w:proofErr w:type="gramEnd"/>
      <w:r>
        <w:rPr>
          <w:rFonts w:ascii="宋体" w:hAnsi="宋体" w:hint="eastAsia"/>
          <w:sz w:val="24"/>
        </w:rPr>
        <w:t>提供中小企业认定证书或认定证书过期失效的，须提供上一年度的审计报告复印件、近两个月内税务部门出具的参保总人数证明复印件，否则磋商小组不予认定。</w:t>
      </w:r>
    </w:p>
    <w:p w14:paraId="0D844369" w14:textId="77777777" w:rsidR="003643BD" w:rsidRDefault="003643BD">
      <w:pPr>
        <w:spacing w:line="360" w:lineRule="auto"/>
      </w:pPr>
    </w:p>
    <w:p w14:paraId="261AD276" w14:textId="77777777" w:rsidR="003643BD" w:rsidRDefault="003643BD">
      <w:pPr>
        <w:tabs>
          <w:tab w:val="left" w:pos="900"/>
        </w:tabs>
        <w:spacing w:line="440" w:lineRule="exact"/>
      </w:pPr>
      <w:bookmarkStart w:id="335" w:name="_Toc352585790"/>
      <w:bookmarkStart w:id="336" w:name="_Toc312615356"/>
      <w:bookmarkStart w:id="337" w:name="_Toc373916357"/>
      <w:bookmarkStart w:id="338" w:name="_Toc386015657"/>
      <w:bookmarkEnd w:id="335"/>
      <w:bookmarkEnd w:id="336"/>
      <w:bookmarkEnd w:id="337"/>
      <w:bookmarkEnd w:id="338"/>
    </w:p>
    <w:p w14:paraId="6E08BEFF" w14:textId="77777777" w:rsidR="003643BD" w:rsidRDefault="003325FC">
      <w:pPr>
        <w:pStyle w:val="2"/>
        <w:pageBreakBefore/>
        <w:spacing w:before="121" w:after="121" w:line="240" w:lineRule="auto"/>
        <w:jc w:val="center"/>
        <w:rPr>
          <w:rFonts w:ascii="宋体" w:hAnsi="宋体"/>
          <w:b w:val="0"/>
          <w:color w:val="000000"/>
          <w:szCs w:val="30"/>
        </w:rPr>
      </w:pPr>
      <w:bookmarkStart w:id="339" w:name="_Toc46237826"/>
      <w:bookmarkStart w:id="340" w:name="_Toc493584241"/>
      <w:bookmarkStart w:id="341" w:name="_Toc478541895"/>
      <w:bookmarkStart w:id="342" w:name="_Toc61273535"/>
      <w:bookmarkEnd w:id="329"/>
      <w:bookmarkEnd w:id="330"/>
      <w:bookmarkEnd w:id="331"/>
      <w:bookmarkEnd w:id="332"/>
      <w:bookmarkEnd w:id="333"/>
      <w:r>
        <w:rPr>
          <w:rFonts w:ascii="宋体" w:hAnsi="宋体" w:hint="eastAsia"/>
          <w:b w:val="0"/>
          <w:color w:val="000000"/>
          <w:szCs w:val="30"/>
        </w:rPr>
        <w:lastRenderedPageBreak/>
        <w:t>格式</w:t>
      </w:r>
      <w:r>
        <w:rPr>
          <w:rFonts w:ascii="宋体" w:hAnsi="宋体" w:hint="eastAsia"/>
          <w:b w:val="0"/>
          <w:color w:val="000000"/>
          <w:szCs w:val="30"/>
        </w:rPr>
        <w:t>16</w:t>
      </w:r>
      <w:r>
        <w:rPr>
          <w:rFonts w:ascii="宋体" w:hAnsi="宋体" w:hint="eastAsia"/>
          <w:b w:val="0"/>
          <w:color w:val="000000"/>
          <w:szCs w:val="30"/>
        </w:rPr>
        <w:t>保证金退还申请表</w:t>
      </w:r>
      <w:bookmarkEnd w:id="339"/>
      <w:bookmarkEnd w:id="340"/>
      <w:bookmarkEnd w:id="341"/>
      <w:bookmarkEnd w:id="342"/>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7832"/>
      </w:tblGrid>
      <w:tr w:rsidR="003643BD" w14:paraId="24C23BAE" w14:textId="77777777">
        <w:trPr>
          <w:jc w:val="center"/>
        </w:trPr>
        <w:tc>
          <w:tcPr>
            <w:tcW w:w="1454" w:type="dxa"/>
            <w:vMerge w:val="restart"/>
            <w:vAlign w:val="center"/>
          </w:tcPr>
          <w:p w14:paraId="60943D70" w14:textId="77777777" w:rsidR="003643BD" w:rsidRDefault="003325FC">
            <w:pPr>
              <w:widowControl/>
              <w:wordWrap w:val="0"/>
              <w:spacing w:line="380" w:lineRule="exact"/>
              <w:jc w:val="center"/>
              <w:rPr>
                <w:rFonts w:ascii="宋体" w:hAnsi="宋体" w:cs="宋体"/>
                <w:kern w:val="0"/>
                <w:sz w:val="24"/>
              </w:rPr>
            </w:pPr>
            <w:r>
              <w:rPr>
                <w:rFonts w:ascii="宋体" w:hAnsi="宋体" w:cs="宋体" w:hint="eastAsia"/>
                <w:kern w:val="0"/>
                <w:sz w:val="24"/>
              </w:rPr>
              <w:t>项目情况</w:t>
            </w:r>
          </w:p>
        </w:tc>
        <w:tc>
          <w:tcPr>
            <w:tcW w:w="7832" w:type="dxa"/>
            <w:vAlign w:val="center"/>
          </w:tcPr>
          <w:p w14:paraId="3205D4D2"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采购代理机构：厦门市润桥招标代理有限公司</w:t>
            </w:r>
          </w:p>
        </w:tc>
      </w:tr>
      <w:tr w:rsidR="003643BD" w14:paraId="5E3B1AAB" w14:textId="77777777">
        <w:trPr>
          <w:jc w:val="center"/>
        </w:trPr>
        <w:tc>
          <w:tcPr>
            <w:tcW w:w="1454" w:type="dxa"/>
            <w:vMerge/>
            <w:vAlign w:val="center"/>
          </w:tcPr>
          <w:p w14:paraId="4A784F50" w14:textId="77777777" w:rsidR="003643BD" w:rsidRDefault="003643BD">
            <w:pPr>
              <w:widowControl/>
              <w:wordWrap w:val="0"/>
              <w:spacing w:line="380" w:lineRule="exact"/>
              <w:jc w:val="center"/>
              <w:rPr>
                <w:rFonts w:ascii="宋体" w:hAnsi="宋体" w:cs="宋体"/>
                <w:kern w:val="0"/>
                <w:sz w:val="24"/>
              </w:rPr>
            </w:pPr>
          </w:p>
        </w:tc>
        <w:tc>
          <w:tcPr>
            <w:tcW w:w="7832" w:type="dxa"/>
            <w:vAlign w:val="center"/>
          </w:tcPr>
          <w:p w14:paraId="04878662"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采购编号：</w:t>
            </w:r>
          </w:p>
        </w:tc>
      </w:tr>
      <w:tr w:rsidR="003643BD" w14:paraId="7C504AF1" w14:textId="77777777">
        <w:trPr>
          <w:jc w:val="center"/>
        </w:trPr>
        <w:tc>
          <w:tcPr>
            <w:tcW w:w="1454" w:type="dxa"/>
            <w:vMerge/>
            <w:vAlign w:val="center"/>
          </w:tcPr>
          <w:p w14:paraId="1C7AED63" w14:textId="77777777" w:rsidR="003643BD" w:rsidRDefault="003643BD">
            <w:pPr>
              <w:widowControl/>
              <w:wordWrap w:val="0"/>
              <w:spacing w:line="380" w:lineRule="exact"/>
              <w:jc w:val="center"/>
              <w:rPr>
                <w:rFonts w:ascii="宋体" w:hAnsi="宋体" w:cs="宋体"/>
                <w:kern w:val="0"/>
                <w:sz w:val="24"/>
              </w:rPr>
            </w:pPr>
          </w:p>
        </w:tc>
        <w:tc>
          <w:tcPr>
            <w:tcW w:w="7832" w:type="dxa"/>
            <w:vAlign w:val="center"/>
          </w:tcPr>
          <w:p w14:paraId="32F1AB95"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项目名称：</w:t>
            </w:r>
          </w:p>
        </w:tc>
      </w:tr>
      <w:tr w:rsidR="003643BD" w14:paraId="032AA019" w14:textId="77777777">
        <w:trPr>
          <w:jc w:val="center"/>
        </w:trPr>
        <w:tc>
          <w:tcPr>
            <w:tcW w:w="1454" w:type="dxa"/>
            <w:vMerge w:val="restart"/>
            <w:vAlign w:val="center"/>
          </w:tcPr>
          <w:p w14:paraId="2F57FB42" w14:textId="77777777" w:rsidR="003643BD" w:rsidRDefault="003325FC">
            <w:pPr>
              <w:widowControl/>
              <w:wordWrap w:val="0"/>
              <w:spacing w:line="380" w:lineRule="exact"/>
              <w:jc w:val="center"/>
              <w:rPr>
                <w:rFonts w:ascii="宋体" w:hAnsi="宋体" w:cs="宋体"/>
                <w:kern w:val="0"/>
                <w:sz w:val="24"/>
              </w:rPr>
            </w:pPr>
            <w:r>
              <w:rPr>
                <w:rFonts w:ascii="宋体" w:hAnsi="宋体" w:cs="宋体" w:hint="eastAsia"/>
                <w:kern w:val="0"/>
                <w:sz w:val="24"/>
              </w:rPr>
              <w:t>保证金</w:t>
            </w:r>
          </w:p>
          <w:p w14:paraId="5D4EE89E" w14:textId="77777777" w:rsidR="003643BD" w:rsidRDefault="003325FC">
            <w:pPr>
              <w:widowControl/>
              <w:wordWrap w:val="0"/>
              <w:spacing w:line="380" w:lineRule="exact"/>
              <w:jc w:val="center"/>
              <w:rPr>
                <w:rFonts w:ascii="宋体" w:hAnsi="宋体" w:cs="宋体"/>
                <w:kern w:val="0"/>
                <w:sz w:val="24"/>
              </w:rPr>
            </w:pPr>
            <w:r>
              <w:rPr>
                <w:rFonts w:ascii="宋体" w:hAnsi="宋体" w:cs="宋体" w:hint="eastAsia"/>
                <w:kern w:val="0"/>
                <w:sz w:val="24"/>
              </w:rPr>
              <w:t>缴交情况</w:t>
            </w:r>
          </w:p>
        </w:tc>
        <w:tc>
          <w:tcPr>
            <w:tcW w:w="7832" w:type="dxa"/>
            <w:vAlign w:val="center"/>
          </w:tcPr>
          <w:p w14:paraId="373EE6D7"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转出日期：</w:t>
            </w:r>
          </w:p>
        </w:tc>
      </w:tr>
      <w:tr w:rsidR="003643BD" w14:paraId="146F684E" w14:textId="77777777">
        <w:trPr>
          <w:jc w:val="center"/>
        </w:trPr>
        <w:tc>
          <w:tcPr>
            <w:tcW w:w="1454" w:type="dxa"/>
            <w:vMerge/>
            <w:vAlign w:val="center"/>
          </w:tcPr>
          <w:p w14:paraId="154C9855" w14:textId="77777777" w:rsidR="003643BD" w:rsidRDefault="003643BD">
            <w:pPr>
              <w:widowControl/>
              <w:wordWrap w:val="0"/>
              <w:spacing w:line="380" w:lineRule="exact"/>
              <w:jc w:val="center"/>
              <w:rPr>
                <w:rFonts w:ascii="宋体" w:hAnsi="宋体" w:cs="宋体"/>
                <w:kern w:val="0"/>
                <w:sz w:val="24"/>
              </w:rPr>
            </w:pPr>
          </w:p>
        </w:tc>
        <w:tc>
          <w:tcPr>
            <w:tcW w:w="7832" w:type="dxa"/>
            <w:vAlign w:val="center"/>
          </w:tcPr>
          <w:p w14:paraId="367C9FAB"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缴交金额（必填项）：</w:t>
            </w:r>
          </w:p>
          <w:p w14:paraId="660622BC"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其中：</w:t>
            </w:r>
            <w:r>
              <w:rPr>
                <w:rFonts w:ascii="宋体" w:hAnsi="宋体" w:cs="宋体" w:hint="eastAsia"/>
                <w:spacing w:val="-10"/>
                <w:kern w:val="0"/>
                <w:sz w:val="24"/>
              </w:rPr>
              <w:t>合同包1</w:t>
            </w:r>
            <w:r>
              <w:rPr>
                <w:rFonts w:ascii="宋体" w:hAnsi="宋体" w:cs="宋体" w:hint="eastAsia"/>
                <w:kern w:val="0"/>
                <w:sz w:val="24"/>
              </w:rPr>
              <w:t>：元，</w:t>
            </w:r>
            <w:r>
              <w:rPr>
                <w:rFonts w:ascii="宋体" w:hAnsi="宋体" w:cs="宋体" w:hint="eastAsia"/>
                <w:spacing w:val="-10"/>
                <w:kern w:val="0"/>
                <w:sz w:val="24"/>
              </w:rPr>
              <w:t>合同包2</w:t>
            </w:r>
            <w:r>
              <w:rPr>
                <w:rFonts w:ascii="宋体" w:hAnsi="宋体" w:cs="宋体" w:hint="eastAsia"/>
                <w:kern w:val="0"/>
                <w:sz w:val="24"/>
              </w:rPr>
              <w:t>：元</w:t>
            </w:r>
            <w:r>
              <w:rPr>
                <w:rFonts w:ascii="宋体" w:hAnsi="宋体" w:cs="宋体" w:hint="eastAsia"/>
                <w:w w:val="90"/>
                <w:kern w:val="0"/>
                <w:szCs w:val="21"/>
              </w:rPr>
              <w:t>（未分合同包或只投一个合同包的不填写该</w:t>
            </w:r>
            <w:proofErr w:type="gramStart"/>
            <w:r>
              <w:rPr>
                <w:rFonts w:ascii="宋体" w:hAnsi="宋体" w:cs="宋体" w:hint="eastAsia"/>
                <w:w w:val="90"/>
                <w:kern w:val="0"/>
                <w:szCs w:val="21"/>
              </w:rPr>
              <w:t>合同包项金额</w:t>
            </w:r>
            <w:proofErr w:type="gramEnd"/>
            <w:r>
              <w:rPr>
                <w:rFonts w:ascii="宋体" w:hAnsi="宋体" w:cs="宋体" w:hint="eastAsia"/>
                <w:w w:val="90"/>
                <w:kern w:val="0"/>
                <w:szCs w:val="21"/>
              </w:rPr>
              <w:t>）</w:t>
            </w:r>
          </w:p>
        </w:tc>
      </w:tr>
      <w:tr w:rsidR="003643BD" w14:paraId="07CC9A64" w14:textId="77777777">
        <w:trPr>
          <w:jc w:val="center"/>
        </w:trPr>
        <w:tc>
          <w:tcPr>
            <w:tcW w:w="1454" w:type="dxa"/>
            <w:vMerge/>
            <w:vAlign w:val="center"/>
          </w:tcPr>
          <w:p w14:paraId="1101424B" w14:textId="77777777" w:rsidR="003643BD" w:rsidRDefault="003643BD">
            <w:pPr>
              <w:widowControl/>
              <w:wordWrap w:val="0"/>
              <w:spacing w:line="380" w:lineRule="exact"/>
              <w:jc w:val="center"/>
              <w:rPr>
                <w:rFonts w:ascii="宋体" w:hAnsi="宋体" w:cs="宋体"/>
                <w:kern w:val="0"/>
                <w:sz w:val="24"/>
              </w:rPr>
            </w:pPr>
          </w:p>
        </w:tc>
        <w:tc>
          <w:tcPr>
            <w:tcW w:w="7832" w:type="dxa"/>
            <w:vAlign w:val="center"/>
          </w:tcPr>
          <w:p w14:paraId="7858F56F"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转入银行（采购代理机构开户行）：</w:t>
            </w:r>
          </w:p>
        </w:tc>
      </w:tr>
      <w:tr w:rsidR="003643BD" w14:paraId="5D52607E" w14:textId="77777777">
        <w:trPr>
          <w:jc w:val="center"/>
        </w:trPr>
        <w:tc>
          <w:tcPr>
            <w:tcW w:w="1454" w:type="dxa"/>
            <w:vAlign w:val="center"/>
          </w:tcPr>
          <w:p w14:paraId="4F4B9391" w14:textId="77777777" w:rsidR="003643BD" w:rsidRDefault="003325FC">
            <w:pPr>
              <w:widowControl/>
              <w:wordWrap w:val="0"/>
              <w:spacing w:line="380" w:lineRule="exact"/>
              <w:jc w:val="center"/>
              <w:rPr>
                <w:rFonts w:ascii="宋体" w:hAnsi="宋体" w:cs="宋体"/>
                <w:kern w:val="0"/>
                <w:sz w:val="24"/>
              </w:rPr>
            </w:pPr>
            <w:r>
              <w:rPr>
                <w:rFonts w:ascii="宋体" w:hAnsi="宋体" w:cs="宋体" w:hint="eastAsia"/>
                <w:kern w:val="0"/>
                <w:sz w:val="24"/>
              </w:rPr>
              <w:t>退还保证金资料</w:t>
            </w:r>
          </w:p>
        </w:tc>
        <w:tc>
          <w:tcPr>
            <w:tcW w:w="7832" w:type="dxa"/>
            <w:vAlign w:val="center"/>
          </w:tcPr>
          <w:p w14:paraId="21690615"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申请原额无息退还保证金，账户如下：</w:t>
            </w:r>
          </w:p>
          <w:p w14:paraId="551B1664" w14:textId="77777777" w:rsidR="003643BD" w:rsidRDefault="003325FC">
            <w:pPr>
              <w:widowControl/>
              <w:wordWrap w:val="0"/>
              <w:spacing w:line="380" w:lineRule="exact"/>
              <w:jc w:val="left"/>
              <w:rPr>
                <w:rFonts w:ascii="宋体" w:hAnsi="宋体" w:cs="宋体"/>
                <w:kern w:val="0"/>
                <w:sz w:val="24"/>
                <w:u w:val="single"/>
              </w:rPr>
            </w:pPr>
            <w:r>
              <w:rPr>
                <w:rFonts w:ascii="宋体" w:hAnsi="宋体" w:cs="宋体"/>
                <w:kern w:val="0"/>
                <w:sz w:val="24"/>
              </w:rPr>
              <w:t>收款单位：</w:t>
            </w:r>
            <w:r>
              <w:rPr>
                <w:rFonts w:ascii="宋体" w:hAnsi="宋体" w:cs="宋体" w:hint="eastAsia"/>
                <w:kern w:val="0"/>
                <w:sz w:val="24"/>
                <w:u w:val="single"/>
              </w:rPr>
              <w:t xml:space="preserve">    （供应商名称）            </w:t>
            </w:r>
          </w:p>
          <w:p w14:paraId="0B36CE1A" w14:textId="77777777" w:rsidR="003643BD" w:rsidRDefault="003325FC">
            <w:pPr>
              <w:widowControl/>
              <w:wordWrap w:val="0"/>
              <w:spacing w:line="380" w:lineRule="exact"/>
              <w:jc w:val="left"/>
              <w:rPr>
                <w:rFonts w:ascii="宋体" w:hAnsi="宋体" w:cs="宋体"/>
                <w:kern w:val="0"/>
                <w:sz w:val="24"/>
              </w:rPr>
            </w:pPr>
            <w:proofErr w:type="gramStart"/>
            <w:r>
              <w:rPr>
                <w:rFonts w:ascii="宋体" w:hAnsi="宋体" w:cs="宋体"/>
                <w:kern w:val="0"/>
                <w:sz w:val="24"/>
              </w:rPr>
              <w:t>账</w:t>
            </w:r>
            <w:proofErr w:type="gramEnd"/>
            <w:r>
              <w:rPr>
                <w:rFonts w:ascii="宋体" w:hAnsi="宋体" w:cs="宋体" w:hint="eastAsia"/>
                <w:kern w:val="0"/>
                <w:sz w:val="24"/>
              </w:rPr>
              <w:t xml:space="preserve">　　</w:t>
            </w:r>
            <w:r>
              <w:rPr>
                <w:rFonts w:ascii="宋体" w:hAnsi="宋体" w:cs="宋体"/>
                <w:kern w:val="0"/>
                <w:sz w:val="24"/>
              </w:rPr>
              <w:t>号：</w:t>
            </w:r>
            <w:r>
              <w:rPr>
                <w:rFonts w:ascii="宋体" w:hAnsi="宋体" w:cs="宋体" w:hint="eastAsia"/>
                <w:kern w:val="0"/>
                <w:sz w:val="24"/>
              </w:rPr>
              <w:t>______________________________</w:t>
            </w:r>
          </w:p>
          <w:p w14:paraId="508D71C5" w14:textId="77777777" w:rsidR="003643BD" w:rsidRDefault="003325FC">
            <w:pPr>
              <w:wordWrap w:val="0"/>
              <w:spacing w:line="380" w:lineRule="exact"/>
              <w:jc w:val="left"/>
              <w:rPr>
                <w:rFonts w:ascii="宋体" w:hAnsi="宋体" w:cs="宋体"/>
                <w:kern w:val="0"/>
                <w:sz w:val="24"/>
              </w:rPr>
            </w:pPr>
            <w:r>
              <w:rPr>
                <w:rFonts w:ascii="宋体" w:hAnsi="宋体" w:cs="宋体"/>
                <w:kern w:val="0"/>
                <w:sz w:val="24"/>
              </w:rPr>
              <w:t>开户银行：</w:t>
            </w:r>
            <w:r>
              <w:rPr>
                <w:rFonts w:ascii="宋体" w:hAnsi="宋体" w:cs="宋体" w:hint="eastAsia"/>
                <w:kern w:val="0"/>
                <w:sz w:val="24"/>
              </w:rPr>
              <w:t>______________________________</w:t>
            </w:r>
          </w:p>
        </w:tc>
      </w:tr>
      <w:tr w:rsidR="003643BD" w14:paraId="69732329" w14:textId="77777777">
        <w:trPr>
          <w:jc w:val="center"/>
        </w:trPr>
        <w:tc>
          <w:tcPr>
            <w:tcW w:w="1454" w:type="dxa"/>
            <w:vAlign w:val="center"/>
          </w:tcPr>
          <w:p w14:paraId="3C4C9804" w14:textId="77777777" w:rsidR="003643BD" w:rsidRDefault="003325FC">
            <w:pPr>
              <w:widowControl/>
              <w:wordWrap w:val="0"/>
              <w:spacing w:line="380" w:lineRule="exact"/>
              <w:jc w:val="center"/>
              <w:rPr>
                <w:rFonts w:ascii="宋体" w:hAnsi="宋体" w:cs="宋体"/>
                <w:kern w:val="0"/>
                <w:sz w:val="24"/>
              </w:rPr>
            </w:pPr>
            <w:r>
              <w:rPr>
                <w:rFonts w:ascii="宋体" w:hAnsi="宋体" w:cs="宋体" w:hint="eastAsia"/>
                <w:kern w:val="0"/>
                <w:sz w:val="24"/>
              </w:rPr>
              <w:t>供应商</w:t>
            </w:r>
          </w:p>
          <w:p w14:paraId="6170ADEA" w14:textId="77777777" w:rsidR="003643BD" w:rsidRDefault="003325FC">
            <w:pPr>
              <w:widowControl/>
              <w:wordWrap w:val="0"/>
              <w:spacing w:line="380" w:lineRule="exact"/>
              <w:jc w:val="center"/>
              <w:rPr>
                <w:rFonts w:ascii="宋体" w:hAnsi="宋体" w:cs="宋体"/>
                <w:kern w:val="0"/>
                <w:sz w:val="24"/>
              </w:rPr>
            </w:pPr>
            <w:r>
              <w:rPr>
                <w:rFonts w:ascii="宋体" w:hAnsi="宋体" w:cs="宋体" w:hint="eastAsia"/>
                <w:kern w:val="0"/>
                <w:sz w:val="24"/>
              </w:rPr>
              <w:t>联系方式</w:t>
            </w:r>
          </w:p>
        </w:tc>
        <w:tc>
          <w:tcPr>
            <w:tcW w:w="7832" w:type="dxa"/>
            <w:vAlign w:val="center"/>
          </w:tcPr>
          <w:p w14:paraId="3ACCC964"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供应商办理保证金联系人：</w:t>
            </w:r>
          </w:p>
          <w:p w14:paraId="5D56E3EF" w14:textId="77777777" w:rsidR="003643BD" w:rsidRDefault="003325FC">
            <w:pPr>
              <w:widowControl/>
              <w:wordWrap w:val="0"/>
              <w:spacing w:line="380" w:lineRule="exact"/>
              <w:jc w:val="left"/>
              <w:rPr>
                <w:rFonts w:ascii="宋体" w:hAnsi="宋体" w:cs="宋体"/>
                <w:kern w:val="0"/>
                <w:sz w:val="24"/>
              </w:rPr>
            </w:pPr>
            <w:r>
              <w:rPr>
                <w:rFonts w:ascii="宋体" w:hAnsi="宋体" w:cs="宋体" w:hint="eastAsia"/>
                <w:kern w:val="0"/>
                <w:sz w:val="24"/>
              </w:rPr>
              <w:t>供应商联系电话：</w:t>
            </w:r>
          </w:p>
        </w:tc>
      </w:tr>
      <w:tr w:rsidR="003643BD" w14:paraId="50CDF7FA" w14:textId="77777777">
        <w:trPr>
          <w:jc w:val="center"/>
        </w:trPr>
        <w:tc>
          <w:tcPr>
            <w:tcW w:w="1454" w:type="dxa"/>
            <w:vAlign w:val="center"/>
          </w:tcPr>
          <w:p w14:paraId="0118C5D9" w14:textId="77777777" w:rsidR="003643BD" w:rsidRDefault="003325FC">
            <w:pPr>
              <w:widowControl/>
              <w:wordWrap w:val="0"/>
              <w:spacing w:line="380" w:lineRule="exact"/>
              <w:jc w:val="center"/>
              <w:rPr>
                <w:rFonts w:ascii="宋体" w:hAnsi="宋体" w:cs="宋体"/>
                <w:kern w:val="0"/>
                <w:sz w:val="24"/>
              </w:rPr>
            </w:pPr>
            <w:r>
              <w:rPr>
                <w:rFonts w:ascii="宋体" w:hAnsi="宋体" w:cs="宋体" w:hint="eastAsia"/>
                <w:kern w:val="0"/>
                <w:sz w:val="24"/>
              </w:rPr>
              <w:t>备    注</w:t>
            </w:r>
          </w:p>
        </w:tc>
        <w:tc>
          <w:tcPr>
            <w:tcW w:w="7832" w:type="dxa"/>
            <w:vAlign w:val="center"/>
          </w:tcPr>
          <w:p w14:paraId="2E6AC32A" w14:textId="77777777" w:rsidR="003643BD" w:rsidRDefault="003643BD">
            <w:pPr>
              <w:widowControl/>
              <w:wordWrap w:val="0"/>
              <w:spacing w:line="380" w:lineRule="exact"/>
              <w:jc w:val="left"/>
              <w:rPr>
                <w:rFonts w:ascii="宋体" w:eastAsia="黑体" w:hAnsi="宋体" w:cs="宋体"/>
                <w:b/>
                <w:kern w:val="0"/>
                <w:sz w:val="24"/>
              </w:rPr>
            </w:pPr>
          </w:p>
        </w:tc>
      </w:tr>
      <w:tr w:rsidR="003643BD" w14:paraId="35966317" w14:textId="77777777">
        <w:trPr>
          <w:jc w:val="center"/>
        </w:trPr>
        <w:tc>
          <w:tcPr>
            <w:tcW w:w="9286" w:type="dxa"/>
            <w:gridSpan w:val="2"/>
            <w:vAlign w:val="center"/>
          </w:tcPr>
          <w:p w14:paraId="08AF0F5F" w14:textId="77777777" w:rsidR="003643BD" w:rsidRDefault="003325FC">
            <w:pPr>
              <w:widowControl/>
              <w:wordWrap w:val="0"/>
              <w:spacing w:line="380" w:lineRule="exact"/>
              <w:ind w:firstLineChars="2200" w:firstLine="5280"/>
              <w:jc w:val="left"/>
              <w:rPr>
                <w:rFonts w:ascii="宋体" w:hAnsi="宋体" w:cs="宋体"/>
                <w:kern w:val="0"/>
                <w:sz w:val="24"/>
              </w:rPr>
            </w:pPr>
            <w:r>
              <w:rPr>
                <w:rFonts w:ascii="宋体" w:hAnsi="宋体" w:cs="宋体"/>
                <w:kern w:val="0"/>
                <w:sz w:val="24"/>
                <w:u w:val="single"/>
              </w:rPr>
              <w:t>（</w:t>
            </w:r>
            <w:r>
              <w:rPr>
                <w:rFonts w:ascii="宋体" w:hAnsi="宋体" w:cs="宋体" w:hint="eastAsia"/>
                <w:kern w:val="0"/>
                <w:sz w:val="24"/>
                <w:u w:val="single"/>
              </w:rPr>
              <w:t>供应商</w:t>
            </w:r>
            <w:r>
              <w:rPr>
                <w:rFonts w:ascii="宋体" w:hAnsi="宋体" w:cs="宋体"/>
                <w:kern w:val="0"/>
                <w:sz w:val="24"/>
                <w:u w:val="single"/>
              </w:rPr>
              <w:t>名称、加盖</w:t>
            </w:r>
            <w:r>
              <w:rPr>
                <w:rFonts w:ascii="宋体" w:hAnsi="宋体" w:cs="宋体" w:hint="eastAsia"/>
                <w:kern w:val="0"/>
                <w:sz w:val="24"/>
                <w:u w:val="single"/>
              </w:rPr>
              <w:t>供应商</w:t>
            </w:r>
            <w:r>
              <w:rPr>
                <w:rFonts w:ascii="宋体" w:hAnsi="宋体" w:cs="宋体"/>
                <w:kern w:val="0"/>
                <w:sz w:val="24"/>
                <w:u w:val="single"/>
              </w:rPr>
              <w:t>公章</w:t>
            </w:r>
            <w:r>
              <w:rPr>
                <w:rFonts w:ascii="宋体" w:hAnsi="宋体" w:cs="宋体"/>
                <w:kern w:val="0"/>
                <w:sz w:val="24"/>
              </w:rPr>
              <w:t>）</w:t>
            </w:r>
          </w:p>
          <w:p w14:paraId="3EED6DB4" w14:textId="77777777" w:rsidR="003643BD" w:rsidRDefault="003325FC">
            <w:pPr>
              <w:widowControl/>
              <w:wordWrap w:val="0"/>
              <w:spacing w:line="380" w:lineRule="exact"/>
              <w:ind w:leftChars="-78" w:left="-164"/>
              <w:jc w:val="right"/>
              <w:rPr>
                <w:rFonts w:ascii="宋体" w:hAnsi="宋体" w:cs="宋体"/>
                <w:kern w:val="0"/>
                <w:sz w:val="24"/>
              </w:rPr>
            </w:pPr>
            <w:r>
              <w:rPr>
                <w:rFonts w:ascii="宋体" w:hAnsi="宋体" w:cs="宋体"/>
                <w:kern w:val="0"/>
                <w:sz w:val="24"/>
              </w:rPr>
              <w:t>           年月日</w:t>
            </w:r>
          </w:p>
        </w:tc>
      </w:tr>
    </w:tbl>
    <w:p w14:paraId="656434E2" w14:textId="77777777" w:rsidR="003643BD" w:rsidRDefault="003325FC" w:rsidP="00E509C0">
      <w:pPr>
        <w:spacing w:beforeLines="25" w:before="75" w:afterLines="25" w:after="75"/>
        <w:jc w:val="center"/>
        <w:rPr>
          <w:rFonts w:ascii="宋体" w:hAnsi="宋体" w:cs="宋体"/>
          <w:b/>
          <w:kern w:val="0"/>
          <w:sz w:val="24"/>
        </w:rPr>
      </w:pPr>
      <w:r>
        <w:rPr>
          <w:rFonts w:ascii="宋体" w:hAnsi="宋体" w:cs="宋体" w:hint="eastAsia"/>
          <w:b/>
          <w:spacing w:val="-6"/>
          <w:kern w:val="0"/>
          <w:szCs w:val="21"/>
        </w:rPr>
        <w:t>以下虚线框内的内容供代理机构内部审核用，供应商不填写，但申请表须包含虚线框内的内容，否则无效</w:t>
      </w:r>
      <w:r>
        <w:rPr>
          <w:rFonts w:ascii="宋体" w:hAnsi="宋体" w:cs="宋体" w:hint="eastAsia"/>
          <w:b/>
          <w:kern w:val="0"/>
          <w:sz w:val="24"/>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3643BD" w14:paraId="7B779909" w14:textId="77777777">
        <w:trPr>
          <w:jc w:val="center"/>
        </w:trPr>
        <w:tc>
          <w:tcPr>
            <w:tcW w:w="9286" w:type="dxa"/>
            <w:tcBorders>
              <w:top w:val="dashSmallGap" w:sz="4" w:space="0" w:color="auto"/>
              <w:left w:val="dashSmallGap" w:sz="4" w:space="0" w:color="auto"/>
              <w:bottom w:val="dashSmallGap" w:sz="4" w:space="0" w:color="auto"/>
              <w:right w:val="dashSmallGap" w:sz="4" w:space="0" w:color="auto"/>
            </w:tcBorders>
          </w:tcPr>
          <w:p w14:paraId="504D9F89" w14:textId="77777777" w:rsidR="003643BD" w:rsidRDefault="003325FC" w:rsidP="00E509C0">
            <w:pPr>
              <w:widowControl/>
              <w:wordWrap w:val="0"/>
              <w:spacing w:beforeLines="50" w:before="151" w:afterLines="25" w:after="75"/>
              <w:jc w:val="left"/>
              <w:rPr>
                <w:rFonts w:ascii="宋体" w:hAnsi="宋体" w:cs="宋体"/>
                <w:spacing w:val="-6"/>
                <w:kern w:val="0"/>
                <w:sz w:val="24"/>
              </w:rPr>
            </w:pPr>
            <w:r>
              <w:rPr>
                <w:rFonts w:ascii="宋体" w:hAnsi="宋体" w:cs="宋体" w:hint="eastAsia"/>
                <w:spacing w:val="-6"/>
                <w:kern w:val="0"/>
                <w:sz w:val="24"/>
              </w:rPr>
              <w:t>供应商中标情况：</w:t>
            </w:r>
            <w:r>
              <w:rPr>
                <w:rFonts w:ascii="宋体" w:hAnsi="宋体" w:cs="宋体"/>
                <w:spacing w:val="-6"/>
                <w:kern w:val="0"/>
                <w:sz w:val="24"/>
              </w:rPr>
              <w:t>□中标；</w:t>
            </w:r>
            <w:r>
              <w:rPr>
                <w:rFonts w:ascii="宋体" w:hAnsi="宋体" w:cs="宋体" w:hint="eastAsia"/>
                <w:spacing w:val="-6"/>
                <w:kern w:val="0"/>
                <w:sz w:val="24"/>
              </w:rPr>
              <w:t xml:space="preserve">　    </w:t>
            </w:r>
            <w:r>
              <w:rPr>
                <w:rFonts w:ascii="宋体" w:hAnsi="宋体" w:cs="宋体"/>
                <w:spacing w:val="-6"/>
                <w:kern w:val="0"/>
                <w:sz w:val="24"/>
              </w:rPr>
              <w:t>□未中标；</w:t>
            </w:r>
            <w:r>
              <w:rPr>
                <w:rFonts w:ascii="宋体" w:hAnsi="宋体" w:cs="宋体" w:hint="eastAsia"/>
                <w:spacing w:val="-6"/>
                <w:kern w:val="0"/>
                <w:sz w:val="24"/>
              </w:rPr>
              <w:t xml:space="preserve">　   </w:t>
            </w:r>
            <w:r>
              <w:rPr>
                <w:rFonts w:ascii="宋体" w:hAnsi="宋体" w:cs="宋体"/>
                <w:spacing w:val="-6"/>
                <w:kern w:val="0"/>
                <w:sz w:val="24"/>
              </w:rPr>
              <w:t>□已报名但未投标</w:t>
            </w:r>
          </w:p>
          <w:p w14:paraId="4CEE3804" w14:textId="77777777" w:rsidR="003643BD" w:rsidRDefault="003643BD" w:rsidP="00E509C0">
            <w:pPr>
              <w:widowControl/>
              <w:wordWrap w:val="0"/>
              <w:spacing w:beforeLines="50" w:before="151" w:afterLines="25" w:after="75"/>
              <w:jc w:val="left"/>
              <w:rPr>
                <w:rFonts w:ascii="宋体" w:hAnsi="宋体" w:cs="宋体"/>
                <w:spacing w:val="-6"/>
                <w:kern w:val="0"/>
                <w:sz w:val="24"/>
              </w:rPr>
            </w:pPr>
          </w:p>
          <w:p w14:paraId="69E7C4D9" w14:textId="77777777" w:rsidR="003643BD" w:rsidRDefault="003325FC" w:rsidP="00E509C0">
            <w:pPr>
              <w:widowControl/>
              <w:wordWrap w:val="0"/>
              <w:spacing w:beforeLines="25" w:before="75" w:afterLines="25" w:after="75"/>
              <w:jc w:val="left"/>
              <w:rPr>
                <w:rFonts w:ascii="宋体" w:hAnsi="宋体" w:cs="宋体"/>
                <w:kern w:val="0"/>
                <w:sz w:val="24"/>
              </w:rPr>
            </w:pPr>
            <w:r>
              <w:rPr>
                <w:rFonts w:ascii="宋体" w:hAnsi="宋体" w:cs="宋体" w:hint="eastAsia"/>
                <w:kern w:val="0"/>
                <w:sz w:val="24"/>
              </w:rPr>
              <w:t>审批：　　　　 　财务审核：　　　  　经办人：           合同签收：</w:t>
            </w:r>
          </w:p>
        </w:tc>
      </w:tr>
    </w:tbl>
    <w:p w14:paraId="3636F72A" w14:textId="77777777" w:rsidR="003643BD" w:rsidRDefault="003325FC">
      <w:pPr>
        <w:spacing w:line="360" w:lineRule="exact"/>
        <w:rPr>
          <w:rFonts w:ascii="宋体" w:hAnsi="宋体" w:cs="宋体"/>
          <w:b/>
          <w:kern w:val="0"/>
          <w:sz w:val="24"/>
        </w:rPr>
      </w:pPr>
      <w:r>
        <w:rPr>
          <w:rFonts w:ascii="宋体" w:hAnsi="宋体" w:cs="宋体" w:hint="eastAsia"/>
          <w:b/>
          <w:kern w:val="0"/>
          <w:sz w:val="24"/>
        </w:rPr>
        <w:t>说明：（1）为加快保证金的退还，建议供应商在投标时将</w:t>
      </w:r>
      <w:r>
        <w:rPr>
          <w:rFonts w:ascii="宋体" w:hAnsi="宋体" w:hint="eastAsia"/>
          <w:b/>
          <w:bCs/>
          <w:sz w:val="24"/>
        </w:rPr>
        <w:t>保证金退还申请表装在</w:t>
      </w:r>
      <w:r>
        <w:rPr>
          <w:rFonts w:ascii="宋体" w:hAnsi="宋体" w:hint="eastAsia"/>
          <w:b/>
          <w:sz w:val="24"/>
        </w:rPr>
        <w:t>单独的信封内提交</w:t>
      </w:r>
      <w:r>
        <w:rPr>
          <w:rFonts w:ascii="宋体" w:hAnsi="宋体" w:cs="宋体" w:hint="eastAsia"/>
          <w:b/>
          <w:kern w:val="0"/>
          <w:sz w:val="24"/>
        </w:rPr>
        <w:t>。（2）因财务账务处理需要，本申请表必须提供原件。（3）中标公告发布后，代理机构凭供应商提供的本申请表退还未中标人的保证金；中标人的保证金须在合同签署后凭合同及本申请表办理保证金的退还手续。（4）磋商响应供应商未按以上要求提交相应材料的，将影响其投标保证金的正常退还。</w:t>
      </w:r>
    </w:p>
    <w:p w14:paraId="75B4DAB3" w14:textId="77777777" w:rsidR="003643BD" w:rsidRDefault="003325FC">
      <w:pPr>
        <w:spacing w:before="240" w:line="480" w:lineRule="auto"/>
        <w:rPr>
          <w:rFonts w:asciiTheme="majorEastAsia" w:eastAsiaTheme="majorEastAsia" w:hAnsiTheme="majorEastAsia"/>
          <w:b/>
        </w:rPr>
      </w:pPr>
      <w:r>
        <w:rPr>
          <w:rFonts w:asciiTheme="majorEastAsia" w:eastAsiaTheme="majorEastAsia" w:hAnsiTheme="majorEastAsia" w:hint="eastAsia"/>
          <w:b/>
          <w:bCs/>
          <w:color w:val="FF0000"/>
          <w:w w:val="150"/>
          <w:sz w:val="32"/>
          <w:szCs w:val="32"/>
        </w:rPr>
        <w:t>请将本申请表装在</w:t>
      </w:r>
      <w:r>
        <w:rPr>
          <w:rFonts w:asciiTheme="majorEastAsia" w:eastAsiaTheme="majorEastAsia" w:hAnsiTheme="majorEastAsia" w:hint="eastAsia"/>
          <w:b/>
          <w:color w:val="FF0000"/>
          <w:w w:val="150"/>
          <w:sz w:val="32"/>
          <w:szCs w:val="32"/>
        </w:rPr>
        <w:t>单独的小信封中!</w:t>
      </w:r>
    </w:p>
    <w:sectPr w:rsidR="003643BD" w:rsidSect="003643BD">
      <w:pgSz w:w="11906" w:h="16838"/>
      <w:pgMar w:top="1418" w:right="1418" w:bottom="1418" w:left="1418" w:header="851" w:footer="992" w:gutter="0"/>
      <w:cols w:space="720"/>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AA8C2" w14:textId="77777777" w:rsidR="00623D96" w:rsidRDefault="00623D96" w:rsidP="003643BD">
      <w:r>
        <w:separator/>
      </w:r>
    </w:p>
  </w:endnote>
  <w:endnote w:type="continuationSeparator" w:id="0">
    <w:p w14:paraId="5B4FADBB" w14:textId="77777777" w:rsidR="00623D96" w:rsidRDefault="00623D96" w:rsidP="0036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_GB2312">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大黑简体">
    <w:altName w:val="宋体"/>
    <w:charset w:val="86"/>
    <w:family w:val="auto"/>
    <w:pitch w:val="default"/>
    <w:sig w:usb0="00000000" w:usb1="0000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5721E" w14:textId="77777777" w:rsidR="00EE1B48" w:rsidRDefault="00EE1B48">
    <w:pPr>
      <w:pStyle w:val="af5"/>
      <w:jc w:val="center"/>
    </w:pPr>
    <w:r>
      <w:rPr>
        <w:lang w:val="zh-CN"/>
      </w:rPr>
      <w:t>第</w:t>
    </w:r>
    <w:sdt>
      <w:sdtPr>
        <w:rPr>
          <w:lang w:val="zh-CN"/>
        </w:rPr>
        <w:id w:val="21659126"/>
      </w:sdtPr>
      <w:sdtEndPr>
        <w:rPr>
          <w:b/>
          <w:sz w:val="24"/>
          <w:szCs w:val="24"/>
          <w:lang w:val="en-US"/>
        </w:rPr>
      </w:sdtEndPr>
      <w:sdtContent>
        <w:r w:rsidR="00FA5967">
          <w:rPr>
            <w:b/>
          </w:rPr>
          <w:fldChar w:fldCharType="begin"/>
        </w:r>
        <w:r>
          <w:rPr>
            <w:b/>
          </w:rPr>
          <w:instrText>PAGE</w:instrText>
        </w:r>
        <w:r w:rsidR="00FA5967">
          <w:rPr>
            <w:b/>
          </w:rPr>
          <w:fldChar w:fldCharType="separate"/>
        </w:r>
        <w:r w:rsidR="00E509C0">
          <w:rPr>
            <w:b/>
            <w:noProof/>
          </w:rPr>
          <w:t>10</w:t>
        </w:r>
        <w:r w:rsidR="00FA5967">
          <w:rPr>
            <w:b/>
          </w:rPr>
          <w:fldChar w:fldCharType="end"/>
        </w:r>
        <w:r>
          <w:rPr>
            <w:lang w:val="zh-CN"/>
          </w:rPr>
          <w:t xml:space="preserve"> </w:t>
        </w:r>
        <w:r>
          <w:rPr>
            <w:lang w:val="zh-CN"/>
          </w:rPr>
          <w:t>页，共</w:t>
        </w:r>
        <w:r w:rsidR="00FA5967">
          <w:rPr>
            <w:b/>
          </w:rPr>
          <w:fldChar w:fldCharType="begin"/>
        </w:r>
        <w:r>
          <w:rPr>
            <w:b/>
          </w:rPr>
          <w:instrText>NUMPAGES</w:instrText>
        </w:r>
        <w:r w:rsidR="00FA5967">
          <w:rPr>
            <w:b/>
          </w:rPr>
          <w:fldChar w:fldCharType="separate"/>
        </w:r>
        <w:r w:rsidR="00E509C0">
          <w:rPr>
            <w:b/>
            <w:noProof/>
          </w:rPr>
          <w:t>54</w:t>
        </w:r>
        <w:r w:rsidR="00FA5967">
          <w:rPr>
            <w:b/>
          </w:rPr>
          <w:fldChar w:fldCharType="end"/>
        </w:r>
        <w:r>
          <w:rPr>
            <w:b/>
          </w:rPr>
          <w:t>页</w:t>
        </w:r>
      </w:sdtContent>
    </w:sdt>
  </w:p>
  <w:p w14:paraId="03C7D89F" w14:textId="77777777" w:rsidR="00EE1B48" w:rsidRDefault="00EE1B4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428BAA" w14:textId="77777777" w:rsidR="00623D96" w:rsidRDefault="00623D96" w:rsidP="003643BD">
      <w:r>
        <w:separator/>
      </w:r>
    </w:p>
  </w:footnote>
  <w:footnote w:type="continuationSeparator" w:id="0">
    <w:p w14:paraId="3B5C456E" w14:textId="77777777" w:rsidR="00623D96" w:rsidRDefault="00623D96" w:rsidP="0036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183C1" w14:textId="77777777" w:rsidR="009617B6" w:rsidRPr="009617B6" w:rsidRDefault="009617B6" w:rsidP="009617B6">
    <w:pPr>
      <w:pStyle w:val="af0"/>
      <w:spacing w:line="360" w:lineRule="auto"/>
      <w:jc w:val="left"/>
      <w:rPr>
        <w:rFonts w:asciiTheme="majorEastAsia" w:eastAsiaTheme="majorEastAsia" w:hAnsiTheme="majorEastAsia"/>
        <w:bCs/>
        <w:sz w:val="18"/>
        <w:szCs w:val="18"/>
      </w:rPr>
    </w:pPr>
    <w:r w:rsidRPr="009617B6">
      <w:rPr>
        <w:rFonts w:asciiTheme="majorEastAsia" w:eastAsiaTheme="majorEastAsia" w:hAnsiTheme="majorEastAsia" w:hint="eastAsia"/>
        <w:bCs/>
        <w:sz w:val="18"/>
        <w:szCs w:val="18"/>
      </w:rPr>
      <w:t xml:space="preserve">厦门市润桥招标代理有限公司  </w:t>
    </w:r>
    <w:r>
      <w:rPr>
        <w:rFonts w:asciiTheme="majorEastAsia" w:eastAsiaTheme="majorEastAsia" w:hAnsiTheme="majorEastAsia" w:hint="eastAsia"/>
        <w:bCs/>
        <w:sz w:val="18"/>
        <w:szCs w:val="18"/>
      </w:rPr>
      <w:t xml:space="preserve">      </w:t>
    </w:r>
    <w:r w:rsidRPr="009617B6">
      <w:rPr>
        <w:rFonts w:asciiTheme="majorEastAsia" w:eastAsiaTheme="majorEastAsia" w:hAnsiTheme="majorEastAsia" w:hint="eastAsia"/>
        <w:bCs/>
        <w:sz w:val="18"/>
        <w:szCs w:val="18"/>
      </w:rPr>
      <w:t xml:space="preserve">    XMRQCS-201224 </w:t>
    </w:r>
    <w:r>
      <w:rPr>
        <w:rFonts w:asciiTheme="majorEastAsia" w:eastAsiaTheme="majorEastAsia" w:hAnsiTheme="majorEastAsia" w:hint="eastAsia"/>
        <w:bCs/>
        <w:sz w:val="18"/>
        <w:szCs w:val="18"/>
      </w:rPr>
      <w:t xml:space="preserve">         </w:t>
    </w:r>
    <w:r w:rsidRPr="009617B6">
      <w:rPr>
        <w:rFonts w:asciiTheme="majorEastAsia" w:eastAsiaTheme="majorEastAsia" w:hAnsiTheme="majorEastAsia" w:hint="eastAsia"/>
        <w:bCs/>
        <w:sz w:val="18"/>
        <w:szCs w:val="18"/>
      </w:rPr>
      <w:t xml:space="preserve">  </w:t>
    </w:r>
    <w:r w:rsidR="00E85685">
      <w:rPr>
        <w:rFonts w:asciiTheme="majorEastAsia" w:eastAsiaTheme="majorEastAsia" w:hAnsiTheme="majorEastAsia" w:hint="eastAsia"/>
        <w:bCs/>
        <w:sz w:val="18"/>
        <w:szCs w:val="18"/>
      </w:rPr>
      <w:t>嘉</w:t>
    </w:r>
    <w:proofErr w:type="gramStart"/>
    <w:r w:rsidR="00E85685">
      <w:rPr>
        <w:rFonts w:asciiTheme="majorEastAsia" w:eastAsiaTheme="majorEastAsia" w:hAnsiTheme="majorEastAsia" w:hint="eastAsia"/>
        <w:bCs/>
        <w:sz w:val="18"/>
        <w:szCs w:val="18"/>
      </w:rPr>
      <w:t>庚创新</w:t>
    </w:r>
    <w:proofErr w:type="gramEnd"/>
    <w:r w:rsidR="00E85685">
      <w:rPr>
        <w:rFonts w:asciiTheme="majorEastAsia" w:eastAsiaTheme="majorEastAsia" w:hAnsiTheme="majorEastAsia" w:hint="eastAsia"/>
        <w:bCs/>
        <w:sz w:val="18"/>
        <w:szCs w:val="18"/>
      </w:rPr>
      <w:t>实验室干燥室净化实验室设施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C458" w14:textId="77777777" w:rsidR="00EE1B48" w:rsidRPr="009617B6" w:rsidRDefault="00EE1B48" w:rsidP="009617B6">
    <w:pPr>
      <w:pStyle w:val="af0"/>
      <w:spacing w:line="360" w:lineRule="auto"/>
      <w:jc w:val="left"/>
      <w:rPr>
        <w:rFonts w:asciiTheme="majorEastAsia" w:eastAsiaTheme="majorEastAsia" w:hAnsiTheme="majorEastAsia"/>
        <w:bCs/>
        <w:sz w:val="18"/>
        <w:szCs w:val="18"/>
      </w:rPr>
    </w:pPr>
    <w:r w:rsidRPr="009617B6">
      <w:rPr>
        <w:rFonts w:asciiTheme="majorEastAsia" w:eastAsiaTheme="majorEastAsia" w:hAnsiTheme="majorEastAsia" w:hint="eastAsia"/>
        <w:bCs/>
        <w:sz w:val="18"/>
        <w:szCs w:val="18"/>
      </w:rPr>
      <w:t xml:space="preserve">厦门市润桥招标代理有限公司  </w:t>
    </w:r>
    <w:r w:rsidR="009617B6">
      <w:rPr>
        <w:rFonts w:asciiTheme="majorEastAsia" w:eastAsiaTheme="majorEastAsia" w:hAnsiTheme="majorEastAsia" w:hint="eastAsia"/>
        <w:bCs/>
        <w:sz w:val="18"/>
        <w:szCs w:val="18"/>
      </w:rPr>
      <w:t xml:space="preserve">      </w:t>
    </w:r>
    <w:r w:rsidRPr="009617B6">
      <w:rPr>
        <w:rFonts w:asciiTheme="majorEastAsia" w:eastAsiaTheme="majorEastAsia" w:hAnsiTheme="majorEastAsia" w:hint="eastAsia"/>
        <w:bCs/>
        <w:sz w:val="18"/>
        <w:szCs w:val="18"/>
      </w:rPr>
      <w:t xml:space="preserve">    </w:t>
    </w:r>
    <w:r w:rsidR="009617B6" w:rsidRPr="009617B6">
      <w:rPr>
        <w:rFonts w:asciiTheme="majorEastAsia" w:eastAsiaTheme="majorEastAsia" w:hAnsiTheme="majorEastAsia" w:hint="eastAsia"/>
        <w:bCs/>
        <w:sz w:val="18"/>
        <w:szCs w:val="18"/>
      </w:rPr>
      <w:t>XMRQCS-201224</w:t>
    </w:r>
    <w:r w:rsidRPr="009617B6">
      <w:rPr>
        <w:rFonts w:asciiTheme="majorEastAsia" w:eastAsiaTheme="majorEastAsia" w:hAnsiTheme="majorEastAsia" w:hint="eastAsia"/>
        <w:bCs/>
        <w:sz w:val="18"/>
        <w:szCs w:val="18"/>
      </w:rPr>
      <w:t xml:space="preserve"> </w:t>
    </w:r>
    <w:r w:rsidR="009617B6">
      <w:rPr>
        <w:rFonts w:asciiTheme="majorEastAsia" w:eastAsiaTheme="majorEastAsia" w:hAnsiTheme="majorEastAsia" w:hint="eastAsia"/>
        <w:bCs/>
        <w:sz w:val="18"/>
        <w:szCs w:val="18"/>
      </w:rPr>
      <w:t xml:space="preserve">         </w:t>
    </w:r>
    <w:r w:rsidRPr="009617B6">
      <w:rPr>
        <w:rFonts w:asciiTheme="majorEastAsia" w:eastAsiaTheme="majorEastAsia" w:hAnsiTheme="majorEastAsia" w:hint="eastAsia"/>
        <w:bCs/>
        <w:sz w:val="18"/>
        <w:szCs w:val="18"/>
      </w:rPr>
      <w:t xml:space="preserve"> </w:t>
    </w:r>
    <w:r w:rsidR="009617B6" w:rsidRPr="009617B6">
      <w:rPr>
        <w:rFonts w:asciiTheme="majorEastAsia" w:eastAsiaTheme="majorEastAsia" w:hAnsiTheme="majorEastAsia" w:hint="eastAsia"/>
        <w:bCs/>
        <w:sz w:val="18"/>
        <w:szCs w:val="18"/>
      </w:rPr>
      <w:t xml:space="preserve"> </w:t>
    </w:r>
    <w:r w:rsidR="00E85685">
      <w:rPr>
        <w:rFonts w:asciiTheme="majorEastAsia" w:eastAsiaTheme="majorEastAsia" w:hAnsiTheme="majorEastAsia" w:hint="eastAsia"/>
        <w:bCs/>
        <w:sz w:val="18"/>
        <w:szCs w:val="18"/>
      </w:rPr>
      <w:t>嘉</w:t>
    </w:r>
    <w:proofErr w:type="gramStart"/>
    <w:r w:rsidR="00E85685">
      <w:rPr>
        <w:rFonts w:asciiTheme="majorEastAsia" w:eastAsiaTheme="majorEastAsia" w:hAnsiTheme="majorEastAsia" w:hint="eastAsia"/>
        <w:bCs/>
        <w:sz w:val="18"/>
        <w:szCs w:val="18"/>
      </w:rPr>
      <w:t>庚创新</w:t>
    </w:r>
    <w:proofErr w:type="gramEnd"/>
    <w:r w:rsidR="00E85685">
      <w:rPr>
        <w:rFonts w:asciiTheme="majorEastAsia" w:eastAsiaTheme="majorEastAsia" w:hAnsiTheme="majorEastAsia" w:hint="eastAsia"/>
        <w:bCs/>
        <w:sz w:val="18"/>
        <w:szCs w:val="18"/>
      </w:rPr>
      <w:t>实验室干燥室净化实验室设施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decimal"/>
      <w:pStyle w:val="a"/>
      <w:lvlText w:val="%1"/>
      <w:lvlJc w:val="left"/>
      <w:pPr>
        <w:tabs>
          <w:tab w:val="left" w:pos="425"/>
        </w:tabs>
        <w:ind w:left="425" w:hanging="425"/>
      </w:pPr>
    </w:lvl>
    <w:lvl w:ilvl="1">
      <w:start w:val="1"/>
      <w:numFmt w:val="decimal"/>
      <w:lvlText w:val="%1.%2"/>
      <w:lvlJc w:val="left"/>
      <w:pPr>
        <w:tabs>
          <w:tab w:val="left" w:pos="992"/>
        </w:tabs>
        <w:ind w:left="992" w:hanging="567"/>
      </w:pPr>
    </w:lvl>
    <w:lvl w:ilvl="2">
      <w:start w:val="1"/>
      <w:numFmt w:val="decimal"/>
      <w:lvlText w:val="%1.%2.%3"/>
      <w:lvlJc w:val="left"/>
      <w:pPr>
        <w:tabs>
          <w:tab w:val="left" w:pos="1571"/>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1" w15:restartNumberingAfterBreak="0">
    <w:nsid w:val="00000009"/>
    <w:multiLevelType w:val="multilevel"/>
    <w:tmpl w:val="00000009"/>
    <w:lvl w:ilvl="0">
      <w:start w:val="1"/>
      <w:numFmt w:val="bullet"/>
      <w:pStyle w:val="a0"/>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00000B"/>
    <w:multiLevelType w:val="multilevel"/>
    <w:tmpl w:val="0000000B"/>
    <w:lvl w:ilvl="0">
      <w:start w:val="1"/>
      <w:numFmt w:val="bullet"/>
      <w:pStyle w:val="a1"/>
      <w:lvlText w:val=""/>
      <w:lvlJc w:val="left"/>
      <w:pPr>
        <w:tabs>
          <w:tab w:val="left" w:pos="1320"/>
        </w:tabs>
        <w:ind w:left="132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 w15:restartNumberingAfterBreak="0">
    <w:nsid w:val="0000000C"/>
    <w:multiLevelType w:val="multilevel"/>
    <w:tmpl w:val="0000000C"/>
    <w:lvl w:ilvl="0">
      <w:start w:val="1"/>
      <w:numFmt w:val="decimal"/>
      <w:pStyle w:val="3"/>
      <w:lvlText w:val="%1"/>
      <w:lvlJc w:val="left"/>
      <w:pPr>
        <w:tabs>
          <w:tab w:val="left" w:pos="1756"/>
        </w:tabs>
        <w:ind w:left="1756" w:hanging="425"/>
      </w:pPr>
    </w:lvl>
    <w:lvl w:ilvl="1">
      <w:start w:val="1"/>
      <w:numFmt w:val="decimal"/>
      <w:lvlText w:val="%1.%2"/>
      <w:lvlJc w:val="left"/>
      <w:pPr>
        <w:tabs>
          <w:tab w:val="left" w:pos="2323"/>
        </w:tabs>
        <w:ind w:left="2323" w:hanging="567"/>
      </w:pPr>
    </w:lvl>
    <w:lvl w:ilvl="2">
      <w:start w:val="1"/>
      <w:numFmt w:val="decimal"/>
      <w:lvlText w:val="%1.%2.%3"/>
      <w:lvlJc w:val="left"/>
      <w:pPr>
        <w:tabs>
          <w:tab w:val="left" w:pos="2902"/>
        </w:tabs>
        <w:ind w:left="2749" w:hanging="567"/>
      </w:pPr>
    </w:lvl>
    <w:lvl w:ilvl="3">
      <w:start w:val="1"/>
      <w:numFmt w:val="decimal"/>
      <w:lvlText w:val="%1.%2.%3.%4"/>
      <w:lvlJc w:val="left"/>
      <w:pPr>
        <w:tabs>
          <w:tab w:val="left" w:pos="3687"/>
        </w:tabs>
        <w:ind w:left="3315" w:hanging="708"/>
      </w:pPr>
    </w:lvl>
    <w:lvl w:ilvl="4">
      <w:start w:val="1"/>
      <w:numFmt w:val="decimal"/>
      <w:lvlText w:val="%1.%2.%3.%4.%5"/>
      <w:lvlJc w:val="left"/>
      <w:pPr>
        <w:tabs>
          <w:tab w:val="left" w:pos="4472"/>
        </w:tabs>
        <w:ind w:left="3882" w:hanging="850"/>
      </w:pPr>
    </w:lvl>
    <w:lvl w:ilvl="5">
      <w:start w:val="1"/>
      <w:numFmt w:val="decimal"/>
      <w:lvlText w:val="%1.%2.%3.%4.%5.%6"/>
      <w:lvlJc w:val="left"/>
      <w:pPr>
        <w:tabs>
          <w:tab w:val="left" w:pos="4897"/>
        </w:tabs>
        <w:ind w:left="4591" w:hanging="1134"/>
      </w:pPr>
    </w:lvl>
    <w:lvl w:ilvl="6">
      <w:start w:val="1"/>
      <w:numFmt w:val="decimal"/>
      <w:lvlText w:val="%1.%2.%3.%4.%5.%6.%7"/>
      <w:lvlJc w:val="left"/>
      <w:pPr>
        <w:tabs>
          <w:tab w:val="left" w:pos="5682"/>
        </w:tabs>
        <w:ind w:left="5158" w:hanging="1276"/>
      </w:pPr>
    </w:lvl>
    <w:lvl w:ilvl="7">
      <w:start w:val="1"/>
      <w:numFmt w:val="decimal"/>
      <w:lvlText w:val="%1.%2.%3.%4.%5.%6.%7.%8"/>
      <w:lvlJc w:val="left"/>
      <w:pPr>
        <w:tabs>
          <w:tab w:val="left" w:pos="6107"/>
        </w:tabs>
        <w:ind w:left="5725" w:hanging="1418"/>
      </w:pPr>
    </w:lvl>
    <w:lvl w:ilvl="8">
      <w:start w:val="1"/>
      <w:numFmt w:val="decimal"/>
      <w:lvlText w:val="%1.%2.%3.%4.%5.%6.%7.%8.%9"/>
      <w:lvlJc w:val="left"/>
      <w:pPr>
        <w:tabs>
          <w:tab w:val="left" w:pos="6893"/>
        </w:tabs>
        <w:ind w:left="6433" w:hanging="1700"/>
      </w:pPr>
    </w:lvl>
  </w:abstractNum>
  <w:abstractNum w:abstractNumId="4" w15:restartNumberingAfterBreak="0">
    <w:nsid w:val="0000000D"/>
    <w:multiLevelType w:val="multilevel"/>
    <w:tmpl w:val="0000000D"/>
    <w:lvl w:ilvl="0">
      <w:start w:val="1"/>
      <w:numFmt w:val="bullet"/>
      <w:pStyle w:val="a2"/>
      <w:lvlText w:val=""/>
      <w:lvlJc w:val="left"/>
      <w:pPr>
        <w:tabs>
          <w:tab w:val="left" w:pos="780"/>
        </w:tabs>
        <w:ind w:left="780" w:hanging="420"/>
      </w:pPr>
      <w:rPr>
        <w:rFonts w:ascii="Wingdings" w:hAnsi="Wingdings" w:hint="default"/>
      </w:rPr>
    </w:lvl>
    <w:lvl w:ilvl="1">
      <w:start w:val="1"/>
      <w:numFmt w:val="bullet"/>
      <w:lvlText w:val=""/>
      <w:lvlJc w:val="left"/>
      <w:pPr>
        <w:tabs>
          <w:tab w:val="left" w:pos="720"/>
        </w:tabs>
        <w:ind w:left="720" w:hanging="420"/>
      </w:pPr>
      <w:rPr>
        <w:rFonts w:ascii="Wingdings" w:hAnsi="Wingdings" w:hint="default"/>
      </w:rPr>
    </w:lvl>
    <w:lvl w:ilvl="2">
      <w:start w:val="1"/>
      <w:numFmt w:val="bullet"/>
      <w:lvlText w:val=""/>
      <w:lvlJc w:val="left"/>
      <w:pPr>
        <w:tabs>
          <w:tab w:val="left" w:pos="1140"/>
        </w:tabs>
        <w:ind w:left="1140" w:hanging="420"/>
      </w:pPr>
      <w:rPr>
        <w:rFonts w:ascii="Wingdings" w:hAnsi="Wingdings" w:hint="default"/>
      </w:rPr>
    </w:lvl>
    <w:lvl w:ilvl="3">
      <w:start w:val="1"/>
      <w:numFmt w:val="bullet"/>
      <w:lvlText w:val=""/>
      <w:lvlJc w:val="left"/>
      <w:pPr>
        <w:tabs>
          <w:tab w:val="left" w:pos="1560"/>
        </w:tabs>
        <w:ind w:left="1560" w:hanging="420"/>
      </w:pPr>
      <w:rPr>
        <w:rFonts w:ascii="Wingdings" w:hAnsi="Wingdings" w:hint="default"/>
      </w:rPr>
    </w:lvl>
    <w:lvl w:ilvl="4">
      <w:start w:val="1"/>
      <w:numFmt w:val="bullet"/>
      <w:lvlText w:val=""/>
      <w:lvlJc w:val="left"/>
      <w:pPr>
        <w:tabs>
          <w:tab w:val="left" w:pos="1980"/>
        </w:tabs>
        <w:ind w:left="1980" w:hanging="420"/>
      </w:pPr>
      <w:rPr>
        <w:rFonts w:ascii="Wingdings" w:hAnsi="Wingdings" w:hint="default"/>
      </w:rPr>
    </w:lvl>
    <w:lvl w:ilvl="5">
      <w:start w:val="1"/>
      <w:numFmt w:val="bullet"/>
      <w:lvlText w:val=""/>
      <w:lvlJc w:val="left"/>
      <w:pPr>
        <w:tabs>
          <w:tab w:val="left" w:pos="2400"/>
        </w:tabs>
        <w:ind w:left="2400" w:hanging="420"/>
      </w:pPr>
      <w:rPr>
        <w:rFonts w:ascii="Wingdings" w:hAnsi="Wingdings" w:hint="default"/>
      </w:rPr>
    </w:lvl>
    <w:lvl w:ilvl="6">
      <w:start w:val="1"/>
      <w:numFmt w:val="bullet"/>
      <w:lvlText w:val=""/>
      <w:lvlJc w:val="left"/>
      <w:pPr>
        <w:tabs>
          <w:tab w:val="left" w:pos="2820"/>
        </w:tabs>
        <w:ind w:left="2820" w:hanging="420"/>
      </w:pPr>
      <w:rPr>
        <w:rFonts w:ascii="Wingdings" w:hAnsi="Wingdings" w:hint="default"/>
      </w:rPr>
    </w:lvl>
    <w:lvl w:ilvl="7">
      <w:start w:val="1"/>
      <w:numFmt w:val="bullet"/>
      <w:lvlText w:val=""/>
      <w:lvlJc w:val="left"/>
      <w:pPr>
        <w:tabs>
          <w:tab w:val="left" w:pos="3240"/>
        </w:tabs>
        <w:ind w:left="3240" w:hanging="420"/>
      </w:pPr>
      <w:rPr>
        <w:rFonts w:ascii="Wingdings" w:hAnsi="Wingdings" w:hint="default"/>
      </w:rPr>
    </w:lvl>
    <w:lvl w:ilvl="8">
      <w:start w:val="1"/>
      <w:numFmt w:val="bullet"/>
      <w:lvlText w:val=""/>
      <w:lvlJc w:val="left"/>
      <w:pPr>
        <w:tabs>
          <w:tab w:val="left" w:pos="3660"/>
        </w:tabs>
        <w:ind w:left="3660" w:hanging="420"/>
      </w:pPr>
      <w:rPr>
        <w:rFonts w:ascii="Wingdings" w:hAnsi="Wingdings" w:hint="default"/>
      </w:rPr>
    </w:lvl>
  </w:abstractNum>
  <w:abstractNum w:abstractNumId="5" w15:restartNumberingAfterBreak="0">
    <w:nsid w:val="0000000E"/>
    <w:multiLevelType w:val="multilevel"/>
    <w:tmpl w:val="0000000E"/>
    <w:lvl w:ilvl="0">
      <w:start w:val="1"/>
      <w:numFmt w:val="decimal"/>
      <w:lvlText w:val="%1"/>
      <w:lvlJc w:val="left"/>
      <w:pPr>
        <w:tabs>
          <w:tab w:val="left" w:pos="425"/>
        </w:tabs>
        <w:ind w:left="425" w:hanging="425"/>
      </w:pPr>
      <w:rPr>
        <w:rFonts w:hint="eastAsia"/>
      </w:rPr>
    </w:lvl>
    <w:lvl w:ilvl="1">
      <w:start w:val="1"/>
      <w:numFmt w:val="decimal"/>
      <w:isLgl/>
      <w:lvlText w:val="%1.%2"/>
      <w:lvlJc w:val="left"/>
      <w:pPr>
        <w:tabs>
          <w:tab w:val="left" w:pos="1505"/>
        </w:tabs>
        <w:ind w:left="992" w:hanging="567"/>
      </w:pPr>
      <w:rPr>
        <w:rFonts w:hint="eastAsia"/>
      </w:rPr>
    </w:lvl>
    <w:lvl w:ilvl="2">
      <w:start w:val="1"/>
      <w:numFmt w:val="decimal"/>
      <w:pStyle w:val="3Heading3-oldlevel3PIM3H3Level3Headl3CTprop"/>
      <w:isLgl/>
      <w:lvlText w:val="%1.%2.%3"/>
      <w:lvlJc w:val="left"/>
      <w:pPr>
        <w:tabs>
          <w:tab w:val="left" w:pos="2291"/>
        </w:tabs>
        <w:ind w:left="1418" w:hanging="567"/>
      </w:pPr>
      <w:rPr>
        <w:rFonts w:hint="eastAsia"/>
      </w:rPr>
    </w:lvl>
    <w:lvl w:ilvl="3">
      <w:start w:val="1"/>
      <w:numFmt w:val="decimal"/>
      <w:lvlText w:val="%1.%2.%3.%4"/>
      <w:lvlJc w:val="left"/>
      <w:pPr>
        <w:tabs>
          <w:tab w:val="left" w:pos="3436"/>
        </w:tabs>
        <w:ind w:left="1984" w:hanging="708"/>
      </w:pPr>
      <w:rPr>
        <w:rFonts w:hint="eastAsia"/>
      </w:rPr>
    </w:lvl>
    <w:lvl w:ilvl="4">
      <w:start w:val="1"/>
      <w:numFmt w:val="decimal"/>
      <w:lvlText w:val="%1.%2.%3.%4.%5"/>
      <w:lvlJc w:val="left"/>
      <w:pPr>
        <w:tabs>
          <w:tab w:val="left" w:pos="4581"/>
        </w:tabs>
        <w:ind w:left="2551" w:hanging="850"/>
      </w:pPr>
      <w:rPr>
        <w:rFonts w:hint="eastAsia"/>
      </w:rPr>
    </w:lvl>
    <w:lvl w:ilvl="5">
      <w:start w:val="1"/>
      <w:numFmt w:val="decimal"/>
      <w:lvlText w:val="%1.%2.%3.%4.%5.%6"/>
      <w:lvlJc w:val="left"/>
      <w:pPr>
        <w:tabs>
          <w:tab w:val="left" w:pos="5366"/>
        </w:tabs>
        <w:ind w:left="3260" w:hanging="1134"/>
      </w:pPr>
      <w:rPr>
        <w:rFonts w:hint="eastAsia"/>
      </w:rPr>
    </w:lvl>
    <w:lvl w:ilvl="6">
      <w:start w:val="1"/>
      <w:numFmt w:val="decimal"/>
      <w:lvlText w:val="%1.%2.%3.%4.%5.%6.%7"/>
      <w:lvlJc w:val="left"/>
      <w:pPr>
        <w:tabs>
          <w:tab w:val="left" w:pos="6511"/>
        </w:tabs>
        <w:ind w:left="3827" w:hanging="1276"/>
      </w:pPr>
      <w:rPr>
        <w:rFonts w:hint="eastAsia"/>
      </w:rPr>
    </w:lvl>
    <w:lvl w:ilvl="7">
      <w:start w:val="1"/>
      <w:numFmt w:val="decimal"/>
      <w:lvlText w:val="%1.%2.%3.%4.%5.%6.%7.%8"/>
      <w:lvlJc w:val="left"/>
      <w:pPr>
        <w:tabs>
          <w:tab w:val="left" w:pos="7296"/>
        </w:tabs>
        <w:ind w:left="4394" w:hanging="1418"/>
      </w:pPr>
      <w:rPr>
        <w:rFonts w:hint="eastAsia"/>
      </w:rPr>
    </w:lvl>
    <w:lvl w:ilvl="8">
      <w:start w:val="1"/>
      <w:numFmt w:val="decimal"/>
      <w:lvlText w:val="%1.%2.%3.%4.%5.%6.%7.%8.%9"/>
      <w:lvlJc w:val="left"/>
      <w:pPr>
        <w:tabs>
          <w:tab w:val="left" w:pos="8442"/>
        </w:tabs>
        <w:ind w:left="5102" w:hanging="1700"/>
      </w:pPr>
      <w:rPr>
        <w:rFonts w:hint="eastAsia"/>
      </w:rPr>
    </w:lvl>
  </w:abstractNum>
  <w:abstractNum w:abstractNumId="6" w15:restartNumberingAfterBreak="0">
    <w:nsid w:val="04766226"/>
    <w:multiLevelType w:val="multilevel"/>
    <w:tmpl w:val="04766226"/>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5EE2803"/>
    <w:multiLevelType w:val="multilevel"/>
    <w:tmpl w:val="05EE2803"/>
    <w:lvl w:ilvl="0">
      <w:start w:val="1"/>
      <w:numFmt w:val="chineseCountingThousand"/>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10E97479"/>
    <w:multiLevelType w:val="multilevel"/>
    <w:tmpl w:val="10E97479"/>
    <w:lvl w:ilvl="0">
      <w:start w:val="1"/>
      <w:numFmt w:val="decimal"/>
      <w:lvlText w:val="（%1）"/>
      <w:lvlJc w:val="left"/>
      <w:pPr>
        <w:ind w:left="900"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656A4D"/>
    <w:multiLevelType w:val="multilevel"/>
    <w:tmpl w:val="24656A4D"/>
    <w:lvl w:ilvl="0">
      <w:start w:val="1"/>
      <w:numFmt w:val="decimal"/>
      <w:lvlText w:val="%1"/>
      <w:lvlJc w:val="left"/>
      <w:pPr>
        <w:tabs>
          <w:tab w:val="left" w:pos="425"/>
        </w:tabs>
        <w:ind w:left="425" w:hanging="425"/>
      </w:pPr>
    </w:lvl>
    <w:lvl w:ilvl="1">
      <w:start w:val="1"/>
      <w:numFmt w:val="decimal"/>
      <w:lvlText w:val="%1.%2"/>
      <w:lvlJc w:val="left"/>
      <w:pPr>
        <w:tabs>
          <w:tab w:val="left" w:pos="2099"/>
        </w:tabs>
        <w:ind w:left="1135" w:firstLine="425"/>
      </w:pPr>
    </w:lvl>
    <w:lvl w:ilvl="2">
      <w:start w:val="1"/>
      <w:numFmt w:val="decimal"/>
      <w:lvlText w:val="%1.%2.%3"/>
      <w:lvlJc w:val="left"/>
      <w:pPr>
        <w:tabs>
          <w:tab w:val="left" w:pos="964"/>
        </w:tabs>
        <w:ind w:left="0" w:firstLine="425"/>
      </w:pPr>
    </w:lvl>
    <w:lvl w:ilvl="3">
      <w:start w:val="1"/>
      <w:numFmt w:val="decimal"/>
      <w:lvlText w:val="%1.%2.%3.%4"/>
      <w:lvlJc w:val="left"/>
      <w:pPr>
        <w:tabs>
          <w:tab w:val="left" w:pos="964"/>
        </w:tabs>
        <w:ind w:left="113" w:firstLine="312"/>
      </w:pPr>
    </w:lvl>
    <w:lvl w:ilvl="4">
      <w:start w:val="1"/>
      <w:numFmt w:val="decimal"/>
      <w:lvlText w:val="%1.%2.%3.%4.%5"/>
      <w:lvlJc w:val="left"/>
      <w:pPr>
        <w:tabs>
          <w:tab w:val="left" w:pos="314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4351"/>
        </w:tabs>
        <w:ind w:left="3827" w:hanging="1276"/>
      </w:pPr>
    </w:lvl>
    <w:lvl w:ilvl="7">
      <w:start w:val="1"/>
      <w:numFmt w:val="decimal"/>
      <w:lvlText w:val="%1.%2.%3.%4.%5.%6.%7.%8"/>
      <w:lvlJc w:val="left"/>
      <w:pPr>
        <w:tabs>
          <w:tab w:val="left" w:pos="5136"/>
        </w:tabs>
        <w:ind w:left="4394" w:hanging="1418"/>
      </w:pPr>
    </w:lvl>
    <w:lvl w:ilvl="8">
      <w:start w:val="1"/>
      <w:numFmt w:val="decimal"/>
      <w:lvlText w:val="%1.%2.%3.%4.%5.%6.%7.%8.%9"/>
      <w:lvlJc w:val="left"/>
      <w:pPr>
        <w:tabs>
          <w:tab w:val="left" w:pos="5562"/>
        </w:tabs>
        <w:ind w:left="5102" w:hanging="1700"/>
      </w:pPr>
    </w:lvl>
  </w:abstractNum>
  <w:abstractNum w:abstractNumId="10" w15:restartNumberingAfterBreak="0">
    <w:nsid w:val="246E5032"/>
    <w:multiLevelType w:val="multilevel"/>
    <w:tmpl w:val="246E5032"/>
    <w:lvl w:ilvl="0">
      <w:start w:val="1"/>
      <w:numFmt w:val="decimal"/>
      <w:lvlText w:val="%1、"/>
      <w:lvlJc w:val="left"/>
      <w:pPr>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B2E0F0C"/>
    <w:multiLevelType w:val="multilevel"/>
    <w:tmpl w:val="3B2E0F0C"/>
    <w:lvl w:ilvl="0">
      <w:start w:val="1"/>
      <w:numFmt w:val="decimal"/>
      <w:lvlText w:val="%1"/>
      <w:lvlJc w:val="left"/>
      <w:pPr>
        <w:ind w:left="902" w:hanging="420"/>
      </w:pPr>
      <w:rPr>
        <w:rFonts w:hint="eastAsia"/>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2" w15:restartNumberingAfterBreak="0">
    <w:nsid w:val="3D146F46"/>
    <w:multiLevelType w:val="multilevel"/>
    <w:tmpl w:val="3D146F4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8F86685"/>
    <w:multiLevelType w:val="multilevel"/>
    <w:tmpl w:val="58F86685"/>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13"/>
  </w:num>
  <w:num w:numId="12">
    <w:abstractNumId w:val="6"/>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303"/>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198"/>
    <w:rsid w:val="00001041"/>
    <w:rsid w:val="000015AD"/>
    <w:rsid w:val="000021E1"/>
    <w:rsid w:val="0000289B"/>
    <w:rsid w:val="000030ED"/>
    <w:rsid w:val="00004499"/>
    <w:rsid w:val="000065BA"/>
    <w:rsid w:val="00006E50"/>
    <w:rsid w:val="0000775C"/>
    <w:rsid w:val="00007BB3"/>
    <w:rsid w:val="00007DE8"/>
    <w:rsid w:val="00010815"/>
    <w:rsid w:val="00010A09"/>
    <w:rsid w:val="000132EE"/>
    <w:rsid w:val="00014AA3"/>
    <w:rsid w:val="000150B6"/>
    <w:rsid w:val="000153F3"/>
    <w:rsid w:val="0001653B"/>
    <w:rsid w:val="00016E0B"/>
    <w:rsid w:val="00020966"/>
    <w:rsid w:val="000212AF"/>
    <w:rsid w:val="00021848"/>
    <w:rsid w:val="00021C76"/>
    <w:rsid w:val="000223C2"/>
    <w:rsid w:val="0002267A"/>
    <w:rsid w:val="0002359C"/>
    <w:rsid w:val="00023CAD"/>
    <w:rsid w:val="00024403"/>
    <w:rsid w:val="0002547D"/>
    <w:rsid w:val="00025645"/>
    <w:rsid w:val="00025923"/>
    <w:rsid w:val="00025F8C"/>
    <w:rsid w:val="00026240"/>
    <w:rsid w:val="00026D9E"/>
    <w:rsid w:val="00027854"/>
    <w:rsid w:val="00032591"/>
    <w:rsid w:val="00032659"/>
    <w:rsid w:val="00032D69"/>
    <w:rsid w:val="00032F39"/>
    <w:rsid w:val="000333F2"/>
    <w:rsid w:val="00033723"/>
    <w:rsid w:val="00033BD9"/>
    <w:rsid w:val="00035400"/>
    <w:rsid w:val="000354A7"/>
    <w:rsid w:val="00035618"/>
    <w:rsid w:val="00035728"/>
    <w:rsid w:val="0003634D"/>
    <w:rsid w:val="00037044"/>
    <w:rsid w:val="000373A0"/>
    <w:rsid w:val="000379FB"/>
    <w:rsid w:val="00037DEC"/>
    <w:rsid w:val="00037F81"/>
    <w:rsid w:val="00040078"/>
    <w:rsid w:val="00040A9D"/>
    <w:rsid w:val="00040C9F"/>
    <w:rsid w:val="00042091"/>
    <w:rsid w:val="00042598"/>
    <w:rsid w:val="00042996"/>
    <w:rsid w:val="00042CAD"/>
    <w:rsid w:val="00044FAF"/>
    <w:rsid w:val="00046266"/>
    <w:rsid w:val="000503B9"/>
    <w:rsid w:val="00050BD3"/>
    <w:rsid w:val="00050FA7"/>
    <w:rsid w:val="00051F0B"/>
    <w:rsid w:val="00052ED8"/>
    <w:rsid w:val="000534A3"/>
    <w:rsid w:val="00053F6C"/>
    <w:rsid w:val="00054272"/>
    <w:rsid w:val="0005433B"/>
    <w:rsid w:val="000544B4"/>
    <w:rsid w:val="0005519E"/>
    <w:rsid w:val="00055D89"/>
    <w:rsid w:val="00056BC2"/>
    <w:rsid w:val="00060930"/>
    <w:rsid w:val="00060B8F"/>
    <w:rsid w:val="0006131F"/>
    <w:rsid w:val="0006346B"/>
    <w:rsid w:val="00063D03"/>
    <w:rsid w:val="0006435E"/>
    <w:rsid w:val="00064485"/>
    <w:rsid w:val="000671DB"/>
    <w:rsid w:val="00067C77"/>
    <w:rsid w:val="00067E20"/>
    <w:rsid w:val="00070A95"/>
    <w:rsid w:val="00071A0B"/>
    <w:rsid w:val="00072D16"/>
    <w:rsid w:val="0007347D"/>
    <w:rsid w:val="00073AA7"/>
    <w:rsid w:val="00073C96"/>
    <w:rsid w:val="000745C6"/>
    <w:rsid w:val="000746BE"/>
    <w:rsid w:val="000747D2"/>
    <w:rsid w:val="0007486A"/>
    <w:rsid w:val="00075582"/>
    <w:rsid w:val="000762E8"/>
    <w:rsid w:val="0007638F"/>
    <w:rsid w:val="00076FE6"/>
    <w:rsid w:val="00077247"/>
    <w:rsid w:val="00077632"/>
    <w:rsid w:val="000778F7"/>
    <w:rsid w:val="00080324"/>
    <w:rsid w:val="000822EF"/>
    <w:rsid w:val="00082C60"/>
    <w:rsid w:val="00083A11"/>
    <w:rsid w:val="00083A99"/>
    <w:rsid w:val="00083CF0"/>
    <w:rsid w:val="0008456B"/>
    <w:rsid w:val="0008648D"/>
    <w:rsid w:val="00086B97"/>
    <w:rsid w:val="00087564"/>
    <w:rsid w:val="00090F83"/>
    <w:rsid w:val="000910C7"/>
    <w:rsid w:val="00091456"/>
    <w:rsid w:val="0009166C"/>
    <w:rsid w:val="00092E61"/>
    <w:rsid w:val="00093150"/>
    <w:rsid w:val="00095C8E"/>
    <w:rsid w:val="00097268"/>
    <w:rsid w:val="00097516"/>
    <w:rsid w:val="000A0298"/>
    <w:rsid w:val="000A044E"/>
    <w:rsid w:val="000A23F0"/>
    <w:rsid w:val="000A2729"/>
    <w:rsid w:val="000A40CA"/>
    <w:rsid w:val="000A5C94"/>
    <w:rsid w:val="000A5EB1"/>
    <w:rsid w:val="000A641F"/>
    <w:rsid w:val="000A649D"/>
    <w:rsid w:val="000A6620"/>
    <w:rsid w:val="000A7D7B"/>
    <w:rsid w:val="000B06A0"/>
    <w:rsid w:val="000B1999"/>
    <w:rsid w:val="000B2981"/>
    <w:rsid w:val="000B3193"/>
    <w:rsid w:val="000B5988"/>
    <w:rsid w:val="000B6134"/>
    <w:rsid w:val="000B6A00"/>
    <w:rsid w:val="000B6F07"/>
    <w:rsid w:val="000B7443"/>
    <w:rsid w:val="000B7673"/>
    <w:rsid w:val="000B7B83"/>
    <w:rsid w:val="000C0073"/>
    <w:rsid w:val="000C5555"/>
    <w:rsid w:val="000C58A1"/>
    <w:rsid w:val="000D0BE9"/>
    <w:rsid w:val="000D1BCE"/>
    <w:rsid w:val="000D20F3"/>
    <w:rsid w:val="000D320C"/>
    <w:rsid w:val="000D35CC"/>
    <w:rsid w:val="000D383F"/>
    <w:rsid w:val="000D3DC0"/>
    <w:rsid w:val="000D3FA0"/>
    <w:rsid w:val="000D4571"/>
    <w:rsid w:val="000D4667"/>
    <w:rsid w:val="000D4C9B"/>
    <w:rsid w:val="000E070E"/>
    <w:rsid w:val="000E0D68"/>
    <w:rsid w:val="000E19F9"/>
    <w:rsid w:val="000E2214"/>
    <w:rsid w:val="000E25F0"/>
    <w:rsid w:val="000E42F9"/>
    <w:rsid w:val="000E51AE"/>
    <w:rsid w:val="000E6ED0"/>
    <w:rsid w:val="000E7460"/>
    <w:rsid w:val="000E7822"/>
    <w:rsid w:val="000E7998"/>
    <w:rsid w:val="000F03F9"/>
    <w:rsid w:val="000F0406"/>
    <w:rsid w:val="000F1696"/>
    <w:rsid w:val="000F1951"/>
    <w:rsid w:val="000F254D"/>
    <w:rsid w:val="000F4969"/>
    <w:rsid w:val="000F5CED"/>
    <w:rsid w:val="00100088"/>
    <w:rsid w:val="00100420"/>
    <w:rsid w:val="00100521"/>
    <w:rsid w:val="00102F69"/>
    <w:rsid w:val="001031B9"/>
    <w:rsid w:val="001037C8"/>
    <w:rsid w:val="00105F5A"/>
    <w:rsid w:val="0010613E"/>
    <w:rsid w:val="001064D0"/>
    <w:rsid w:val="00107110"/>
    <w:rsid w:val="0010726A"/>
    <w:rsid w:val="00107642"/>
    <w:rsid w:val="00110320"/>
    <w:rsid w:val="001109F4"/>
    <w:rsid w:val="00111589"/>
    <w:rsid w:val="00111936"/>
    <w:rsid w:val="00112F92"/>
    <w:rsid w:val="001150BE"/>
    <w:rsid w:val="001150F7"/>
    <w:rsid w:val="00115B25"/>
    <w:rsid w:val="001161F2"/>
    <w:rsid w:val="00116363"/>
    <w:rsid w:val="00116AB2"/>
    <w:rsid w:val="00116B98"/>
    <w:rsid w:val="00120814"/>
    <w:rsid w:val="00120A89"/>
    <w:rsid w:val="001220C9"/>
    <w:rsid w:val="001223CE"/>
    <w:rsid w:val="00123D3A"/>
    <w:rsid w:val="00123FED"/>
    <w:rsid w:val="00124870"/>
    <w:rsid w:val="00126338"/>
    <w:rsid w:val="001301E5"/>
    <w:rsid w:val="001304F3"/>
    <w:rsid w:val="00130DFC"/>
    <w:rsid w:val="00130E06"/>
    <w:rsid w:val="001323C4"/>
    <w:rsid w:val="0013261E"/>
    <w:rsid w:val="001326AC"/>
    <w:rsid w:val="00133882"/>
    <w:rsid w:val="00133FF9"/>
    <w:rsid w:val="0013415E"/>
    <w:rsid w:val="001349D7"/>
    <w:rsid w:val="00134D90"/>
    <w:rsid w:val="001353C8"/>
    <w:rsid w:val="00135A17"/>
    <w:rsid w:val="0013675C"/>
    <w:rsid w:val="0014072D"/>
    <w:rsid w:val="0014349A"/>
    <w:rsid w:val="00143536"/>
    <w:rsid w:val="00143ACE"/>
    <w:rsid w:val="00143EA0"/>
    <w:rsid w:val="00144B52"/>
    <w:rsid w:val="0014655C"/>
    <w:rsid w:val="00147658"/>
    <w:rsid w:val="00147D1E"/>
    <w:rsid w:val="00147F31"/>
    <w:rsid w:val="0015008F"/>
    <w:rsid w:val="00150325"/>
    <w:rsid w:val="001503F0"/>
    <w:rsid w:val="00150424"/>
    <w:rsid w:val="001504BF"/>
    <w:rsid w:val="00150703"/>
    <w:rsid w:val="00150DB8"/>
    <w:rsid w:val="00151874"/>
    <w:rsid w:val="00151B39"/>
    <w:rsid w:val="0015230C"/>
    <w:rsid w:val="001524EE"/>
    <w:rsid w:val="001532BD"/>
    <w:rsid w:val="0015341E"/>
    <w:rsid w:val="00153C6A"/>
    <w:rsid w:val="001569AA"/>
    <w:rsid w:val="00157077"/>
    <w:rsid w:val="00157F8E"/>
    <w:rsid w:val="00160A45"/>
    <w:rsid w:val="00161EE9"/>
    <w:rsid w:val="0016208F"/>
    <w:rsid w:val="00162197"/>
    <w:rsid w:val="00163263"/>
    <w:rsid w:val="0016330B"/>
    <w:rsid w:val="001635E8"/>
    <w:rsid w:val="0016361A"/>
    <w:rsid w:val="00163AD9"/>
    <w:rsid w:val="00164AA3"/>
    <w:rsid w:val="00164E22"/>
    <w:rsid w:val="00165684"/>
    <w:rsid w:val="00165D66"/>
    <w:rsid w:val="001663DA"/>
    <w:rsid w:val="00166F64"/>
    <w:rsid w:val="00172A27"/>
    <w:rsid w:val="0017387F"/>
    <w:rsid w:val="0017435E"/>
    <w:rsid w:val="00174AEB"/>
    <w:rsid w:val="00174C18"/>
    <w:rsid w:val="00174EB1"/>
    <w:rsid w:val="001761EF"/>
    <w:rsid w:val="001769C0"/>
    <w:rsid w:val="0017709F"/>
    <w:rsid w:val="00177228"/>
    <w:rsid w:val="00177AF8"/>
    <w:rsid w:val="001813E5"/>
    <w:rsid w:val="00181585"/>
    <w:rsid w:val="00182194"/>
    <w:rsid w:val="00182C07"/>
    <w:rsid w:val="00183996"/>
    <w:rsid w:val="00183CB1"/>
    <w:rsid w:val="00183E60"/>
    <w:rsid w:val="00187A8F"/>
    <w:rsid w:val="00190B57"/>
    <w:rsid w:val="00190BE4"/>
    <w:rsid w:val="001925B2"/>
    <w:rsid w:val="0019271A"/>
    <w:rsid w:val="00193581"/>
    <w:rsid w:val="0019379E"/>
    <w:rsid w:val="0019478E"/>
    <w:rsid w:val="001964C5"/>
    <w:rsid w:val="0019719A"/>
    <w:rsid w:val="001A03D2"/>
    <w:rsid w:val="001A07B5"/>
    <w:rsid w:val="001A0A37"/>
    <w:rsid w:val="001A0C0A"/>
    <w:rsid w:val="001A1A03"/>
    <w:rsid w:val="001A2244"/>
    <w:rsid w:val="001A249A"/>
    <w:rsid w:val="001A3EFB"/>
    <w:rsid w:val="001A5741"/>
    <w:rsid w:val="001B0044"/>
    <w:rsid w:val="001B0428"/>
    <w:rsid w:val="001B05FB"/>
    <w:rsid w:val="001B1623"/>
    <w:rsid w:val="001B1D97"/>
    <w:rsid w:val="001B23DB"/>
    <w:rsid w:val="001B2AB1"/>
    <w:rsid w:val="001B2D51"/>
    <w:rsid w:val="001B2E8D"/>
    <w:rsid w:val="001B33FC"/>
    <w:rsid w:val="001B6CD8"/>
    <w:rsid w:val="001B7130"/>
    <w:rsid w:val="001B784D"/>
    <w:rsid w:val="001C0E51"/>
    <w:rsid w:val="001C1D5D"/>
    <w:rsid w:val="001C2127"/>
    <w:rsid w:val="001C230B"/>
    <w:rsid w:val="001C24A0"/>
    <w:rsid w:val="001C2656"/>
    <w:rsid w:val="001C4D12"/>
    <w:rsid w:val="001C504A"/>
    <w:rsid w:val="001C57BF"/>
    <w:rsid w:val="001C7E89"/>
    <w:rsid w:val="001D0247"/>
    <w:rsid w:val="001D2DB8"/>
    <w:rsid w:val="001D3552"/>
    <w:rsid w:val="001D3842"/>
    <w:rsid w:val="001D46A5"/>
    <w:rsid w:val="001D4B06"/>
    <w:rsid w:val="001D4F21"/>
    <w:rsid w:val="001D5379"/>
    <w:rsid w:val="001D5D9D"/>
    <w:rsid w:val="001D61E5"/>
    <w:rsid w:val="001D6422"/>
    <w:rsid w:val="001D7901"/>
    <w:rsid w:val="001E049A"/>
    <w:rsid w:val="001E16FD"/>
    <w:rsid w:val="001E1A5E"/>
    <w:rsid w:val="001E1F14"/>
    <w:rsid w:val="001E2534"/>
    <w:rsid w:val="001E300E"/>
    <w:rsid w:val="001E309B"/>
    <w:rsid w:val="001E34C8"/>
    <w:rsid w:val="001E437C"/>
    <w:rsid w:val="001E4DE7"/>
    <w:rsid w:val="001E4E52"/>
    <w:rsid w:val="001E5A4E"/>
    <w:rsid w:val="001E6962"/>
    <w:rsid w:val="001E6993"/>
    <w:rsid w:val="001E6A2F"/>
    <w:rsid w:val="001E701F"/>
    <w:rsid w:val="001E77F2"/>
    <w:rsid w:val="001F133C"/>
    <w:rsid w:val="001F1504"/>
    <w:rsid w:val="001F19A6"/>
    <w:rsid w:val="001F3683"/>
    <w:rsid w:val="001F3E32"/>
    <w:rsid w:val="001F7466"/>
    <w:rsid w:val="001F7E5C"/>
    <w:rsid w:val="00200534"/>
    <w:rsid w:val="00200A30"/>
    <w:rsid w:val="00200F5D"/>
    <w:rsid w:val="00201861"/>
    <w:rsid w:val="00201B26"/>
    <w:rsid w:val="00201B5C"/>
    <w:rsid w:val="00202182"/>
    <w:rsid w:val="002021F5"/>
    <w:rsid w:val="002055C8"/>
    <w:rsid w:val="0020609E"/>
    <w:rsid w:val="00207C59"/>
    <w:rsid w:val="002101D2"/>
    <w:rsid w:val="00210618"/>
    <w:rsid w:val="002106A0"/>
    <w:rsid w:val="00210CDE"/>
    <w:rsid w:val="00210DCE"/>
    <w:rsid w:val="0021265F"/>
    <w:rsid w:val="00213957"/>
    <w:rsid w:val="0021494F"/>
    <w:rsid w:val="0021560F"/>
    <w:rsid w:val="0021571B"/>
    <w:rsid w:val="00215EDC"/>
    <w:rsid w:val="00216895"/>
    <w:rsid w:val="00216FB2"/>
    <w:rsid w:val="0022007E"/>
    <w:rsid w:val="002202C7"/>
    <w:rsid w:val="00220C74"/>
    <w:rsid w:val="0022109C"/>
    <w:rsid w:val="00221BE1"/>
    <w:rsid w:val="00221C24"/>
    <w:rsid w:val="002220A0"/>
    <w:rsid w:val="00223D2D"/>
    <w:rsid w:val="00224D40"/>
    <w:rsid w:val="00224F16"/>
    <w:rsid w:val="0022501E"/>
    <w:rsid w:val="002255FA"/>
    <w:rsid w:val="00225905"/>
    <w:rsid w:val="00226A5C"/>
    <w:rsid w:val="00226BDD"/>
    <w:rsid w:val="00230324"/>
    <w:rsid w:val="002308EF"/>
    <w:rsid w:val="00230FC5"/>
    <w:rsid w:val="00231AFD"/>
    <w:rsid w:val="0023274D"/>
    <w:rsid w:val="0023493C"/>
    <w:rsid w:val="00241281"/>
    <w:rsid w:val="00241874"/>
    <w:rsid w:val="00243BB7"/>
    <w:rsid w:val="00243F88"/>
    <w:rsid w:val="002452A1"/>
    <w:rsid w:val="00246062"/>
    <w:rsid w:val="00246729"/>
    <w:rsid w:val="0024757D"/>
    <w:rsid w:val="002476B9"/>
    <w:rsid w:val="00252FAA"/>
    <w:rsid w:val="00253510"/>
    <w:rsid w:val="0025417C"/>
    <w:rsid w:val="0025424F"/>
    <w:rsid w:val="00260F35"/>
    <w:rsid w:val="00261729"/>
    <w:rsid w:val="00261BD2"/>
    <w:rsid w:val="00262ABA"/>
    <w:rsid w:val="00262E03"/>
    <w:rsid w:val="00264294"/>
    <w:rsid w:val="00265142"/>
    <w:rsid w:val="002653EE"/>
    <w:rsid w:val="0026567D"/>
    <w:rsid w:val="00266BDC"/>
    <w:rsid w:val="0026765B"/>
    <w:rsid w:val="002703C8"/>
    <w:rsid w:val="00270AB7"/>
    <w:rsid w:val="002722B7"/>
    <w:rsid w:val="002732A1"/>
    <w:rsid w:val="0027523E"/>
    <w:rsid w:val="00275A07"/>
    <w:rsid w:val="00276E55"/>
    <w:rsid w:val="0027797E"/>
    <w:rsid w:val="00280A4A"/>
    <w:rsid w:val="002812F8"/>
    <w:rsid w:val="00282E97"/>
    <w:rsid w:val="00283238"/>
    <w:rsid w:val="00283F0E"/>
    <w:rsid w:val="00284B11"/>
    <w:rsid w:val="00286303"/>
    <w:rsid w:val="00286ED5"/>
    <w:rsid w:val="002878A9"/>
    <w:rsid w:val="002878B2"/>
    <w:rsid w:val="00292B5B"/>
    <w:rsid w:val="00293BE2"/>
    <w:rsid w:val="00296736"/>
    <w:rsid w:val="00297651"/>
    <w:rsid w:val="00297951"/>
    <w:rsid w:val="00297E61"/>
    <w:rsid w:val="002A1547"/>
    <w:rsid w:val="002A1E6A"/>
    <w:rsid w:val="002A213B"/>
    <w:rsid w:val="002A2499"/>
    <w:rsid w:val="002A270E"/>
    <w:rsid w:val="002A2814"/>
    <w:rsid w:val="002A3340"/>
    <w:rsid w:val="002A45C7"/>
    <w:rsid w:val="002A6783"/>
    <w:rsid w:val="002A6789"/>
    <w:rsid w:val="002A7775"/>
    <w:rsid w:val="002A7C2F"/>
    <w:rsid w:val="002A7D59"/>
    <w:rsid w:val="002B004F"/>
    <w:rsid w:val="002B0A16"/>
    <w:rsid w:val="002B0F9A"/>
    <w:rsid w:val="002B11BA"/>
    <w:rsid w:val="002B1743"/>
    <w:rsid w:val="002B2B42"/>
    <w:rsid w:val="002B34B9"/>
    <w:rsid w:val="002B3F9C"/>
    <w:rsid w:val="002B51E4"/>
    <w:rsid w:val="002B5370"/>
    <w:rsid w:val="002B70BB"/>
    <w:rsid w:val="002B7B48"/>
    <w:rsid w:val="002C0CD7"/>
    <w:rsid w:val="002C13E5"/>
    <w:rsid w:val="002C20B3"/>
    <w:rsid w:val="002C247F"/>
    <w:rsid w:val="002C316C"/>
    <w:rsid w:val="002C36E4"/>
    <w:rsid w:val="002C4A4D"/>
    <w:rsid w:val="002C5260"/>
    <w:rsid w:val="002C5F12"/>
    <w:rsid w:val="002C659F"/>
    <w:rsid w:val="002C69EF"/>
    <w:rsid w:val="002C7EAD"/>
    <w:rsid w:val="002D0992"/>
    <w:rsid w:val="002D12E4"/>
    <w:rsid w:val="002D3927"/>
    <w:rsid w:val="002D3F3D"/>
    <w:rsid w:val="002D762F"/>
    <w:rsid w:val="002D78B5"/>
    <w:rsid w:val="002E021F"/>
    <w:rsid w:val="002E02E9"/>
    <w:rsid w:val="002E0D36"/>
    <w:rsid w:val="002E0D87"/>
    <w:rsid w:val="002E101F"/>
    <w:rsid w:val="002E10C8"/>
    <w:rsid w:val="002E1292"/>
    <w:rsid w:val="002E1D31"/>
    <w:rsid w:val="002E3B4E"/>
    <w:rsid w:val="002E4101"/>
    <w:rsid w:val="002E4DBA"/>
    <w:rsid w:val="002E6872"/>
    <w:rsid w:val="002E6B27"/>
    <w:rsid w:val="002E7EF5"/>
    <w:rsid w:val="002E7F40"/>
    <w:rsid w:val="002F0B42"/>
    <w:rsid w:val="002F0FC4"/>
    <w:rsid w:val="002F2178"/>
    <w:rsid w:val="002F381A"/>
    <w:rsid w:val="002F385D"/>
    <w:rsid w:val="002F39D7"/>
    <w:rsid w:val="002F419B"/>
    <w:rsid w:val="002F49C4"/>
    <w:rsid w:val="002F5A69"/>
    <w:rsid w:val="002F5D98"/>
    <w:rsid w:val="002F7E3D"/>
    <w:rsid w:val="003002B8"/>
    <w:rsid w:val="00300645"/>
    <w:rsid w:val="00300D0C"/>
    <w:rsid w:val="00300D70"/>
    <w:rsid w:val="00300FF4"/>
    <w:rsid w:val="00301C2D"/>
    <w:rsid w:val="003021A0"/>
    <w:rsid w:val="00302696"/>
    <w:rsid w:val="0030453B"/>
    <w:rsid w:val="003046AA"/>
    <w:rsid w:val="00304C09"/>
    <w:rsid w:val="003050F1"/>
    <w:rsid w:val="00305706"/>
    <w:rsid w:val="0030660B"/>
    <w:rsid w:val="00306934"/>
    <w:rsid w:val="00306CDA"/>
    <w:rsid w:val="00306EC2"/>
    <w:rsid w:val="00306EC9"/>
    <w:rsid w:val="00307022"/>
    <w:rsid w:val="003107BC"/>
    <w:rsid w:val="00310BB5"/>
    <w:rsid w:val="0031150A"/>
    <w:rsid w:val="0031194E"/>
    <w:rsid w:val="0031239F"/>
    <w:rsid w:val="00313F9B"/>
    <w:rsid w:val="0031603F"/>
    <w:rsid w:val="00316959"/>
    <w:rsid w:val="00316C51"/>
    <w:rsid w:val="003176ED"/>
    <w:rsid w:val="00317E01"/>
    <w:rsid w:val="0032280F"/>
    <w:rsid w:val="003239AC"/>
    <w:rsid w:val="00326DCA"/>
    <w:rsid w:val="00326DF0"/>
    <w:rsid w:val="00327150"/>
    <w:rsid w:val="003275F4"/>
    <w:rsid w:val="0033043C"/>
    <w:rsid w:val="003319F2"/>
    <w:rsid w:val="003325FC"/>
    <w:rsid w:val="003337DC"/>
    <w:rsid w:val="0033434D"/>
    <w:rsid w:val="00334FA0"/>
    <w:rsid w:val="00335AD6"/>
    <w:rsid w:val="00336400"/>
    <w:rsid w:val="0033755C"/>
    <w:rsid w:val="003404D8"/>
    <w:rsid w:val="00340D02"/>
    <w:rsid w:val="0034132F"/>
    <w:rsid w:val="00343F55"/>
    <w:rsid w:val="00344002"/>
    <w:rsid w:val="00345A0A"/>
    <w:rsid w:val="00345C6D"/>
    <w:rsid w:val="0034666E"/>
    <w:rsid w:val="00346849"/>
    <w:rsid w:val="003473EA"/>
    <w:rsid w:val="00347949"/>
    <w:rsid w:val="003479A8"/>
    <w:rsid w:val="0035072E"/>
    <w:rsid w:val="00352242"/>
    <w:rsid w:val="0035362A"/>
    <w:rsid w:val="00354761"/>
    <w:rsid w:val="00354974"/>
    <w:rsid w:val="00355D0D"/>
    <w:rsid w:val="00355DE8"/>
    <w:rsid w:val="00357F99"/>
    <w:rsid w:val="00360966"/>
    <w:rsid w:val="003611CD"/>
    <w:rsid w:val="00361798"/>
    <w:rsid w:val="0036344D"/>
    <w:rsid w:val="0036421E"/>
    <w:rsid w:val="003643BD"/>
    <w:rsid w:val="00364E95"/>
    <w:rsid w:val="003650F9"/>
    <w:rsid w:val="003664F5"/>
    <w:rsid w:val="00366C39"/>
    <w:rsid w:val="003675B7"/>
    <w:rsid w:val="003678B0"/>
    <w:rsid w:val="0037041E"/>
    <w:rsid w:val="00370798"/>
    <w:rsid w:val="003723E9"/>
    <w:rsid w:val="00374530"/>
    <w:rsid w:val="0037456C"/>
    <w:rsid w:val="003752B4"/>
    <w:rsid w:val="00380214"/>
    <w:rsid w:val="00380C7B"/>
    <w:rsid w:val="00380D72"/>
    <w:rsid w:val="00383135"/>
    <w:rsid w:val="0038364A"/>
    <w:rsid w:val="0038441A"/>
    <w:rsid w:val="00386237"/>
    <w:rsid w:val="00386C0D"/>
    <w:rsid w:val="00386CFE"/>
    <w:rsid w:val="00391BD9"/>
    <w:rsid w:val="00391EC4"/>
    <w:rsid w:val="00391F8B"/>
    <w:rsid w:val="00392333"/>
    <w:rsid w:val="00392B80"/>
    <w:rsid w:val="00392BCA"/>
    <w:rsid w:val="00393A82"/>
    <w:rsid w:val="003940DF"/>
    <w:rsid w:val="003955BE"/>
    <w:rsid w:val="00396621"/>
    <w:rsid w:val="00396D0D"/>
    <w:rsid w:val="00397794"/>
    <w:rsid w:val="003A01BF"/>
    <w:rsid w:val="003A074D"/>
    <w:rsid w:val="003A212E"/>
    <w:rsid w:val="003A476B"/>
    <w:rsid w:val="003A514A"/>
    <w:rsid w:val="003A5A27"/>
    <w:rsid w:val="003A6BA1"/>
    <w:rsid w:val="003A6F00"/>
    <w:rsid w:val="003A7B2C"/>
    <w:rsid w:val="003B055A"/>
    <w:rsid w:val="003B0816"/>
    <w:rsid w:val="003B19CE"/>
    <w:rsid w:val="003B2D1C"/>
    <w:rsid w:val="003B31CA"/>
    <w:rsid w:val="003B40EA"/>
    <w:rsid w:val="003B5270"/>
    <w:rsid w:val="003B53DD"/>
    <w:rsid w:val="003B673F"/>
    <w:rsid w:val="003B6771"/>
    <w:rsid w:val="003B7C92"/>
    <w:rsid w:val="003C0CCC"/>
    <w:rsid w:val="003C3089"/>
    <w:rsid w:val="003C5497"/>
    <w:rsid w:val="003C5AC7"/>
    <w:rsid w:val="003C5F3A"/>
    <w:rsid w:val="003C62C3"/>
    <w:rsid w:val="003C634B"/>
    <w:rsid w:val="003C77E0"/>
    <w:rsid w:val="003D0901"/>
    <w:rsid w:val="003D148E"/>
    <w:rsid w:val="003D5FA4"/>
    <w:rsid w:val="003D63A0"/>
    <w:rsid w:val="003D6F9E"/>
    <w:rsid w:val="003D75F2"/>
    <w:rsid w:val="003E023E"/>
    <w:rsid w:val="003E0563"/>
    <w:rsid w:val="003E163F"/>
    <w:rsid w:val="003E1A9C"/>
    <w:rsid w:val="003E24D6"/>
    <w:rsid w:val="003E2CD3"/>
    <w:rsid w:val="003E350C"/>
    <w:rsid w:val="003E4B50"/>
    <w:rsid w:val="003E6485"/>
    <w:rsid w:val="003E795D"/>
    <w:rsid w:val="003E7DA2"/>
    <w:rsid w:val="003F017C"/>
    <w:rsid w:val="003F0881"/>
    <w:rsid w:val="003F14F5"/>
    <w:rsid w:val="003F1922"/>
    <w:rsid w:val="003F1C45"/>
    <w:rsid w:val="003F1F17"/>
    <w:rsid w:val="003F454D"/>
    <w:rsid w:val="003F51D5"/>
    <w:rsid w:val="003F59FE"/>
    <w:rsid w:val="003F5B7C"/>
    <w:rsid w:val="003F7E05"/>
    <w:rsid w:val="003F7E9D"/>
    <w:rsid w:val="003F7ED3"/>
    <w:rsid w:val="0040001D"/>
    <w:rsid w:val="00400D14"/>
    <w:rsid w:val="004038A0"/>
    <w:rsid w:val="00404117"/>
    <w:rsid w:val="0040447B"/>
    <w:rsid w:val="004045EE"/>
    <w:rsid w:val="00407074"/>
    <w:rsid w:val="00407BBD"/>
    <w:rsid w:val="00410015"/>
    <w:rsid w:val="004101FD"/>
    <w:rsid w:val="00411383"/>
    <w:rsid w:val="0041238B"/>
    <w:rsid w:val="004148D5"/>
    <w:rsid w:val="004150E1"/>
    <w:rsid w:val="00415585"/>
    <w:rsid w:val="00416167"/>
    <w:rsid w:val="0041648A"/>
    <w:rsid w:val="00416DEF"/>
    <w:rsid w:val="004202F7"/>
    <w:rsid w:val="004204A0"/>
    <w:rsid w:val="00420632"/>
    <w:rsid w:val="00421F81"/>
    <w:rsid w:val="00422329"/>
    <w:rsid w:val="0042297B"/>
    <w:rsid w:val="0042331E"/>
    <w:rsid w:val="00423E32"/>
    <w:rsid w:val="004249D2"/>
    <w:rsid w:val="00424A49"/>
    <w:rsid w:val="00424D43"/>
    <w:rsid w:val="004256DE"/>
    <w:rsid w:val="00425E03"/>
    <w:rsid w:val="00426AAB"/>
    <w:rsid w:val="00427861"/>
    <w:rsid w:val="004279DC"/>
    <w:rsid w:val="0043094D"/>
    <w:rsid w:val="00432F42"/>
    <w:rsid w:val="00433840"/>
    <w:rsid w:val="00433A50"/>
    <w:rsid w:val="004341FC"/>
    <w:rsid w:val="00434215"/>
    <w:rsid w:val="004349EC"/>
    <w:rsid w:val="00435613"/>
    <w:rsid w:val="00436CF2"/>
    <w:rsid w:val="004375C7"/>
    <w:rsid w:val="00437C7A"/>
    <w:rsid w:val="00437D4B"/>
    <w:rsid w:val="0044067F"/>
    <w:rsid w:val="0044120B"/>
    <w:rsid w:val="00441B19"/>
    <w:rsid w:val="00441E3D"/>
    <w:rsid w:val="004431D3"/>
    <w:rsid w:val="00443610"/>
    <w:rsid w:val="00443EC1"/>
    <w:rsid w:val="004466D7"/>
    <w:rsid w:val="004505EE"/>
    <w:rsid w:val="00450664"/>
    <w:rsid w:val="00450EB7"/>
    <w:rsid w:val="00450EBF"/>
    <w:rsid w:val="0045117B"/>
    <w:rsid w:val="004516DD"/>
    <w:rsid w:val="004519B6"/>
    <w:rsid w:val="00451D42"/>
    <w:rsid w:val="004532AB"/>
    <w:rsid w:val="0045434E"/>
    <w:rsid w:val="0045471C"/>
    <w:rsid w:val="00456227"/>
    <w:rsid w:val="004579AE"/>
    <w:rsid w:val="0046014F"/>
    <w:rsid w:val="00460833"/>
    <w:rsid w:val="00461B3A"/>
    <w:rsid w:val="00462220"/>
    <w:rsid w:val="0046227F"/>
    <w:rsid w:val="004622C5"/>
    <w:rsid w:val="004625A2"/>
    <w:rsid w:val="004637DC"/>
    <w:rsid w:val="00464427"/>
    <w:rsid w:val="00464AFC"/>
    <w:rsid w:val="00464C0F"/>
    <w:rsid w:val="004650C6"/>
    <w:rsid w:val="004654F0"/>
    <w:rsid w:val="0046698C"/>
    <w:rsid w:val="00466A01"/>
    <w:rsid w:val="00466E72"/>
    <w:rsid w:val="00466ED9"/>
    <w:rsid w:val="00467919"/>
    <w:rsid w:val="00467C11"/>
    <w:rsid w:val="004700D5"/>
    <w:rsid w:val="004706DB"/>
    <w:rsid w:val="00471C78"/>
    <w:rsid w:val="00472061"/>
    <w:rsid w:val="00473738"/>
    <w:rsid w:val="00473AC9"/>
    <w:rsid w:val="004743EB"/>
    <w:rsid w:val="004750E3"/>
    <w:rsid w:val="00480B9D"/>
    <w:rsid w:val="00481D80"/>
    <w:rsid w:val="00482DA1"/>
    <w:rsid w:val="00483AF9"/>
    <w:rsid w:val="00483E8C"/>
    <w:rsid w:val="00485143"/>
    <w:rsid w:val="00485200"/>
    <w:rsid w:val="00485E31"/>
    <w:rsid w:val="00486067"/>
    <w:rsid w:val="00486510"/>
    <w:rsid w:val="0048676C"/>
    <w:rsid w:val="00486C1A"/>
    <w:rsid w:val="004903AC"/>
    <w:rsid w:val="0049099C"/>
    <w:rsid w:val="004916F4"/>
    <w:rsid w:val="004917C0"/>
    <w:rsid w:val="0049212F"/>
    <w:rsid w:val="004923DE"/>
    <w:rsid w:val="004933E6"/>
    <w:rsid w:val="004935D6"/>
    <w:rsid w:val="00493E36"/>
    <w:rsid w:val="00494A4E"/>
    <w:rsid w:val="00494B69"/>
    <w:rsid w:val="00494E92"/>
    <w:rsid w:val="00494F83"/>
    <w:rsid w:val="00495242"/>
    <w:rsid w:val="004964ED"/>
    <w:rsid w:val="004969BA"/>
    <w:rsid w:val="0049784A"/>
    <w:rsid w:val="00497BFC"/>
    <w:rsid w:val="004A244F"/>
    <w:rsid w:val="004A3ECA"/>
    <w:rsid w:val="004A4669"/>
    <w:rsid w:val="004A66FD"/>
    <w:rsid w:val="004A731E"/>
    <w:rsid w:val="004B00BC"/>
    <w:rsid w:val="004B03EA"/>
    <w:rsid w:val="004B1155"/>
    <w:rsid w:val="004B1728"/>
    <w:rsid w:val="004B1DE0"/>
    <w:rsid w:val="004B39AF"/>
    <w:rsid w:val="004B4E64"/>
    <w:rsid w:val="004B632A"/>
    <w:rsid w:val="004B66A3"/>
    <w:rsid w:val="004C0440"/>
    <w:rsid w:val="004C04BA"/>
    <w:rsid w:val="004C13D2"/>
    <w:rsid w:val="004C1447"/>
    <w:rsid w:val="004C168F"/>
    <w:rsid w:val="004C1DCA"/>
    <w:rsid w:val="004C1FD8"/>
    <w:rsid w:val="004C2884"/>
    <w:rsid w:val="004C3F2F"/>
    <w:rsid w:val="004C4B24"/>
    <w:rsid w:val="004C5D3B"/>
    <w:rsid w:val="004C629C"/>
    <w:rsid w:val="004C6491"/>
    <w:rsid w:val="004C71D6"/>
    <w:rsid w:val="004C7B78"/>
    <w:rsid w:val="004C7CAF"/>
    <w:rsid w:val="004D1100"/>
    <w:rsid w:val="004D12BF"/>
    <w:rsid w:val="004D25AE"/>
    <w:rsid w:val="004D2875"/>
    <w:rsid w:val="004D28FC"/>
    <w:rsid w:val="004D42C8"/>
    <w:rsid w:val="004D46FA"/>
    <w:rsid w:val="004D4852"/>
    <w:rsid w:val="004D4866"/>
    <w:rsid w:val="004D4C51"/>
    <w:rsid w:val="004D51D6"/>
    <w:rsid w:val="004D6CFE"/>
    <w:rsid w:val="004E071D"/>
    <w:rsid w:val="004E129C"/>
    <w:rsid w:val="004E1A62"/>
    <w:rsid w:val="004E1CF9"/>
    <w:rsid w:val="004E1E5B"/>
    <w:rsid w:val="004E1F2D"/>
    <w:rsid w:val="004E26B4"/>
    <w:rsid w:val="004E3795"/>
    <w:rsid w:val="004E3A13"/>
    <w:rsid w:val="004E46E3"/>
    <w:rsid w:val="004E4AE7"/>
    <w:rsid w:val="004E4BBF"/>
    <w:rsid w:val="004E4DF7"/>
    <w:rsid w:val="004E5771"/>
    <w:rsid w:val="004E6E48"/>
    <w:rsid w:val="004E7149"/>
    <w:rsid w:val="004E767B"/>
    <w:rsid w:val="004F07DD"/>
    <w:rsid w:val="004F165A"/>
    <w:rsid w:val="004F2709"/>
    <w:rsid w:val="004F4F81"/>
    <w:rsid w:val="004F505B"/>
    <w:rsid w:val="004F5F51"/>
    <w:rsid w:val="004F6315"/>
    <w:rsid w:val="004F648B"/>
    <w:rsid w:val="004F6798"/>
    <w:rsid w:val="004F76AC"/>
    <w:rsid w:val="004F7AC8"/>
    <w:rsid w:val="0050026E"/>
    <w:rsid w:val="00500759"/>
    <w:rsid w:val="00500963"/>
    <w:rsid w:val="00501010"/>
    <w:rsid w:val="00501E76"/>
    <w:rsid w:val="00501E93"/>
    <w:rsid w:val="005020BC"/>
    <w:rsid w:val="00502213"/>
    <w:rsid w:val="00503372"/>
    <w:rsid w:val="00503A5D"/>
    <w:rsid w:val="00503AC4"/>
    <w:rsid w:val="00503E7B"/>
    <w:rsid w:val="00505237"/>
    <w:rsid w:val="0050586C"/>
    <w:rsid w:val="00505AA6"/>
    <w:rsid w:val="00505CAE"/>
    <w:rsid w:val="005067F3"/>
    <w:rsid w:val="00506C54"/>
    <w:rsid w:val="00507190"/>
    <w:rsid w:val="00507B37"/>
    <w:rsid w:val="0051053D"/>
    <w:rsid w:val="00510C96"/>
    <w:rsid w:val="0051196B"/>
    <w:rsid w:val="00512253"/>
    <w:rsid w:val="00512441"/>
    <w:rsid w:val="00512A54"/>
    <w:rsid w:val="00513955"/>
    <w:rsid w:val="00513C21"/>
    <w:rsid w:val="00514508"/>
    <w:rsid w:val="00514921"/>
    <w:rsid w:val="005158C2"/>
    <w:rsid w:val="00515BDC"/>
    <w:rsid w:val="00515BDD"/>
    <w:rsid w:val="00515DAB"/>
    <w:rsid w:val="00516B1F"/>
    <w:rsid w:val="00516DB5"/>
    <w:rsid w:val="005171A0"/>
    <w:rsid w:val="00517B64"/>
    <w:rsid w:val="00517EBB"/>
    <w:rsid w:val="005205A6"/>
    <w:rsid w:val="005205AD"/>
    <w:rsid w:val="005216BF"/>
    <w:rsid w:val="00521BE4"/>
    <w:rsid w:val="00522A7D"/>
    <w:rsid w:val="00522FF9"/>
    <w:rsid w:val="00523146"/>
    <w:rsid w:val="00523225"/>
    <w:rsid w:val="005260E2"/>
    <w:rsid w:val="00527662"/>
    <w:rsid w:val="00527754"/>
    <w:rsid w:val="00527FB4"/>
    <w:rsid w:val="00527FC2"/>
    <w:rsid w:val="005318E5"/>
    <w:rsid w:val="00532288"/>
    <w:rsid w:val="00532B37"/>
    <w:rsid w:val="00533506"/>
    <w:rsid w:val="00534E9C"/>
    <w:rsid w:val="00536170"/>
    <w:rsid w:val="0053629D"/>
    <w:rsid w:val="00536993"/>
    <w:rsid w:val="00537129"/>
    <w:rsid w:val="0053741C"/>
    <w:rsid w:val="00537C07"/>
    <w:rsid w:val="00537DEA"/>
    <w:rsid w:val="005402B3"/>
    <w:rsid w:val="00540D11"/>
    <w:rsid w:val="00541278"/>
    <w:rsid w:val="00541738"/>
    <w:rsid w:val="00541A9B"/>
    <w:rsid w:val="00541ADC"/>
    <w:rsid w:val="00541C7C"/>
    <w:rsid w:val="00541D2A"/>
    <w:rsid w:val="00542C04"/>
    <w:rsid w:val="00542F19"/>
    <w:rsid w:val="0054380D"/>
    <w:rsid w:val="005442DC"/>
    <w:rsid w:val="00544B7E"/>
    <w:rsid w:val="0054700F"/>
    <w:rsid w:val="005509AF"/>
    <w:rsid w:val="00551835"/>
    <w:rsid w:val="005535AC"/>
    <w:rsid w:val="005540C7"/>
    <w:rsid w:val="00556D3F"/>
    <w:rsid w:val="00557143"/>
    <w:rsid w:val="005571A4"/>
    <w:rsid w:val="0055798A"/>
    <w:rsid w:val="00557B10"/>
    <w:rsid w:val="00557BF9"/>
    <w:rsid w:val="00560057"/>
    <w:rsid w:val="00560565"/>
    <w:rsid w:val="00560CC7"/>
    <w:rsid w:val="00562B09"/>
    <w:rsid w:val="00563114"/>
    <w:rsid w:val="00563E25"/>
    <w:rsid w:val="0056457F"/>
    <w:rsid w:val="00564CEE"/>
    <w:rsid w:val="00566408"/>
    <w:rsid w:val="00566C99"/>
    <w:rsid w:val="0056764B"/>
    <w:rsid w:val="00567903"/>
    <w:rsid w:val="00570669"/>
    <w:rsid w:val="005713B7"/>
    <w:rsid w:val="00571EB1"/>
    <w:rsid w:val="0057259A"/>
    <w:rsid w:val="00574873"/>
    <w:rsid w:val="0057578D"/>
    <w:rsid w:val="00576AE4"/>
    <w:rsid w:val="005779C0"/>
    <w:rsid w:val="00577FEE"/>
    <w:rsid w:val="0058006F"/>
    <w:rsid w:val="0058051C"/>
    <w:rsid w:val="00580CB8"/>
    <w:rsid w:val="00581BC1"/>
    <w:rsid w:val="00582622"/>
    <w:rsid w:val="00583D88"/>
    <w:rsid w:val="00585050"/>
    <w:rsid w:val="005852DC"/>
    <w:rsid w:val="005853DD"/>
    <w:rsid w:val="005858BD"/>
    <w:rsid w:val="00585CBB"/>
    <w:rsid w:val="00586BBD"/>
    <w:rsid w:val="00586C3E"/>
    <w:rsid w:val="00587FA9"/>
    <w:rsid w:val="005901B7"/>
    <w:rsid w:val="005903BD"/>
    <w:rsid w:val="0059058C"/>
    <w:rsid w:val="005907E7"/>
    <w:rsid w:val="00593A97"/>
    <w:rsid w:val="005953C9"/>
    <w:rsid w:val="00595DFB"/>
    <w:rsid w:val="00596CDF"/>
    <w:rsid w:val="0059715D"/>
    <w:rsid w:val="00597337"/>
    <w:rsid w:val="00597BF1"/>
    <w:rsid w:val="005A1444"/>
    <w:rsid w:val="005A15AF"/>
    <w:rsid w:val="005A1A3E"/>
    <w:rsid w:val="005A1DFA"/>
    <w:rsid w:val="005A32CA"/>
    <w:rsid w:val="005A40EB"/>
    <w:rsid w:val="005A461D"/>
    <w:rsid w:val="005A4A45"/>
    <w:rsid w:val="005A4BB2"/>
    <w:rsid w:val="005A5106"/>
    <w:rsid w:val="005A535D"/>
    <w:rsid w:val="005A5E75"/>
    <w:rsid w:val="005A697B"/>
    <w:rsid w:val="005A6FC2"/>
    <w:rsid w:val="005A713D"/>
    <w:rsid w:val="005A71F8"/>
    <w:rsid w:val="005B07D1"/>
    <w:rsid w:val="005B0A1F"/>
    <w:rsid w:val="005B0E08"/>
    <w:rsid w:val="005B13E3"/>
    <w:rsid w:val="005B1C79"/>
    <w:rsid w:val="005B236D"/>
    <w:rsid w:val="005B2A26"/>
    <w:rsid w:val="005B2A79"/>
    <w:rsid w:val="005B2F50"/>
    <w:rsid w:val="005B3063"/>
    <w:rsid w:val="005B30B1"/>
    <w:rsid w:val="005B32B9"/>
    <w:rsid w:val="005B3530"/>
    <w:rsid w:val="005B3F9E"/>
    <w:rsid w:val="005B4D49"/>
    <w:rsid w:val="005B5FE1"/>
    <w:rsid w:val="005B7D01"/>
    <w:rsid w:val="005B7FE2"/>
    <w:rsid w:val="005C1B21"/>
    <w:rsid w:val="005C24E5"/>
    <w:rsid w:val="005C270F"/>
    <w:rsid w:val="005C2CD0"/>
    <w:rsid w:val="005C30CC"/>
    <w:rsid w:val="005C4BDC"/>
    <w:rsid w:val="005C4D53"/>
    <w:rsid w:val="005C4FFB"/>
    <w:rsid w:val="005C5DC4"/>
    <w:rsid w:val="005D0948"/>
    <w:rsid w:val="005D123D"/>
    <w:rsid w:val="005D3010"/>
    <w:rsid w:val="005D5BD1"/>
    <w:rsid w:val="005D5F1A"/>
    <w:rsid w:val="005D6360"/>
    <w:rsid w:val="005D774D"/>
    <w:rsid w:val="005E07AB"/>
    <w:rsid w:val="005E07F9"/>
    <w:rsid w:val="005E0ABA"/>
    <w:rsid w:val="005E2D6D"/>
    <w:rsid w:val="005E32F4"/>
    <w:rsid w:val="005E365A"/>
    <w:rsid w:val="005E3E26"/>
    <w:rsid w:val="005E4297"/>
    <w:rsid w:val="005E5DE6"/>
    <w:rsid w:val="005E6000"/>
    <w:rsid w:val="005E6D6B"/>
    <w:rsid w:val="005E70D1"/>
    <w:rsid w:val="005E7FD5"/>
    <w:rsid w:val="005F154B"/>
    <w:rsid w:val="005F2FF9"/>
    <w:rsid w:val="005F4048"/>
    <w:rsid w:val="005F5AE8"/>
    <w:rsid w:val="005F696E"/>
    <w:rsid w:val="005F6B22"/>
    <w:rsid w:val="005F725D"/>
    <w:rsid w:val="005F759B"/>
    <w:rsid w:val="005F7798"/>
    <w:rsid w:val="00600938"/>
    <w:rsid w:val="0060123D"/>
    <w:rsid w:val="00601474"/>
    <w:rsid w:val="0060330D"/>
    <w:rsid w:val="006034EE"/>
    <w:rsid w:val="0060409A"/>
    <w:rsid w:val="00604C8D"/>
    <w:rsid w:val="00605634"/>
    <w:rsid w:val="00605968"/>
    <w:rsid w:val="00606FDF"/>
    <w:rsid w:val="006077E8"/>
    <w:rsid w:val="0061002E"/>
    <w:rsid w:val="00612440"/>
    <w:rsid w:val="006127B7"/>
    <w:rsid w:val="00613AD3"/>
    <w:rsid w:val="00614822"/>
    <w:rsid w:val="00614987"/>
    <w:rsid w:val="00614E71"/>
    <w:rsid w:val="00615537"/>
    <w:rsid w:val="006162DE"/>
    <w:rsid w:val="00616674"/>
    <w:rsid w:val="00616863"/>
    <w:rsid w:val="00620522"/>
    <w:rsid w:val="00621EA5"/>
    <w:rsid w:val="00622A6F"/>
    <w:rsid w:val="00623236"/>
    <w:rsid w:val="006238CB"/>
    <w:rsid w:val="00623940"/>
    <w:rsid w:val="00623B9E"/>
    <w:rsid w:val="00623D96"/>
    <w:rsid w:val="0062436C"/>
    <w:rsid w:val="00624765"/>
    <w:rsid w:val="006247EE"/>
    <w:rsid w:val="00624A41"/>
    <w:rsid w:val="00626451"/>
    <w:rsid w:val="00627539"/>
    <w:rsid w:val="0063016B"/>
    <w:rsid w:val="00632560"/>
    <w:rsid w:val="006331B7"/>
    <w:rsid w:val="006343CC"/>
    <w:rsid w:val="006346B3"/>
    <w:rsid w:val="00635947"/>
    <w:rsid w:val="0063631F"/>
    <w:rsid w:val="00636E64"/>
    <w:rsid w:val="00636E90"/>
    <w:rsid w:val="00636E92"/>
    <w:rsid w:val="00636FB9"/>
    <w:rsid w:val="00637982"/>
    <w:rsid w:val="00637995"/>
    <w:rsid w:val="00637D50"/>
    <w:rsid w:val="0064051A"/>
    <w:rsid w:val="00640AAD"/>
    <w:rsid w:val="00640FF6"/>
    <w:rsid w:val="00641CCC"/>
    <w:rsid w:val="00642850"/>
    <w:rsid w:val="00642F5E"/>
    <w:rsid w:val="0064321E"/>
    <w:rsid w:val="00643F75"/>
    <w:rsid w:val="00645181"/>
    <w:rsid w:val="00645A7A"/>
    <w:rsid w:val="00646212"/>
    <w:rsid w:val="0064701A"/>
    <w:rsid w:val="00647E73"/>
    <w:rsid w:val="0065107D"/>
    <w:rsid w:val="006529DD"/>
    <w:rsid w:val="00653597"/>
    <w:rsid w:val="00654E0F"/>
    <w:rsid w:val="006557E4"/>
    <w:rsid w:val="00655CCD"/>
    <w:rsid w:val="00656A44"/>
    <w:rsid w:val="00656BA8"/>
    <w:rsid w:val="00657CD4"/>
    <w:rsid w:val="0066014F"/>
    <w:rsid w:val="00660780"/>
    <w:rsid w:val="006607F5"/>
    <w:rsid w:val="00660A85"/>
    <w:rsid w:val="00662A32"/>
    <w:rsid w:val="00662A3A"/>
    <w:rsid w:val="00663D4C"/>
    <w:rsid w:val="006645AE"/>
    <w:rsid w:val="00664D09"/>
    <w:rsid w:val="00665E15"/>
    <w:rsid w:val="00666A7A"/>
    <w:rsid w:val="00670270"/>
    <w:rsid w:val="006711CA"/>
    <w:rsid w:val="006712C5"/>
    <w:rsid w:val="00671FC0"/>
    <w:rsid w:val="00672294"/>
    <w:rsid w:val="006724B2"/>
    <w:rsid w:val="00672D69"/>
    <w:rsid w:val="006735BF"/>
    <w:rsid w:val="00673A24"/>
    <w:rsid w:val="00673C9F"/>
    <w:rsid w:val="00674B04"/>
    <w:rsid w:val="00674B17"/>
    <w:rsid w:val="006758FE"/>
    <w:rsid w:val="006761AA"/>
    <w:rsid w:val="006761F4"/>
    <w:rsid w:val="00676987"/>
    <w:rsid w:val="00676D71"/>
    <w:rsid w:val="00677C2C"/>
    <w:rsid w:val="00677CF1"/>
    <w:rsid w:val="0068085B"/>
    <w:rsid w:val="0068145C"/>
    <w:rsid w:val="00682D0F"/>
    <w:rsid w:val="00683278"/>
    <w:rsid w:val="00686BD0"/>
    <w:rsid w:val="00686FE9"/>
    <w:rsid w:val="00687789"/>
    <w:rsid w:val="00687E21"/>
    <w:rsid w:val="006906B4"/>
    <w:rsid w:val="00691438"/>
    <w:rsid w:val="0069184B"/>
    <w:rsid w:val="006918A1"/>
    <w:rsid w:val="00691DF4"/>
    <w:rsid w:val="00693F1C"/>
    <w:rsid w:val="00694FA9"/>
    <w:rsid w:val="0069613A"/>
    <w:rsid w:val="00696329"/>
    <w:rsid w:val="00696BC0"/>
    <w:rsid w:val="006978FA"/>
    <w:rsid w:val="006A1754"/>
    <w:rsid w:val="006A17A1"/>
    <w:rsid w:val="006A1DD6"/>
    <w:rsid w:val="006A369B"/>
    <w:rsid w:val="006A37E3"/>
    <w:rsid w:val="006A39C4"/>
    <w:rsid w:val="006A51A9"/>
    <w:rsid w:val="006A64CA"/>
    <w:rsid w:val="006A7451"/>
    <w:rsid w:val="006B12E1"/>
    <w:rsid w:val="006B3313"/>
    <w:rsid w:val="006B34BD"/>
    <w:rsid w:val="006B4221"/>
    <w:rsid w:val="006B446B"/>
    <w:rsid w:val="006B5513"/>
    <w:rsid w:val="006B56B7"/>
    <w:rsid w:val="006B59F3"/>
    <w:rsid w:val="006B5CAE"/>
    <w:rsid w:val="006B67FF"/>
    <w:rsid w:val="006B718D"/>
    <w:rsid w:val="006B7893"/>
    <w:rsid w:val="006B7CD4"/>
    <w:rsid w:val="006B7F79"/>
    <w:rsid w:val="006C0337"/>
    <w:rsid w:val="006C0C8E"/>
    <w:rsid w:val="006C1C4D"/>
    <w:rsid w:val="006C280A"/>
    <w:rsid w:val="006C3CB0"/>
    <w:rsid w:val="006C4D8E"/>
    <w:rsid w:val="006C4FDF"/>
    <w:rsid w:val="006C6651"/>
    <w:rsid w:val="006D0007"/>
    <w:rsid w:val="006D00FE"/>
    <w:rsid w:val="006D01F0"/>
    <w:rsid w:val="006D08A7"/>
    <w:rsid w:val="006D0CD1"/>
    <w:rsid w:val="006D0D01"/>
    <w:rsid w:val="006D208B"/>
    <w:rsid w:val="006D3AFF"/>
    <w:rsid w:val="006D40DA"/>
    <w:rsid w:val="006D4C61"/>
    <w:rsid w:val="006D5A30"/>
    <w:rsid w:val="006D62D7"/>
    <w:rsid w:val="006D67BB"/>
    <w:rsid w:val="006D77AA"/>
    <w:rsid w:val="006D7F57"/>
    <w:rsid w:val="006E1425"/>
    <w:rsid w:val="006E1C09"/>
    <w:rsid w:val="006E2F97"/>
    <w:rsid w:val="006E33BF"/>
    <w:rsid w:val="006E445D"/>
    <w:rsid w:val="006E4B96"/>
    <w:rsid w:val="006E6405"/>
    <w:rsid w:val="006E6BCE"/>
    <w:rsid w:val="006E733A"/>
    <w:rsid w:val="006E7C20"/>
    <w:rsid w:val="006F01D9"/>
    <w:rsid w:val="006F113A"/>
    <w:rsid w:val="006F11A0"/>
    <w:rsid w:val="006F27F6"/>
    <w:rsid w:val="006F2E38"/>
    <w:rsid w:val="006F3470"/>
    <w:rsid w:val="006F3B43"/>
    <w:rsid w:val="006F4408"/>
    <w:rsid w:val="006F4DF6"/>
    <w:rsid w:val="006F6F48"/>
    <w:rsid w:val="006F75ED"/>
    <w:rsid w:val="006F77C7"/>
    <w:rsid w:val="006F7AED"/>
    <w:rsid w:val="006F7AF1"/>
    <w:rsid w:val="00700964"/>
    <w:rsid w:val="00701059"/>
    <w:rsid w:val="00701BE7"/>
    <w:rsid w:val="00701FDB"/>
    <w:rsid w:val="00702A7A"/>
    <w:rsid w:val="00703381"/>
    <w:rsid w:val="007048E7"/>
    <w:rsid w:val="00705CDF"/>
    <w:rsid w:val="00705FAE"/>
    <w:rsid w:val="007061A6"/>
    <w:rsid w:val="00707731"/>
    <w:rsid w:val="00711C9B"/>
    <w:rsid w:val="00711D77"/>
    <w:rsid w:val="00712B17"/>
    <w:rsid w:val="00712D29"/>
    <w:rsid w:val="00712F21"/>
    <w:rsid w:val="00714518"/>
    <w:rsid w:val="00714F68"/>
    <w:rsid w:val="00715004"/>
    <w:rsid w:val="00717EB7"/>
    <w:rsid w:val="0072097D"/>
    <w:rsid w:val="007218C1"/>
    <w:rsid w:val="0072210E"/>
    <w:rsid w:val="00722DB5"/>
    <w:rsid w:val="00723A30"/>
    <w:rsid w:val="00724AC4"/>
    <w:rsid w:val="007257A4"/>
    <w:rsid w:val="007261BC"/>
    <w:rsid w:val="0072691B"/>
    <w:rsid w:val="007270B1"/>
    <w:rsid w:val="007303CD"/>
    <w:rsid w:val="007306F4"/>
    <w:rsid w:val="00730A76"/>
    <w:rsid w:val="00731487"/>
    <w:rsid w:val="00732046"/>
    <w:rsid w:val="007324B6"/>
    <w:rsid w:val="007337CF"/>
    <w:rsid w:val="00735F4A"/>
    <w:rsid w:val="00735F6A"/>
    <w:rsid w:val="00735F7E"/>
    <w:rsid w:val="00736B6D"/>
    <w:rsid w:val="00741083"/>
    <w:rsid w:val="00741162"/>
    <w:rsid w:val="00741B13"/>
    <w:rsid w:val="00741E1A"/>
    <w:rsid w:val="0074274F"/>
    <w:rsid w:val="00746091"/>
    <w:rsid w:val="00746B1E"/>
    <w:rsid w:val="00747D05"/>
    <w:rsid w:val="00747F23"/>
    <w:rsid w:val="00751490"/>
    <w:rsid w:val="007516BD"/>
    <w:rsid w:val="007522D6"/>
    <w:rsid w:val="007542F7"/>
    <w:rsid w:val="00754FA8"/>
    <w:rsid w:val="00755779"/>
    <w:rsid w:val="00755901"/>
    <w:rsid w:val="0075789F"/>
    <w:rsid w:val="00760E75"/>
    <w:rsid w:val="00760FE8"/>
    <w:rsid w:val="0076108D"/>
    <w:rsid w:val="0076139D"/>
    <w:rsid w:val="007619B3"/>
    <w:rsid w:val="00762AEC"/>
    <w:rsid w:val="00762EE3"/>
    <w:rsid w:val="00764C2D"/>
    <w:rsid w:val="0076571E"/>
    <w:rsid w:val="00766437"/>
    <w:rsid w:val="007667DA"/>
    <w:rsid w:val="00766F57"/>
    <w:rsid w:val="007675B3"/>
    <w:rsid w:val="00770272"/>
    <w:rsid w:val="00770B62"/>
    <w:rsid w:val="00770DF4"/>
    <w:rsid w:val="00770EBB"/>
    <w:rsid w:val="00771346"/>
    <w:rsid w:val="007722C8"/>
    <w:rsid w:val="00772E40"/>
    <w:rsid w:val="00774960"/>
    <w:rsid w:val="00777C99"/>
    <w:rsid w:val="007817CB"/>
    <w:rsid w:val="00781B61"/>
    <w:rsid w:val="00782C8A"/>
    <w:rsid w:val="00783131"/>
    <w:rsid w:val="00783C18"/>
    <w:rsid w:val="007844C1"/>
    <w:rsid w:val="00784D5A"/>
    <w:rsid w:val="00785ACB"/>
    <w:rsid w:val="0078600D"/>
    <w:rsid w:val="007872BB"/>
    <w:rsid w:val="00787870"/>
    <w:rsid w:val="00787910"/>
    <w:rsid w:val="0079057A"/>
    <w:rsid w:val="007908C3"/>
    <w:rsid w:val="0079094B"/>
    <w:rsid w:val="0079095E"/>
    <w:rsid w:val="00794B3F"/>
    <w:rsid w:val="00794CDA"/>
    <w:rsid w:val="00795483"/>
    <w:rsid w:val="007956D6"/>
    <w:rsid w:val="00796A93"/>
    <w:rsid w:val="00796E6C"/>
    <w:rsid w:val="00797DC4"/>
    <w:rsid w:val="007A2D3C"/>
    <w:rsid w:val="007A42A1"/>
    <w:rsid w:val="007A466A"/>
    <w:rsid w:val="007A4B87"/>
    <w:rsid w:val="007A6C38"/>
    <w:rsid w:val="007B10CC"/>
    <w:rsid w:val="007B19A0"/>
    <w:rsid w:val="007B2435"/>
    <w:rsid w:val="007B2939"/>
    <w:rsid w:val="007B2954"/>
    <w:rsid w:val="007B2AFB"/>
    <w:rsid w:val="007B3873"/>
    <w:rsid w:val="007B39EA"/>
    <w:rsid w:val="007B4BDB"/>
    <w:rsid w:val="007B4C16"/>
    <w:rsid w:val="007B5A9C"/>
    <w:rsid w:val="007B5B44"/>
    <w:rsid w:val="007B6884"/>
    <w:rsid w:val="007C2427"/>
    <w:rsid w:val="007C2CC9"/>
    <w:rsid w:val="007C33FF"/>
    <w:rsid w:val="007C42B0"/>
    <w:rsid w:val="007C4D76"/>
    <w:rsid w:val="007C50DA"/>
    <w:rsid w:val="007C5778"/>
    <w:rsid w:val="007C5D04"/>
    <w:rsid w:val="007C6A50"/>
    <w:rsid w:val="007C71A3"/>
    <w:rsid w:val="007C7FC6"/>
    <w:rsid w:val="007D0A16"/>
    <w:rsid w:val="007D0CBD"/>
    <w:rsid w:val="007D1321"/>
    <w:rsid w:val="007D148D"/>
    <w:rsid w:val="007D1720"/>
    <w:rsid w:val="007D27B6"/>
    <w:rsid w:val="007D30D8"/>
    <w:rsid w:val="007D3237"/>
    <w:rsid w:val="007D3B47"/>
    <w:rsid w:val="007D4CD8"/>
    <w:rsid w:val="007D631B"/>
    <w:rsid w:val="007D65F0"/>
    <w:rsid w:val="007D736F"/>
    <w:rsid w:val="007D7CD8"/>
    <w:rsid w:val="007D7F03"/>
    <w:rsid w:val="007E1A0D"/>
    <w:rsid w:val="007E2B04"/>
    <w:rsid w:val="007E3296"/>
    <w:rsid w:val="007E384F"/>
    <w:rsid w:val="007E3ECC"/>
    <w:rsid w:val="007E42F0"/>
    <w:rsid w:val="007E6AE6"/>
    <w:rsid w:val="007F0584"/>
    <w:rsid w:val="007F0CEC"/>
    <w:rsid w:val="007F532F"/>
    <w:rsid w:val="007F5478"/>
    <w:rsid w:val="007F5E49"/>
    <w:rsid w:val="007F72DF"/>
    <w:rsid w:val="007F7335"/>
    <w:rsid w:val="007F7BD0"/>
    <w:rsid w:val="007F7DB0"/>
    <w:rsid w:val="008002F8"/>
    <w:rsid w:val="00800404"/>
    <w:rsid w:val="00801953"/>
    <w:rsid w:val="008028CF"/>
    <w:rsid w:val="0080344D"/>
    <w:rsid w:val="008047FA"/>
    <w:rsid w:val="00806E62"/>
    <w:rsid w:val="0081015F"/>
    <w:rsid w:val="00810F7D"/>
    <w:rsid w:val="00810F9A"/>
    <w:rsid w:val="00811284"/>
    <w:rsid w:val="00811678"/>
    <w:rsid w:val="00813347"/>
    <w:rsid w:val="00814819"/>
    <w:rsid w:val="00814E7E"/>
    <w:rsid w:val="00814FF5"/>
    <w:rsid w:val="00815DDF"/>
    <w:rsid w:val="00815EBD"/>
    <w:rsid w:val="00816454"/>
    <w:rsid w:val="00817124"/>
    <w:rsid w:val="00817AD0"/>
    <w:rsid w:val="00817C83"/>
    <w:rsid w:val="00820307"/>
    <w:rsid w:val="00820DC2"/>
    <w:rsid w:val="00820E66"/>
    <w:rsid w:val="0082116F"/>
    <w:rsid w:val="008212E4"/>
    <w:rsid w:val="00824C25"/>
    <w:rsid w:val="00825425"/>
    <w:rsid w:val="00826175"/>
    <w:rsid w:val="00826A91"/>
    <w:rsid w:val="00826F1B"/>
    <w:rsid w:val="00827A53"/>
    <w:rsid w:val="00827D7A"/>
    <w:rsid w:val="00827DE9"/>
    <w:rsid w:val="00830109"/>
    <w:rsid w:val="008305C3"/>
    <w:rsid w:val="008318C8"/>
    <w:rsid w:val="0083199C"/>
    <w:rsid w:val="00832C88"/>
    <w:rsid w:val="00834C23"/>
    <w:rsid w:val="008354DB"/>
    <w:rsid w:val="0083570B"/>
    <w:rsid w:val="0083643C"/>
    <w:rsid w:val="00836AD2"/>
    <w:rsid w:val="00837E4C"/>
    <w:rsid w:val="008400A6"/>
    <w:rsid w:val="00841231"/>
    <w:rsid w:val="00841E9E"/>
    <w:rsid w:val="00842AD0"/>
    <w:rsid w:val="00842F6A"/>
    <w:rsid w:val="00842F6D"/>
    <w:rsid w:val="00843277"/>
    <w:rsid w:val="00844903"/>
    <w:rsid w:val="00844BA5"/>
    <w:rsid w:val="00845D54"/>
    <w:rsid w:val="00846DF0"/>
    <w:rsid w:val="00847A29"/>
    <w:rsid w:val="00847F23"/>
    <w:rsid w:val="0085004F"/>
    <w:rsid w:val="008503F0"/>
    <w:rsid w:val="00850CF9"/>
    <w:rsid w:val="00851405"/>
    <w:rsid w:val="00851553"/>
    <w:rsid w:val="00851555"/>
    <w:rsid w:val="00852582"/>
    <w:rsid w:val="00853940"/>
    <w:rsid w:val="00854558"/>
    <w:rsid w:val="008554CD"/>
    <w:rsid w:val="00855A65"/>
    <w:rsid w:val="00855D32"/>
    <w:rsid w:val="00856D97"/>
    <w:rsid w:val="00860A08"/>
    <w:rsid w:val="00862724"/>
    <w:rsid w:val="00862D26"/>
    <w:rsid w:val="00870918"/>
    <w:rsid w:val="008726EC"/>
    <w:rsid w:val="00872F7B"/>
    <w:rsid w:val="00873EAE"/>
    <w:rsid w:val="00874DF7"/>
    <w:rsid w:val="008756C1"/>
    <w:rsid w:val="00875795"/>
    <w:rsid w:val="00875F79"/>
    <w:rsid w:val="00876B82"/>
    <w:rsid w:val="00876DDE"/>
    <w:rsid w:val="00880261"/>
    <w:rsid w:val="0088144F"/>
    <w:rsid w:val="0088777E"/>
    <w:rsid w:val="008908E3"/>
    <w:rsid w:val="00891E34"/>
    <w:rsid w:val="00892873"/>
    <w:rsid w:val="008929D4"/>
    <w:rsid w:val="00892A71"/>
    <w:rsid w:val="00892B93"/>
    <w:rsid w:val="00894AE7"/>
    <w:rsid w:val="00894BE4"/>
    <w:rsid w:val="008950CA"/>
    <w:rsid w:val="008977D0"/>
    <w:rsid w:val="008A1F4E"/>
    <w:rsid w:val="008A2619"/>
    <w:rsid w:val="008A3A40"/>
    <w:rsid w:val="008A4C00"/>
    <w:rsid w:val="008A5860"/>
    <w:rsid w:val="008A68F3"/>
    <w:rsid w:val="008A6A98"/>
    <w:rsid w:val="008A740E"/>
    <w:rsid w:val="008A7584"/>
    <w:rsid w:val="008A79A4"/>
    <w:rsid w:val="008B1C6B"/>
    <w:rsid w:val="008B2E29"/>
    <w:rsid w:val="008B31CB"/>
    <w:rsid w:val="008B3FE7"/>
    <w:rsid w:val="008B4C1B"/>
    <w:rsid w:val="008B4C53"/>
    <w:rsid w:val="008B68AB"/>
    <w:rsid w:val="008C03BA"/>
    <w:rsid w:val="008C166C"/>
    <w:rsid w:val="008C20E0"/>
    <w:rsid w:val="008C2BA1"/>
    <w:rsid w:val="008C36A7"/>
    <w:rsid w:val="008C3CB5"/>
    <w:rsid w:val="008C408A"/>
    <w:rsid w:val="008C456D"/>
    <w:rsid w:val="008C4606"/>
    <w:rsid w:val="008C6E66"/>
    <w:rsid w:val="008C6FC4"/>
    <w:rsid w:val="008C7139"/>
    <w:rsid w:val="008C713C"/>
    <w:rsid w:val="008C7D63"/>
    <w:rsid w:val="008D1108"/>
    <w:rsid w:val="008D3D50"/>
    <w:rsid w:val="008D4858"/>
    <w:rsid w:val="008D4B4C"/>
    <w:rsid w:val="008D4E90"/>
    <w:rsid w:val="008D4EC3"/>
    <w:rsid w:val="008D50D8"/>
    <w:rsid w:val="008D5696"/>
    <w:rsid w:val="008D571B"/>
    <w:rsid w:val="008D5F92"/>
    <w:rsid w:val="008D67EA"/>
    <w:rsid w:val="008D691E"/>
    <w:rsid w:val="008D7540"/>
    <w:rsid w:val="008D75CA"/>
    <w:rsid w:val="008E0A5C"/>
    <w:rsid w:val="008E1C15"/>
    <w:rsid w:val="008E2066"/>
    <w:rsid w:val="008E36C7"/>
    <w:rsid w:val="008E498F"/>
    <w:rsid w:val="008E4F9C"/>
    <w:rsid w:val="008E7F9B"/>
    <w:rsid w:val="008F0941"/>
    <w:rsid w:val="008F0C7A"/>
    <w:rsid w:val="008F1554"/>
    <w:rsid w:val="008F1B52"/>
    <w:rsid w:val="008F29B1"/>
    <w:rsid w:val="008F512B"/>
    <w:rsid w:val="008F5163"/>
    <w:rsid w:val="008F6854"/>
    <w:rsid w:val="008F6A2E"/>
    <w:rsid w:val="008F7531"/>
    <w:rsid w:val="008F78FE"/>
    <w:rsid w:val="008F7C58"/>
    <w:rsid w:val="009008F5"/>
    <w:rsid w:val="00901119"/>
    <w:rsid w:val="00903061"/>
    <w:rsid w:val="00903666"/>
    <w:rsid w:val="00903871"/>
    <w:rsid w:val="00903A18"/>
    <w:rsid w:val="00906058"/>
    <w:rsid w:val="0090618E"/>
    <w:rsid w:val="00906CFE"/>
    <w:rsid w:val="00906F08"/>
    <w:rsid w:val="00907249"/>
    <w:rsid w:val="0090749E"/>
    <w:rsid w:val="00910D2B"/>
    <w:rsid w:val="00910DA2"/>
    <w:rsid w:val="0091170C"/>
    <w:rsid w:val="00912C03"/>
    <w:rsid w:val="00912CCB"/>
    <w:rsid w:val="009150D8"/>
    <w:rsid w:val="00915180"/>
    <w:rsid w:val="00915194"/>
    <w:rsid w:val="00915AAD"/>
    <w:rsid w:val="00920872"/>
    <w:rsid w:val="00920A20"/>
    <w:rsid w:val="00921D6C"/>
    <w:rsid w:val="00922B22"/>
    <w:rsid w:val="00922F67"/>
    <w:rsid w:val="0092665A"/>
    <w:rsid w:val="00927ED3"/>
    <w:rsid w:val="00930820"/>
    <w:rsid w:val="00930955"/>
    <w:rsid w:val="009315D3"/>
    <w:rsid w:val="009318D8"/>
    <w:rsid w:val="00931F1E"/>
    <w:rsid w:val="009326AB"/>
    <w:rsid w:val="009337EC"/>
    <w:rsid w:val="00935342"/>
    <w:rsid w:val="0093765E"/>
    <w:rsid w:val="00940B61"/>
    <w:rsid w:val="009417A1"/>
    <w:rsid w:val="00942BC4"/>
    <w:rsid w:val="00942E7E"/>
    <w:rsid w:val="00943201"/>
    <w:rsid w:val="009440A8"/>
    <w:rsid w:val="00944A50"/>
    <w:rsid w:val="00946461"/>
    <w:rsid w:val="00946CF1"/>
    <w:rsid w:val="0094731A"/>
    <w:rsid w:val="00947584"/>
    <w:rsid w:val="0094776A"/>
    <w:rsid w:val="00947989"/>
    <w:rsid w:val="009504BF"/>
    <w:rsid w:val="00951CE5"/>
    <w:rsid w:val="00953C73"/>
    <w:rsid w:val="00954DBB"/>
    <w:rsid w:val="009554A5"/>
    <w:rsid w:val="009563B5"/>
    <w:rsid w:val="0095786D"/>
    <w:rsid w:val="009601FF"/>
    <w:rsid w:val="00960349"/>
    <w:rsid w:val="009617B6"/>
    <w:rsid w:val="009627D0"/>
    <w:rsid w:val="00963923"/>
    <w:rsid w:val="00964337"/>
    <w:rsid w:val="009646F7"/>
    <w:rsid w:val="00967F8D"/>
    <w:rsid w:val="00970158"/>
    <w:rsid w:val="00971E95"/>
    <w:rsid w:val="009730ED"/>
    <w:rsid w:val="0097311D"/>
    <w:rsid w:val="00973325"/>
    <w:rsid w:val="00974746"/>
    <w:rsid w:val="00975A1A"/>
    <w:rsid w:val="009760D2"/>
    <w:rsid w:val="00976336"/>
    <w:rsid w:val="009764CF"/>
    <w:rsid w:val="00982C2B"/>
    <w:rsid w:val="00982F9E"/>
    <w:rsid w:val="00983221"/>
    <w:rsid w:val="00983D4F"/>
    <w:rsid w:val="009847DF"/>
    <w:rsid w:val="00985624"/>
    <w:rsid w:val="009857B1"/>
    <w:rsid w:val="00986703"/>
    <w:rsid w:val="00987056"/>
    <w:rsid w:val="00991205"/>
    <w:rsid w:val="0099135D"/>
    <w:rsid w:val="00991E93"/>
    <w:rsid w:val="00992424"/>
    <w:rsid w:val="00992497"/>
    <w:rsid w:val="00994024"/>
    <w:rsid w:val="009951E3"/>
    <w:rsid w:val="00996324"/>
    <w:rsid w:val="009A1079"/>
    <w:rsid w:val="009A19B1"/>
    <w:rsid w:val="009A2BDB"/>
    <w:rsid w:val="009A379C"/>
    <w:rsid w:val="009A3A83"/>
    <w:rsid w:val="009A3EBB"/>
    <w:rsid w:val="009A4FDE"/>
    <w:rsid w:val="009A57E5"/>
    <w:rsid w:val="009A716B"/>
    <w:rsid w:val="009A7828"/>
    <w:rsid w:val="009A783F"/>
    <w:rsid w:val="009B088D"/>
    <w:rsid w:val="009B1096"/>
    <w:rsid w:val="009B32B7"/>
    <w:rsid w:val="009B3788"/>
    <w:rsid w:val="009B48F7"/>
    <w:rsid w:val="009B4988"/>
    <w:rsid w:val="009B4BE0"/>
    <w:rsid w:val="009B560C"/>
    <w:rsid w:val="009B57FD"/>
    <w:rsid w:val="009B628D"/>
    <w:rsid w:val="009B6297"/>
    <w:rsid w:val="009B6828"/>
    <w:rsid w:val="009B7661"/>
    <w:rsid w:val="009C0E00"/>
    <w:rsid w:val="009C20B9"/>
    <w:rsid w:val="009C271E"/>
    <w:rsid w:val="009C6ABC"/>
    <w:rsid w:val="009C6B1A"/>
    <w:rsid w:val="009C76ED"/>
    <w:rsid w:val="009C7DA3"/>
    <w:rsid w:val="009C7EBD"/>
    <w:rsid w:val="009D0301"/>
    <w:rsid w:val="009D395D"/>
    <w:rsid w:val="009D3C51"/>
    <w:rsid w:val="009D4211"/>
    <w:rsid w:val="009D50A0"/>
    <w:rsid w:val="009D5374"/>
    <w:rsid w:val="009D5700"/>
    <w:rsid w:val="009D577C"/>
    <w:rsid w:val="009D6554"/>
    <w:rsid w:val="009D6E46"/>
    <w:rsid w:val="009E108C"/>
    <w:rsid w:val="009E1AD6"/>
    <w:rsid w:val="009E1B29"/>
    <w:rsid w:val="009E2C4E"/>
    <w:rsid w:val="009E3C5C"/>
    <w:rsid w:val="009E3CEE"/>
    <w:rsid w:val="009E43AD"/>
    <w:rsid w:val="009E7178"/>
    <w:rsid w:val="009E75F8"/>
    <w:rsid w:val="009F0A80"/>
    <w:rsid w:val="009F13AB"/>
    <w:rsid w:val="009F1C51"/>
    <w:rsid w:val="009F1DF5"/>
    <w:rsid w:val="009F4182"/>
    <w:rsid w:val="009F43D9"/>
    <w:rsid w:val="009F477A"/>
    <w:rsid w:val="009F630E"/>
    <w:rsid w:val="009F65CE"/>
    <w:rsid w:val="00A00210"/>
    <w:rsid w:val="00A008B6"/>
    <w:rsid w:val="00A0091D"/>
    <w:rsid w:val="00A01696"/>
    <w:rsid w:val="00A019D9"/>
    <w:rsid w:val="00A039A8"/>
    <w:rsid w:val="00A04FE1"/>
    <w:rsid w:val="00A07813"/>
    <w:rsid w:val="00A10486"/>
    <w:rsid w:val="00A110A7"/>
    <w:rsid w:val="00A11577"/>
    <w:rsid w:val="00A11A2A"/>
    <w:rsid w:val="00A11B1A"/>
    <w:rsid w:val="00A11CF0"/>
    <w:rsid w:val="00A13106"/>
    <w:rsid w:val="00A13DEA"/>
    <w:rsid w:val="00A14368"/>
    <w:rsid w:val="00A14E4E"/>
    <w:rsid w:val="00A15425"/>
    <w:rsid w:val="00A17265"/>
    <w:rsid w:val="00A2188D"/>
    <w:rsid w:val="00A22C84"/>
    <w:rsid w:val="00A23A98"/>
    <w:rsid w:val="00A24158"/>
    <w:rsid w:val="00A24409"/>
    <w:rsid w:val="00A2483A"/>
    <w:rsid w:val="00A25845"/>
    <w:rsid w:val="00A2740D"/>
    <w:rsid w:val="00A31262"/>
    <w:rsid w:val="00A31339"/>
    <w:rsid w:val="00A3141A"/>
    <w:rsid w:val="00A31693"/>
    <w:rsid w:val="00A31B80"/>
    <w:rsid w:val="00A332A8"/>
    <w:rsid w:val="00A34579"/>
    <w:rsid w:val="00A36B26"/>
    <w:rsid w:val="00A3746E"/>
    <w:rsid w:val="00A401BB"/>
    <w:rsid w:val="00A402DE"/>
    <w:rsid w:val="00A40A08"/>
    <w:rsid w:val="00A42EF6"/>
    <w:rsid w:val="00A43706"/>
    <w:rsid w:val="00A43A5F"/>
    <w:rsid w:val="00A44B4A"/>
    <w:rsid w:val="00A450BD"/>
    <w:rsid w:val="00A45AD0"/>
    <w:rsid w:val="00A45C28"/>
    <w:rsid w:val="00A45F06"/>
    <w:rsid w:val="00A47BF3"/>
    <w:rsid w:val="00A5058F"/>
    <w:rsid w:val="00A50CBA"/>
    <w:rsid w:val="00A518C0"/>
    <w:rsid w:val="00A51956"/>
    <w:rsid w:val="00A5259C"/>
    <w:rsid w:val="00A52703"/>
    <w:rsid w:val="00A5292F"/>
    <w:rsid w:val="00A53280"/>
    <w:rsid w:val="00A53E2F"/>
    <w:rsid w:val="00A53EE5"/>
    <w:rsid w:val="00A546C1"/>
    <w:rsid w:val="00A548E3"/>
    <w:rsid w:val="00A54F06"/>
    <w:rsid w:val="00A60859"/>
    <w:rsid w:val="00A61233"/>
    <w:rsid w:val="00A625DE"/>
    <w:rsid w:val="00A62D97"/>
    <w:rsid w:val="00A62F19"/>
    <w:rsid w:val="00A638EA"/>
    <w:rsid w:val="00A63E6B"/>
    <w:rsid w:val="00A658DE"/>
    <w:rsid w:val="00A667B6"/>
    <w:rsid w:val="00A66A30"/>
    <w:rsid w:val="00A66E2A"/>
    <w:rsid w:val="00A66E8F"/>
    <w:rsid w:val="00A67616"/>
    <w:rsid w:val="00A67865"/>
    <w:rsid w:val="00A67A06"/>
    <w:rsid w:val="00A67B3B"/>
    <w:rsid w:val="00A71042"/>
    <w:rsid w:val="00A71923"/>
    <w:rsid w:val="00A7215E"/>
    <w:rsid w:val="00A72AF6"/>
    <w:rsid w:val="00A72E86"/>
    <w:rsid w:val="00A7341E"/>
    <w:rsid w:val="00A737C6"/>
    <w:rsid w:val="00A73AD5"/>
    <w:rsid w:val="00A73F4B"/>
    <w:rsid w:val="00A74038"/>
    <w:rsid w:val="00A741F4"/>
    <w:rsid w:val="00A745C9"/>
    <w:rsid w:val="00A74CCA"/>
    <w:rsid w:val="00A74FA0"/>
    <w:rsid w:val="00A7563E"/>
    <w:rsid w:val="00A758B3"/>
    <w:rsid w:val="00A765F6"/>
    <w:rsid w:val="00A76F97"/>
    <w:rsid w:val="00A77AC8"/>
    <w:rsid w:val="00A77BC5"/>
    <w:rsid w:val="00A77F4B"/>
    <w:rsid w:val="00A80B5B"/>
    <w:rsid w:val="00A80CEF"/>
    <w:rsid w:val="00A8158E"/>
    <w:rsid w:val="00A8246F"/>
    <w:rsid w:val="00A84495"/>
    <w:rsid w:val="00A8455D"/>
    <w:rsid w:val="00A8574F"/>
    <w:rsid w:val="00A87444"/>
    <w:rsid w:val="00A90636"/>
    <w:rsid w:val="00A90701"/>
    <w:rsid w:val="00A912FB"/>
    <w:rsid w:val="00A91DDE"/>
    <w:rsid w:val="00A9286D"/>
    <w:rsid w:val="00A9415F"/>
    <w:rsid w:val="00A95442"/>
    <w:rsid w:val="00A96767"/>
    <w:rsid w:val="00A97D2B"/>
    <w:rsid w:val="00AA023D"/>
    <w:rsid w:val="00AA106E"/>
    <w:rsid w:val="00AA12CC"/>
    <w:rsid w:val="00AA1BE8"/>
    <w:rsid w:val="00AA1E96"/>
    <w:rsid w:val="00AA4E0E"/>
    <w:rsid w:val="00AA66F9"/>
    <w:rsid w:val="00AB0472"/>
    <w:rsid w:val="00AB0A6A"/>
    <w:rsid w:val="00AB33FD"/>
    <w:rsid w:val="00AB3E47"/>
    <w:rsid w:val="00AB4F80"/>
    <w:rsid w:val="00AB55A2"/>
    <w:rsid w:val="00AC05C4"/>
    <w:rsid w:val="00AC160C"/>
    <w:rsid w:val="00AC18F0"/>
    <w:rsid w:val="00AC2E27"/>
    <w:rsid w:val="00AC2FF8"/>
    <w:rsid w:val="00AC3340"/>
    <w:rsid w:val="00AC4D3C"/>
    <w:rsid w:val="00AC665F"/>
    <w:rsid w:val="00AC745B"/>
    <w:rsid w:val="00AC7BEF"/>
    <w:rsid w:val="00AC7FE9"/>
    <w:rsid w:val="00AD0017"/>
    <w:rsid w:val="00AD05FC"/>
    <w:rsid w:val="00AD0EB9"/>
    <w:rsid w:val="00AD0FD6"/>
    <w:rsid w:val="00AD1AC4"/>
    <w:rsid w:val="00AD273D"/>
    <w:rsid w:val="00AD2B41"/>
    <w:rsid w:val="00AD4738"/>
    <w:rsid w:val="00AD47AB"/>
    <w:rsid w:val="00AD5B83"/>
    <w:rsid w:val="00AD65CD"/>
    <w:rsid w:val="00AD6D10"/>
    <w:rsid w:val="00AD7B50"/>
    <w:rsid w:val="00AE0CD8"/>
    <w:rsid w:val="00AE0F73"/>
    <w:rsid w:val="00AE144A"/>
    <w:rsid w:val="00AE25F2"/>
    <w:rsid w:val="00AE35AE"/>
    <w:rsid w:val="00AE401A"/>
    <w:rsid w:val="00AE4FB2"/>
    <w:rsid w:val="00AE5804"/>
    <w:rsid w:val="00AE65BF"/>
    <w:rsid w:val="00AE69C6"/>
    <w:rsid w:val="00AE7A8C"/>
    <w:rsid w:val="00AE7BBE"/>
    <w:rsid w:val="00AF1958"/>
    <w:rsid w:val="00AF1CB9"/>
    <w:rsid w:val="00AF383D"/>
    <w:rsid w:val="00AF3DFC"/>
    <w:rsid w:val="00AF4482"/>
    <w:rsid w:val="00AF57E1"/>
    <w:rsid w:val="00AF5D55"/>
    <w:rsid w:val="00AF6233"/>
    <w:rsid w:val="00AF6CC5"/>
    <w:rsid w:val="00AF74A6"/>
    <w:rsid w:val="00B0029B"/>
    <w:rsid w:val="00B0037D"/>
    <w:rsid w:val="00B0191B"/>
    <w:rsid w:val="00B02338"/>
    <w:rsid w:val="00B029F2"/>
    <w:rsid w:val="00B03AE6"/>
    <w:rsid w:val="00B03C6D"/>
    <w:rsid w:val="00B05D6F"/>
    <w:rsid w:val="00B06475"/>
    <w:rsid w:val="00B065DC"/>
    <w:rsid w:val="00B06FE3"/>
    <w:rsid w:val="00B10964"/>
    <w:rsid w:val="00B12144"/>
    <w:rsid w:val="00B1375E"/>
    <w:rsid w:val="00B14115"/>
    <w:rsid w:val="00B15F0C"/>
    <w:rsid w:val="00B15FEC"/>
    <w:rsid w:val="00B169FD"/>
    <w:rsid w:val="00B16B81"/>
    <w:rsid w:val="00B20032"/>
    <w:rsid w:val="00B21BD7"/>
    <w:rsid w:val="00B21F73"/>
    <w:rsid w:val="00B22152"/>
    <w:rsid w:val="00B24111"/>
    <w:rsid w:val="00B24502"/>
    <w:rsid w:val="00B258E8"/>
    <w:rsid w:val="00B26097"/>
    <w:rsid w:val="00B276EB"/>
    <w:rsid w:val="00B30CE0"/>
    <w:rsid w:val="00B33889"/>
    <w:rsid w:val="00B33CB6"/>
    <w:rsid w:val="00B33FEE"/>
    <w:rsid w:val="00B34DD5"/>
    <w:rsid w:val="00B34FFA"/>
    <w:rsid w:val="00B36C4A"/>
    <w:rsid w:val="00B37249"/>
    <w:rsid w:val="00B37325"/>
    <w:rsid w:val="00B3747C"/>
    <w:rsid w:val="00B37B6E"/>
    <w:rsid w:val="00B403A6"/>
    <w:rsid w:val="00B40F79"/>
    <w:rsid w:val="00B41003"/>
    <w:rsid w:val="00B429D3"/>
    <w:rsid w:val="00B43D13"/>
    <w:rsid w:val="00B45848"/>
    <w:rsid w:val="00B4584D"/>
    <w:rsid w:val="00B459B6"/>
    <w:rsid w:val="00B46B0D"/>
    <w:rsid w:val="00B4757A"/>
    <w:rsid w:val="00B475A9"/>
    <w:rsid w:val="00B47C42"/>
    <w:rsid w:val="00B5022F"/>
    <w:rsid w:val="00B5056B"/>
    <w:rsid w:val="00B512E3"/>
    <w:rsid w:val="00B51330"/>
    <w:rsid w:val="00B51755"/>
    <w:rsid w:val="00B51F98"/>
    <w:rsid w:val="00B524F6"/>
    <w:rsid w:val="00B52A1B"/>
    <w:rsid w:val="00B52A57"/>
    <w:rsid w:val="00B52B2A"/>
    <w:rsid w:val="00B5300F"/>
    <w:rsid w:val="00B53612"/>
    <w:rsid w:val="00B5509A"/>
    <w:rsid w:val="00B55B76"/>
    <w:rsid w:val="00B55F7A"/>
    <w:rsid w:val="00B57484"/>
    <w:rsid w:val="00B60884"/>
    <w:rsid w:val="00B608C4"/>
    <w:rsid w:val="00B60A94"/>
    <w:rsid w:val="00B65582"/>
    <w:rsid w:val="00B65CAA"/>
    <w:rsid w:val="00B66034"/>
    <w:rsid w:val="00B66D6B"/>
    <w:rsid w:val="00B66FAA"/>
    <w:rsid w:val="00B67787"/>
    <w:rsid w:val="00B67F2D"/>
    <w:rsid w:val="00B70BE4"/>
    <w:rsid w:val="00B71805"/>
    <w:rsid w:val="00B72AC8"/>
    <w:rsid w:val="00B7590A"/>
    <w:rsid w:val="00B75D93"/>
    <w:rsid w:val="00B7601E"/>
    <w:rsid w:val="00B76158"/>
    <w:rsid w:val="00B76896"/>
    <w:rsid w:val="00B77C31"/>
    <w:rsid w:val="00B81050"/>
    <w:rsid w:val="00B837CD"/>
    <w:rsid w:val="00B83EED"/>
    <w:rsid w:val="00B84070"/>
    <w:rsid w:val="00B842D3"/>
    <w:rsid w:val="00B8541E"/>
    <w:rsid w:val="00B86EA4"/>
    <w:rsid w:val="00B87AF2"/>
    <w:rsid w:val="00B900EE"/>
    <w:rsid w:val="00B912AE"/>
    <w:rsid w:val="00B913AB"/>
    <w:rsid w:val="00B91F95"/>
    <w:rsid w:val="00B93B6A"/>
    <w:rsid w:val="00B94918"/>
    <w:rsid w:val="00B950FD"/>
    <w:rsid w:val="00B9562A"/>
    <w:rsid w:val="00B95927"/>
    <w:rsid w:val="00B95F1D"/>
    <w:rsid w:val="00B96224"/>
    <w:rsid w:val="00B968F0"/>
    <w:rsid w:val="00B96BA5"/>
    <w:rsid w:val="00B96FFF"/>
    <w:rsid w:val="00B97006"/>
    <w:rsid w:val="00B97561"/>
    <w:rsid w:val="00BA0138"/>
    <w:rsid w:val="00BA038A"/>
    <w:rsid w:val="00BA0476"/>
    <w:rsid w:val="00BA0D67"/>
    <w:rsid w:val="00BA0EB8"/>
    <w:rsid w:val="00BA176C"/>
    <w:rsid w:val="00BA2012"/>
    <w:rsid w:val="00BA28EA"/>
    <w:rsid w:val="00BA2CFF"/>
    <w:rsid w:val="00BA32C7"/>
    <w:rsid w:val="00BA3B0B"/>
    <w:rsid w:val="00BA4133"/>
    <w:rsid w:val="00BA45C5"/>
    <w:rsid w:val="00BA566A"/>
    <w:rsid w:val="00BA57FA"/>
    <w:rsid w:val="00BA5968"/>
    <w:rsid w:val="00BA632D"/>
    <w:rsid w:val="00BA7F84"/>
    <w:rsid w:val="00BB0216"/>
    <w:rsid w:val="00BB0626"/>
    <w:rsid w:val="00BB09C4"/>
    <w:rsid w:val="00BB0A61"/>
    <w:rsid w:val="00BB0AF0"/>
    <w:rsid w:val="00BB19CA"/>
    <w:rsid w:val="00BB4215"/>
    <w:rsid w:val="00BB53BB"/>
    <w:rsid w:val="00BB6309"/>
    <w:rsid w:val="00BB6453"/>
    <w:rsid w:val="00BB7263"/>
    <w:rsid w:val="00BC0215"/>
    <w:rsid w:val="00BC08B4"/>
    <w:rsid w:val="00BC0BD4"/>
    <w:rsid w:val="00BC116B"/>
    <w:rsid w:val="00BC1770"/>
    <w:rsid w:val="00BC1CFD"/>
    <w:rsid w:val="00BC242C"/>
    <w:rsid w:val="00BC2BAF"/>
    <w:rsid w:val="00BC402A"/>
    <w:rsid w:val="00BC69F1"/>
    <w:rsid w:val="00BC6CBC"/>
    <w:rsid w:val="00BD095E"/>
    <w:rsid w:val="00BD12DF"/>
    <w:rsid w:val="00BD1507"/>
    <w:rsid w:val="00BD1E03"/>
    <w:rsid w:val="00BD1F0E"/>
    <w:rsid w:val="00BD26F0"/>
    <w:rsid w:val="00BD2FCF"/>
    <w:rsid w:val="00BD4927"/>
    <w:rsid w:val="00BD6229"/>
    <w:rsid w:val="00BE16D8"/>
    <w:rsid w:val="00BE199D"/>
    <w:rsid w:val="00BE1BD5"/>
    <w:rsid w:val="00BE20E5"/>
    <w:rsid w:val="00BE2375"/>
    <w:rsid w:val="00BE2F63"/>
    <w:rsid w:val="00BE3250"/>
    <w:rsid w:val="00BE37D9"/>
    <w:rsid w:val="00BE45B9"/>
    <w:rsid w:val="00BE465B"/>
    <w:rsid w:val="00BE499C"/>
    <w:rsid w:val="00BE647F"/>
    <w:rsid w:val="00BE66D1"/>
    <w:rsid w:val="00BE6BBE"/>
    <w:rsid w:val="00BE75FA"/>
    <w:rsid w:val="00BE791B"/>
    <w:rsid w:val="00BE7EEA"/>
    <w:rsid w:val="00BF0925"/>
    <w:rsid w:val="00BF20DE"/>
    <w:rsid w:val="00BF2B08"/>
    <w:rsid w:val="00BF2EC3"/>
    <w:rsid w:val="00BF2EEA"/>
    <w:rsid w:val="00BF3D29"/>
    <w:rsid w:val="00BF4923"/>
    <w:rsid w:val="00BF6DC9"/>
    <w:rsid w:val="00BF7898"/>
    <w:rsid w:val="00BF7EAB"/>
    <w:rsid w:val="00C00BE7"/>
    <w:rsid w:val="00C0261E"/>
    <w:rsid w:val="00C02761"/>
    <w:rsid w:val="00C0300E"/>
    <w:rsid w:val="00C035CA"/>
    <w:rsid w:val="00C045B0"/>
    <w:rsid w:val="00C06110"/>
    <w:rsid w:val="00C06EE0"/>
    <w:rsid w:val="00C079AE"/>
    <w:rsid w:val="00C07CA7"/>
    <w:rsid w:val="00C10291"/>
    <w:rsid w:val="00C10EFB"/>
    <w:rsid w:val="00C1248B"/>
    <w:rsid w:val="00C12C10"/>
    <w:rsid w:val="00C13BA9"/>
    <w:rsid w:val="00C14483"/>
    <w:rsid w:val="00C149DD"/>
    <w:rsid w:val="00C14FD3"/>
    <w:rsid w:val="00C16BC3"/>
    <w:rsid w:val="00C16C63"/>
    <w:rsid w:val="00C16E29"/>
    <w:rsid w:val="00C17235"/>
    <w:rsid w:val="00C2016F"/>
    <w:rsid w:val="00C21051"/>
    <w:rsid w:val="00C2125F"/>
    <w:rsid w:val="00C212B4"/>
    <w:rsid w:val="00C21658"/>
    <w:rsid w:val="00C239CC"/>
    <w:rsid w:val="00C23C52"/>
    <w:rsid w:val="00C23D47"/>
    <w:rsid w:val="00C23F89"/>
    <w:rsid w:val="00C256FF"/>
    <w:rsid w:val="00C262EF"/>
    <w:rsid w:val="00C27CE8"/>
    <w:rsid w:val="00C30CA7"/>
    <w:rsid w:val="00C31407"/>
    <w:rsid w:val="00C318B2"/>
    <w:rsid w:val="00C3337F"/>
    <w:rsid w:val="00C3352B"/>
    <w:rsid w:val="00C337FC"/>
    <w:rsid w:val="00C34B12"/>
    <w:rsid w:val="00C3535F"/>
    <w:rsid w:val="00C3558F"/>
    <w:rsid w:val="00C36E73"/>
    <w:rsid w:val="00C37029"/>
    <w:rsid w:val="00C401C5"/>
    <w:rsid w:val="00C41A40"/>
    <w:rsid w:val="00C4205E"/>
    <w:rsid w:val="00C42CF9"/>
    <w:rsid w:val="00C43329"/>
    <w:rsid w:val="00C43568"/>
    <w:rsid w:val="00C43E93"/>
    <w:rsid w:val="00C44D91"/>
    <w:rsid w:val="00C46DEA"/>
    <w:rsid w:val="00C53698"/>
    <w:rsid w:val="00C54B9F"/>
    <w:rsid w:val="00C550DC"/>
    <w:rsid w:val="00C5549A"/>
    <w:rsid w:val="00C55C80"/>
    <w:rsid w:val="00C62341"/>
    <w:rsid w:val="00C62FE8"/>
    <w:rsid w:val="00C63EA5"/>
    <w:rsid w:val="00C6441D"/>
    <w:rsid w:val="00C64618"/>
    <w:rsid w:val="00C66636"/>
    <w:rsid w:val="00C70408"/>
    <w:rsid w:val="00C705E6"/>
    <w:rsid w:val="00C717B9"/>
    <w:rsid w:val="00C71C09"/>
    <w:rsid w:val="00C72B19"/>
    <w:rsid w:val="00C7385B"/>
    <w:rsid w:val="00C73885"/>
    <w:rsid w:val="00C74839"/>
    <w:rsid w:val="00C74FA1"/>
    <w:rsid w:val="00C75A02"/>
    <w:rsid w:val="00C76215"/>
    <w:rsid w:val="00C76954"/>
    <w:rsid w:val="00C77647"/>
    <w:rsid w:val="00C77659"/>
    <w:rsid w:val="00C776AE"/>
    <w:rsid w:val="00C8302D"/>
    <w:rsid w:val="00C83337"/>
    <w:rsid w:val="00C83453"/>
    <w:rsid w:val="00C83B19"/>
    <w:rsid w:val="00C84C30"/>
    <w:rsid w:val="00C85425"/>
    <w:rsid w:val="00C86A90"/>
    <w:rsid w:val="00C86E39"/>
    <w:rsid w:val="00C876F9"/>
    <w:rsid w:val="00C87FD7"/>
    <w:rsid w:val="00C90392"/>
    <w:rsid w:val="00C91949"/>
    <w:rsid w:val="00C9367D"/>
    <w:rsid w:val="00C94ADC"/>
    <w:rsid w:val="00C964AC"/>
    <w:rsid w:val="00C96E8C"/>
    <w:rsid w:val="00C978E1"/>
    <w:rsid w:val="00C97E08"/>
    <w:rsid w:val="00CA18D6"/>
    <w:rsid w:val="00CA19B0"/>
    <w:rsid w:val="00CA1D0A"/>
    <w:rsid w:val="00CA25CF"/>
    <w:rsid w:val="00CA2AA0"/>
    <w:rsid w:val="00CA3FE9"/>
    <w:rsid w:val="00CA416D"/>
    <w:rsid w:val="00CA44D9"/>
    <w:rsid w:val="00CA4ECA"/>
    <w:rsid w:val="00CA605F"/>
    <w:rsid w:val="00CA61D3"/>
    <w:rsid w:val="00CA6F1E"/>
    <w:rsid w:val="00CA6FA9"/>
    <w:rsid w:val="00CA7C7B"/>
    <w:rsid w:val="00CB02CF"/>
    <w:rsid w:val="00CB0731"/>
    <w:rsid w:val="00CB09C2"/>
    <w:rsid w:val="00CB0D77"/>
    <w:rsid w:val="00CB1DFB"/>
    <w:rsid w:val="00CB2B01"/>
    <w:rsid w:val="00CB2B7D"/>
    <w:rsid w:val="00CB3A9E"/>
    <w:rsid w:val="00CB3AA9"/>
    <w:rsid w:val="00CB46C2"/>
    <w:rsid w:val="00CB4D40"/>
    <w:rsid w:val="00CB525A"/>
    <w:rsid w:val="00CB5BDE"/>
    <w:rsid w:val="00CB5D8B"/>
    <w:rsid w:val="00CB66CC"/>
    <w:rsid w:val="00CC00FE"/>
    <w:rsid w:val="00CC03E8"/>
    <w:rsid w:val="00CC1201"/>
    <w:rsid w:val="00CC1743"/>
    <w:rsid w:val="00CC298A"/>
    <w:rsid w:val="00CC4805"/>
    <w:rsid w:val="00CC5969"/>
    <w:rsid w:val="00CC5AA2"/>
    <w:rsid w:val="00CC684B"/>
    <w:rsid w:val="00CC7D20"/>
    <w:rsid w:val="00CD0031"/>
    <w:rsid w:val="00CD08F6"/>
    <w:rsid w:val="00CD0ADC"/>
    <w:rsid w:val="00CD1E3E"/>
    <w:rsid w:val="00CD269B"/>
    <w:rsid w:val="00CD2E40"/>
    <w:rsid w:val="00CD5453"/>
    <w:rsid w:val="00CD7FAB"/>
    <w:rsid w:val="00CE1E30"/>
    <w:rsid w:val="00CE2965"/>
    <w:rsid w:val="00CE2AE4"/>
    <w:rsid w:val="00CE2CDC"/>
    <w:rsid w:val="00CE3108"/>
    <w:rsid w:val="00CE373C"/>
    <w:rsid w:val="00CE44A6"/>
    <w:rsid w:val="00CE4722"/>
    <w:rsid w:val="00CE54B2"/>
    <w:rsid w:val="00CE5F30"/>
    <w:rsid w:val="00CE70FC"/>
    <w:rsid w:val="00CE7211"/>
    <w:rsid w:val="00CE7F3C"/>
    <w:rsid w:val="00CF1454"/>
    <w:rsid w:val="00CF14AD"/>
    <w:rsid w:val="00CF1B29"/>
    <w:rsid w:val="00CF29EE"/>
    <w:rsid w:val="00CF3592"/>
    <w:rsid w:val="00CF5028"/>
    <w:rsid w:val="00CF551D"/>
    <w:rsid w:val="00CF615D"/>
    <w:rsid w:val="00CF714B"/>
    <w:rsid w:val="00D00306"/>
    <w:rsid w:val="00D01312"/>
    <w:rsid w:val="00D01BAC"/>
    <w:rsid w:val="00D0316E"/>
    <w:rsid w:val="00D033E1"/>
    <w:rsid w:val="00D03FDC"/>
    <w:rsid w:val="00D04459"/>
    <w:rsid w:val="00D05267"/>
    <w:rsid w:val="00D05B1C"/>
    <w:rsid w:val="00D05ED1"/>
    <w:rsid w:val="00D0648E"/>
    <w:rsid w:val="00D0656F"/>
    <w:rsid w:val="00D06EC7"/>
    <w:rsid w:val="00D070C3"/>
    <w:rsid w:val="00D07809"/>
    <w:rsid w:val="00D1381D"/>
    <w:rsid w:val="00D14BEC"/>
    <w:rsid w:val="00D14E98"/>
    <w:rsid w:val="00D15015"/>
    <w:rsid w:val="00D15F86"/>
    <w:rsid w:val="00D161F8"/>
    <w:rsid w:val="00D163FD"/>
    <w:rsid w:val="00D16635"/>
    <w:rsid w:val="00D209D9"/>
    <w:rsid w:val="00D20CEB"/>
    <w:rsid w:val="00D21ECB"/>
    <w:rsid w:val="00D2257F"/>
    <w:rsid w:val="00D22990"/>
    <w:rsid w:val="00D230AD"/>
    <w:rsid w:val="00D23929"/>
    <w:rsid w:val="00D23987"/>
    <w:rsid w:val="00D24711"/>
    <w:rsid w:val="00D2488F"/>
    <w:rsid w:val="00D24D72"/>
    <w:rsid w:val="00D24DCE"/>
    <w:rsid w:val="00D25F1F"/>
    <w:rsid w:val="00D26FAC"/>
    <w:rsid w:val="00D31123"/>
    <w:rsid w:val="00D313C5"/>
    <w:rsid w:val="00D326BB"/>
    <w:rsid w:val="00D33379"/>
    <w:rsid w:val="00D334AE"/>
    <w:rsid w:val="00D34016"/>
    <w:rsid w:val="00D34174"/>
    <w:rsid w:val="00D34824"/>
    <w:rsid w:val="00D34A03"/>
    <w:rsid w:val="00D34CE3"/>
    <w:rsid w:val="00D36516"/>
    <w:rsid w:val="00D36976"/>
    <w:rsid w:val="00D36A3F"/>
    <w:rsid w:val="00D36ABC"/>
    <w:rsid w:val="00D3737B"/>
    <w:rsid w:val="00D4007D"/>
    <w:rsid w:val="00D406AD"/>
    <w:rsid w:val="00D411E7"/>
    <w:rsid w:val="00D41FCB"/>
    <w:rsid w:val="00D42444"/>
    <w:rsid w:val="00D424F1"/>
    <w:rsid w:val="00D42962"/>
    <w:rsid w:val="00D43811"/>
    <w:rsid w:val="00D43F4D"/>
    <w:rsid w:val="00D45BAA"/>
    <w:rsid w:val="00D4617F"/>
    <w:rsid w:val="00D470F7"/>
    <w:rsid w:val="00D471AA"/>
    <w:rsid w:val="00D472C0"/>
    <w:rsid w:val="00D47304"/>
    <w:rsid w:val="00D52A15"/>
    <w:rsid w:val="00D537D6"/>
    <w:rsid w:val="00D53C33"/>
    <w:rsid w:val="00D54A61"/>
    <w:rsid w:val="00D55451"/>
    <w:rsid w:val="00D55A8A"/>
    <w:rsid w:val="00D56150"/>
    <w:rsid w:val="00D568EB"/>
    <w:rsid w:val="00D56A0A"/>
    <w:rsid w:val="00D57E7B"/>
    <w:rsid w:val="00D61B91"/>
    <w:rsid w:val="00D62C6D"/>
    <w:rsid w:val="00D63813"/>
    <w:rsid w:val="00D63FB1"/>
    <w:rsid w:val="00D64AAF"/>
    <w:rsid w:val="00D65D35"/>
    <w:rsid w:val="00D66BFA"/>
    <w:rsid w:val="00D67667"/>
    <w:rsid w:val="00D67A06"/>
    <w:rsid w:val="00D700C5"/>
    <w:rsid w:val="00D702B0"/>
    <w:rsid w:val="00D70711"/>
    <w:rsid w:val="00D70A7A"/>
    <w:rsid w:val="00D7138D"/>
    <w:rsid w:val="00D71C3B"/>
    <w:rsid w:val="00D71CAB"/>
    <w:rsid w:val="00D71EE1"/>
    <w:rsid w:val="00D723CC"/>
    <w:rsid w:val="00D7410A"/>
    <w:rsid w:val="00D74A8D"/>
    <w:rsid w:val="00D7565F"/>
    <w:rsid w:val="00D75C86"/>
    <w:rsid w:val="00D77A84"/>
    <w:rsid w:val="00D8039C"/>
    <w:rsid w:val="00D8159F"/>
    <w:rsid w:val="00D81E2F"/>
    <w:rsid w:val="00D82317"/>
    <w:rsid w:val="00D82784"/>
    <w:rsid w:val="00D82A38"/>
    <w:rsid w:val="00D82C83"/>
    <w:rsid w:val="00D82C8D"/>
    <w:rsid w:val="00D8364B"/>
    <w:rsid w:val="00D83976"/>
    <w:rsid w:val="00D83C16"/>
    <w:rsid w:val="00D83DE1"/>
    <w:rsid w:val="00D84EBA"/>
    <w:rsid w:val="00D8680B"/>
    <w:rsid w:val="00D87C61"/>
    <w:rsid w:val="00D90BBB"/>
    <w:rsid w:val="00D9115D"/>
    <w:rsid w:val="00D9183C"/>
    <w:rsid w:val="00D92244"/>
    <w:rsid w:val="00D922BE"/>
    <w:rsid w:val="00D92825"/>
    <w:rsid w:val="00D92889"/>
    <w:rsid w:val="00D92F75"/>
    <w:rsid w:val="00D9380E"/>
    <w:rsid w:val="00D9401F"/>
    <w:rsid w:val="00D943A7"/>
    <w:rsid w:val="00D958BB"/>
    <w:rsid w:val="00D958EC"/>
    <w:rsid w:val="00D961C6"/>
    <w:rsid w:val="00D96EC7"/>
    <w:rsid w:val="00D96EF0"/>
    <w:rsid w:val="00D9703D"/>
    <w:rsid w:val="00DA15D7"/>
    <w:rsid w:val="00DA18C1"/>
    <w:rsid w:val="00DA1997"/>
    <w:rsid w:val="00DA22F0"/>
    <w:rsid w:val="00DA2775"/>
    <w:rsid w:val="00DA30D0"/>
    <w:rsid w:val="00DA3195"/>
    <w:rsid w:val="00DA31FA"/>
    <w:rsid w:val="00DA355B"/>
    <w:rsid w:val="00DA3A6F"/>
    <w:rsid w:val="00DA4A32"/>
    <w:rsid w:val="00DA4DAF"/>
    <w:rsid w:val="00DA5354"/>
    <w:rsid w:val="00DA6808"/>
    <w:rsid w:val="00DA6E9C"/>
    <w:rsid w:val="00DB03A5"/>
    <w:rsid w:val="00DB13D7"/>
    <w:rsid w:val="00DB2D33"/>
    <w:rsid w:val="00DB3137"/>
    <w:rsid w:val="00DB3C1A"/>
    <w:rsid w:val="00DB434B"/>
    <w:rsid w:val="00DB4759"/>
    <w:rsid w:val="00DB4FF0"/>
    <w:rsid w:val="00DB5162"/>
    <w:rsid w:val="00DB51C8"/>
    <w:rsid w:val="00DB5680"/>
    <w:rsid w:val="00DB612F"/>
    <w:rsid w:val="00DB6811"/>
    <w:rsid w:val="00DB6872"/>
    <w:rsid w:val="00DB7471"/>
    <w:rsid w:val="00DB78BE"/>
    <w:rsid w:val="00DC05BE"/>
    <w:rsid w:val="00DC0FCE"/>
    <w:rsid w:val="00DC1145"/>
    <w:rsid w:val="00DC2878"/>
    <w:rsid w:val="00DC3802"/>
    <w:rsid w:val="00DC490A"/>
    <w:rsid w:val="00DC63C3"/>
    <w:rsid w:val="00DC67A0"/>
    <w:rsid w:val="00DC6AFD"/>
    <w:rsid w:val="00DD038F"/>
    <w:rsid w:val="00DD0D2E"/>
    <w:rsid w:val="00DD3217"/>
    <w:rsid w:val="00DD37CD"/>
    <w:rsid w:val="00DD38DD"/>
    <w:rsid w:val="00DD3CF8"/>
    <w:rsid w:val="00DD41F4"/>
    <w:rsid w:val="00DD49F1"/>
    <w:rsid w:val="00DD4CCF"/>
    <w:rsid w:val="00DD5BCB"/>
    <w:rsid w:val="00DD6A83"/>
    <w:rsid w:val="00DD6B73"/>
    <w:rsid w:val="00DD7638"/>
    <w:rsid w:val="00DD7D33"/>
    <w:rsid w:val="00DE02F4"/>
    <w:rsid w:val="00DE04A8"/>
    <w:rsid w:val="00DE0D40"/>
    <w:rsid w:val="00DE127C"/>
    <w:rsid w:val="00DE161D"/>
    <w:rsid w:val="00DE3C4F"/>
    <w:rsid w:val="00DE3E2C"/>
    <w:rsid w:val="00DE488F"/>
    <w:rsid w:val="00DE53C2"/>
    <w:rsid w:val="00DE6543"/>
    <w:rsid w:val="00DE68C4"/>
    <w:rsid w:val="00DE7F19"/>
    <w:rsid w:val="00DF05DA"/>
    <w:rsid w:val="00DF0B2C"/>
    <w:rsid w:val="00DF2145"/>
    <w:rsid w:val="00DF2B06"/>
    <w:rsid w:val="00DF2F28"/>
    <w:rsid w:val="00DF3710"/>
    <w:rsid w:val="00DF39FA"/>
    <w:rsid w:val="00DF3F11"/>
    <w:rsid w:val="00DF5155"/>
    <w:rsid w:val="00DF62EF"/>
    <w:rsid w:val="00DF73BD"/>
    <w:rsid w:val="00E018AE"/>
    <w:rsid w:val="00E01F4A"/>
    <w:rsid w:val="00E025F9"/>
    <w:rsid w:val="00E02DC7"/>
    <w:rsid w:val="00E03469"/>
    <w:rsid w:val="00E03596"/>
    <w:rsid w:val="00E03702"/>
    <w:rsid w:val="00E038B1"/>
    <w:rsid w:val="00E047FF"/>
    <w:rsid w:val="00E05D2A"/>
    <w:rsid w:val="00E06286"/>
    <w:rsid w:val="00E0632C"/>
    <w:rsid w:val="00E073B1"/>
    <w:rsid w:val="00E07606"/>
    <w:rsid w:val="00E102FE"/>
    <w:rsid w:val="00E103E3"/>
    <w:rsid w:val="00E11918"/>
    <w:rsid w:val="00E12116"/>
    <w:rsid w:val="00E15136"/>
    <w:rsid w:val="00E1546C"/>
    <w:rsid w:val="00E157D4"/>
    <w:rsid w:val="00E1601A"/>
    <w:rsid w:val="00E160B9"/>
    <w:rsid w:val="00E16BCF"/>
    <w:rsid w:val="00E173F4"/>
    <w:rsid w:val="00E174F6"/>
    <w:rsid w:val="00E17CEC"/>
    <w:rsid w:val="00E2019D"/>
    <w:rsid w:val="00E21ACB"/>
    <w:rsid w:val="00E221C6"/>
    <w:rsid w:val="00E2248B"/>
    <w:rsid w:val="00E22AC3"/>
    <w:rsid w:val="00E23094"/>
    <w:rsid w:val="00E237B2"/>
    <w:rsid w:val="00E2485D"/>
    <w:rsid w:val="00E24BC6"/>
    <w:rsid w:val="00E265EF"/>
    <w:rsid w:val="00E27BA8"/>
    <w:rsid w:val="00E3022C"/>
    <w:rsid w:val="00E30578"/>
    <w:rsid w:val="00E306F7"/>
    <w:rsid w:val="00E30D56"/>
    <w:rsid w:val="00E31393"/>
    <w:rsid w:val="00E31A3A"/>
    <w:rsid w:val="00E31C10"/>
    <w:rsid w:val="00E32CB9"/>
    <w:rsid w:val="00E3354E"/>
    <w:rsid w:val="00E33A67"/>
    <w:rsid w:val="00E33DE2"/>
    <w:rsid w:val="00E33F89"/>
    <w:rsid w:val="00E34242"/>
    <w:rsid w:val="00E343B6"/>
    <w:rsid w:val="00E34CEC"/>
    <w:rsid w:val="00E351F5"/>
    <w:rsid w:val="00E356D9"/>
    <w:rsid w:val="00E3633D"/>
    <w:rsid w:val="00E36E39"/>
    <w:rsid w:val="00E36F25"/>
    <w:rsid w:val="00E42592"/>
    <w:rsid w:val="00E42D3D"/>
    <w:rsid w:val="00E42F06"/>
    <w:rsid w:val="00E43406"/>
    <w:rsid w:val="00E43A0B"/>
    <w:rsid w:val="00E47222"/>
    <w:rsid w:val="00E473D0"/>
    <w:rsid w:val="00E50083"/>
    <w:rsid w:val="00E509C0"/>
    <w:rsid w:val="00E50EE4"/>
    <w:rsid w:val="00E51381"/>
    <w:rsid w:val="00E51945"/>
    <w:rsid w:val="00E52281"/>
    <w:rsid w:val="00E527BF"/>
    <w:rsid w:val="00E529C0"/>
    <w:rsid w:val="00E5363C"/>
    <w:rsid w:val="00E5434E"/>
    <w:rsid w:val="00E54F9A"/>
    <w:rsid w:val="00E55030"/>
    <w:rsid w:val="00E557A1"/>
    <w:rsid w:val="00E55F31"/>
    <w:rsid w:val="00E56750"/>
    <w:rsid w:val="00E56E16"/>
    <w:rsid w:val="00E6094E"/>
    <w:rsid w:val="00E60A01"/>
    <w:rsid w:val="00E6156A"/>
    <w:rsid w:val="00E623FE"/>
    <w:rsid w:val="00E637E8"/>
    <w:rsid w:val="00E64540"/>
    <w:rsid w:val="00E64C6B"/>
    <w:rsid w:val="00E650E9"/>
    <w:rsid w:val="00E6519A"/>
    <w:rsid w:val="00E6530B"/>
    <w:rsid w:val="00E6550A"/>
    <w:rsid w:val="00E65C2F"/>
    <w:rsid w:val="00E65C56"/>
    <w:rsid w:val="00E66782"/>
    <w:rsid w:val="00E67A0A"/>
    <w:rsid w:val="00E7009F"/>
    <w:rsid w:val="00E703F7"/>
    <w:rsid w:val="00E709B0"/>
    <w:rsid w:val="00E719BA"/>
    <w:rsid w:val="00E71C12"/>
    <w:rsid w:val="00E725CD"/>
    <w:rsid w:val="00E73C4E"/>
    <w:rsid w:val="00E74AE1"/>
    <w:rsid w:val="00E77A62"/>
    <w:rsid w:val="00E805DB"/>
    <w:rsid w:val="00E82005"/>
    <w:rsid w:val="00E829B9"/>
    <w:rsid w:val="00E82E9A"/>
    <w:rsid w:val="00E83411"/>
    <w:rsid w:val="00E8342C"/>
    <w:rsid w:val="00E835F3"/>
    <w:rsid w:val="00E84E6E"/>
    <w:rsid w:val="00E853F4"/>
    <w:rsid w:val="00E85685"/>
    <w:rsid w:val="00E85705"/>
    <w:rsid w:val="00E85B55"/>
    <w:rsid w:val="00E8675E"/>
    <w:rsid w:val="00E86CBB"/>
    <w:rsid w:val="00E8721D"/>
    <w:rsid w:val="00E91593"/>
    <w:rsid w:val="00E92089"/>
    <w:rsid w:val="00E922D2"/>
    <w:rsid w:val="00E94195"/>
    <w:rsid w:val="00E945B3"/>
    <w:rsid w:val="00E94793"/>
    <w:rsid w:val="00E94A17"/>
    <w:rsid w:val="00E96679"/>
    <w:rsid w:val="00E974A6"/>
    <w:rsid w:val="00EA15DC"/>
    <w:rsid w:val="00EA237A"/>
    <w:rsid w:val="00EA2AC1"/>
    <w:rsid w:val="00EA2B00"/>
    <w:rsid w:val="00EA3217"/>
    <w:rsid w:val="00EA3256"/>
    <w:rsid w:val="00EA33D1"/>
    <w:rsid w:val="00EA5163"/>
    <w:rsid w:val="00EB096B"/>
    <w:rsid w:val="00EB0E56"/>
    <w:rsid w:val="00EB2B46"/>
    <w:rsid w:val="00EB3320"/>
    <w:rsid w:val="00EB3BE4"/>
    <w:rsid w:val="00EB4290"/>
    <w:rsid w:val="00EB440E"/>
    <w:rsid w:val="00EB45B6"/>
    <w:rsid w:val="00EB4C6F"/>
    <w:rsid w:val="00EB5075"/>
    <w:rsid w:val="00EB5B34"/>
    <w:rsid w:val="00EB6485"/>
    <w:rsid w:val="00EB6FE4"/>
    <w:rsid w:val="00EB76CB"/>
    <w:rsid w:val="00EC0876"/>
    <w:rsid w:val="00EC0A34"/>
    <w:rsid w:val="00EC1226"/>
    <w:rsid w:val="00EC18F5"/>
    <w:rsid w:val="00EC3125"/>
    <w:rsid w:val="00EC4DCF"/>
    <w:rsid w:val="00EC504E"/>
    <w:rsid w:val="00EC5075"/>
    <w:rsid w:val="00EC6E6E"/>
    <w:rsid w:val="00EC6F89"/>
    <w:rsid w:val="00EC7300"/>
    <w:rsid w:val="00EC7FFB"/>
    <w:rsid w:val="00ED1EA6"/>
    <w:rsid w:val="00ED2180"/>
    <w:rsid w:val="00ED2860"/>
    <w:rsid w:val="00ED2B14"/>
    <w:rsid w:val="00ED3735"/>
    <w:rsid w:val="00ED4E7E"/>
    <w:rsid w:val="00ED4FEA"/>
    <w:rsid w:val="00ED5143"/>
    <w:rsid w:val="00ED543B"/>
    <w:rsid w:val="00ED5655"/>
    <w:rsid w:val="00ED6214"/>
    <w:rsid w:val="00EE0CF4"/>
    <w:rsid w:val="00EE0F9F"/>
    <w:rsid w:val="00EE1B48"/>
    <w:rsid w:val="00EE2090"/>
    <w:rsid w:val="00EE25EE"/>
    <w:rsid w:val="00EE3EBF"/>
    <w:rsid w:val="00EE3F6A"/>
    <w:rsid w:val="00EE406E"/>
    <w:rsid w:val="00EE5BEF"/>
    <w:rsid w:val="00EE5E8C"/>
    <w:rsid w:val="00EE629E"/>
    <w:rsid w:val="00EE6B5D"/>
    <w:rsid w:val="00EE7BA0"/>
    <w:rsid w:val="00EF016A"/>
    <w:rsid w:val="00EF01CC"/>
    <w:rsid w:val="00EF1D73"/>
    <w:rsid w:val="00EF24E0"/>
    <w:rsid w:val="00EF28A6"/>
    <w:rsid w:val="00EF2B16"/>
    <w:rsid w:val="00EF30AA"/>
    <w:rsid w:val="00EF323F"/>
    <w:rsid w:val="00EF5557"/>
    <w:rsid w:val="00EF5CE5"/>
    <w:rsid w:val="00EF657D"/>
    <w:rsid w:val="00EF7511"/>
    <w:rsid w:val="00EF7C55"/>
    <w:rsid w:val="00F000F0"/>
    <w:rsid w:val="00F00BA2"/>
    <w:rsid w:val="00F014C5"/>
    <w:rsid w:val="00F02781"/>
    <w:rsid w:val="00F02AD9"/>
    <w:rsid w:val="00F04777"/>
    <w:rsid w:val="00F04F46"/>
    <w:rsid w:val="00F05BC5"/>
    <w:rsid w:val="00F06ACB"/>
    <w:rsid w:val="00F06D4E"/>
    <w:rsid w:val="00F07BF3"/>
    <w:rsid w:val="00F1050F"/>
    <w:rsid w:val="00F10E38"/>
    <w:rsid w:val="00F11711"/>
    <w:rsid w:val="00F11996"/>
    <w:rsid w:val="00F1219A"/>
    <w:rsid w:val="00F122E1"/>
    <w:rsid w:val="00F130FE"/>
    <w:rsid w:val="00F14403"/>
    <w:rsid w:val="00F14B0F"/>
    <w:rsid w:val="00F14CF8"/>
    <w:rsid w:val="00F155F1"/>
    <w:rsid w:val="00F15968"/>
    <w:rsid w:val="00F1645E"/>
    <w:rsid w:val="00F16B47"/>
    <w:rsid w:val="00F16F10"/>
    <w:rsid w:val="00F211E0"/>
    <w:rsid w:val="00F2142D"/>
    <w:rsid w:val="00F21506"/>
    <w:rsid w:val="00F21596"/>
    <w:rsid w:val="00F21705"/>
    <w:rsid w:val="00F220BC"/>
    <w:rsid w:val="00F222A0"/>
    <w:rsid w:val="00F2248F"/>
    <w:rsid w:val="00F22D21"/>
    <w:rsid w:val="00F244C8"/>
    <w:rsid w:val="00F2465E"/>
    <w:rsid w:val="00F25057"/>
    <w:rsid w:val="00F27640"/>
    <w:rsid w:val="00F30BFD"/>
    <w:rsid w:val="00F3209C"/>
    <w:rsid w:val="00F332FD"/>
    <w:rsid w:val="00F34B2A"/>
    <w:rsid w:val="00F34F3A"/>
    <w:rsid w:val="00F3766D"/>
    <w:rsid w:val="00F412FA"/>
    <w:rsid w:val="00F42502"/>
    <w:rsid w:val="00F42B64"/>
    <w:rsid w:val="00F42BC2"/>
    <w:rsid w:val="00F432E1"/>
    <w:rsid w:val="00F4361E"/>
    <w:rsid w:val="00F459A6"/>
    <w:rsid w:val="00F459E0"/>
    <w:rsid w:val="00F45ADB"/>
    <w:rsid w:val="00F46446"/>
    <w:rsid w:val="00F46B16"/>
    <w:rsid w:val="00F47045"/>
    <w:rsid w:val="00F47B8A"/>
    <w:rsid w:val="00F47D05"/>
    <w:rsid w:val="00F50C4F"/>
    <w:rsid w:val="00F5326C"/>
    <w:rsid w:val="00F53A6B"/>
    <w:rsid w:val="00F55E00"/>
    <w:rsid w:val="00F56B6E"/>
    <w:rsid w:val="00F56C4E"/>
    <w:rsid w:val="00F56CD2"/>
    <w:rsid w:val="00F575C6"/>
    <w:rsid w:val="00F60473"/>
    <w:rsid w:val="00F60720"/>
    <w:rsid w:val="00F61325"/>
    <w:rsid w:val="00F61B0C"/>
    <w:rsid w:val="00F63B91"/>
    <w:rsid w:val="00F63DE8"/>
    <w:rsid w:val="00F63DF0"/>
    <w:rsid w:val="00F64B76"/>
    <w:rsid w:val="00F65C38"/>
    <w:rsid w:val="00F70160"/>
    <w:rsid w:val="00F70637"/>
    <w:rsid w:val="00F70B62"/>
    <w:rsid w:val="00F712F3"/>
    <w:rsid w:val="00F72E73"/>
    <w:rsid w:val="00F73F4D"/>
    <w:rsid w:val="00F7490B"/>
    <w:rsid w:val="00F74D8C"/>
    <w:rsid w:val="00F76FDD"/>
    <w:rsid w:val="00F806F0"/>
    <w:rsid w:val="00F80809"/>
    <w:rsid w:val="00F809E0"/>
    <w:rsid w:val="00F80D84"/>
    <w:rsid w:val="00F81289"/>
    <w:rsid w:val="00F81FA2"/>
    <w:rsid w:val="00F8243B"/>
    <w:rsid w:val="00F82D6C"/>
    <w:rsid w:val="00F82FF9"/>
    <w:rsid w:val="00F84708"/>
    <w:rsid w:val="00F84FE5"/>
    <w:rsid w:val="00F85339"/>
    <w:rsid w:val="00F8552E"/>
    <w:rsid w:val="00F855EA"/>
    <w:rsid w:val="00F8639D"/>
    <w:rsid w:val="00F87538"/>
    <w:rsid w:val="00F877C7"/>
    <w:rsid w:val="00F87EB7"/>
    <w:rsid w:val="00F9025D"/>
    <w:rsid w:val="00F9042D"/>
    <w:rsid w:val="00F9097B"/>
    <w:rsid w:val="00F9178A"/>
    <w:rsid w:val="00F92217"/>
    <w:rsid w:val="00F9281C"/>
    <w:rsid w:val="00F92D83"/>
    <w:rsid w:val="00F94BB5"/>
    <w:rsid w:val="00F95A24"/>
    <w:rsid w:val="00F962C8"/>
    <w:rsid w:val="00F97163"/>
    <w:rsid w:val="00FA14EB"/>
    <w:rsid w:val="00FA2240"/>
    <w:rsid w:val="00FA2BE2"/>
    <w:rsid w:val="00FA3836"/>
    <w:rsid w:val="00FA43B1"/>
    <w:rsid w:val="00FA44F7"/>
    <w:rsid w:val="00FA5967"/>
    <w:rsid w:val="00FA61F0"/>
    <w:rsid w:val="00FA781E"/>
    <w:rsid w:val="00FA7863"/>
    <w:rsid w:val="00FB00A4"/>
    <w:rsid w:val="00FB1528"/>
    <w:rsid w:val="00FB4DFB"/>
    <w:rsid w:val="00FB570C"/>
    <w:rsid w:val="00FB6670"/>
    <w:rsid w:val="00FB7ED5"/>
    <w:rsid w:val="00FB7FA7"/>
    <w:rsid w:val="00FC0AE9"/>
    <w:rsid w:val="00FC2D53"/>
    <w:rsid w:val="00FC3FB0"/>
    <w:rsid w:val="00FC4481"/>
    <w:rsid w:val="00FC554F"/>
    <w:rsid w:val="00FC5C9F"/>
    <w:rsid w:val="00FC6D1C"/>
    <w:rsid w:val="00FC7104"/>
    <w:rsid w:val="00FC7CA1"/>
    <w:rsid w:val="00FD00B7"/>
    <w:rsid w:val="00FD067C"/>
    <w:rsid w:val="00FD1432"/>
    <w:rsid w:val="00FD178B"/>
    <w:rsid w:val="00FD1AED"/>
    <w:rsid w:val="00FD1FD2"/>
    <w:rsid w:val="00FD2B42"/>
    <w:rsid w:val="00FD2B73"/>
    <w:rsid w:val="00FD4972"/>
    <w:rsid w:val="00FD4F88"/>
    <w:rsid w:val="00FD573B"/>
    <w:rsid w:val="00FD644C"/>
    <w:rsid w:val="00FD67AC"/>
    <w:rsid w:val="00FD6DCB"/>
    <w:rsid w:val="00FD79B9"/>
    <w:rsid w:val="00FE0BA1"/>
    <w:rsid w:val="00FE142C"/>
    <w:rsid w:val="00FE1839"/>
    <w:rsid w:val="00FE1AB5"/>
    <w:rsid w:val="00FE2729"/>
    <w:rsid w:val="00FE301A"/>
    <w:rsid w:val="00FE31A4"/>
    <w:rsid w:val="00FE321A"/>
    <w:rsid w:val="00FE3338"/>
    <w:rsid w:val="00FE3929"/>
    <w:rsid w:val="00FE47DB"/>
    <w:rsid w:val="00FE4AFB"/>
    <w:rsid w:val="00FE51D6"/>
    <w:rsid w:val="00FE5271"/>
    <w:rsid w:val="00FE5F8D"/>
    <w:rsid w:val="00FE5F97"/>
    <w:rsid w:val="00FE603D"/>
    <w:rsid w:val="00FE6A05"/>
    <w:rsid w:val="00FE72AB"/>
    <w:rsid w:val="00FE7B60"/>
    <w:rsid w:val="00FF0E5B"/>
    <w:rsid w:val="00FF112F"/>
    <w:rsid w:val="00FF164E"/>
    <w:rsid w:val="00FF257B"/>
    <w:rsid w:val="00FF33DC"/>
    <w:rsid w:val="00FF3605"/>
    <w:rsid w:val="00FF3898"/>
    <w:rsid w:val="00FF3A7D"/>
    <w:rsid w:val="00FF3E5A"/>
    <w:rsid w:val="00FF5306"/>
    <w:rsid w:val="00FF5971"/>
    <w:rsid w:val="00FF63AA"/>
    <w:rsid w:val="00FF71D7"/>
    <w:rsid w:val="00FF71DB"/>
    <w:rsid w:val="00FF743B"/>
    <w:rsid w:val="00FF7E1E"/>
    <w:rsid w:val="01203AF5"/>
    <w:rsid w:val="01626794"/>
    <w:rsid w:val="01C73848"/>
    <w:rsid w:val="021E6F02"/>
    <w:rsid w:val="03872AF1"/>
    <w:rsid w:val="073D2B35"/>
    <w:rsid w:val="0AD8790A"/>
    <w:rsid w:val="0E900CAE"/>
    <w:rsid w:val="0F8F4455"/>
    <w:rsid w:val="10CC79FE"/>
    <w:rsid w:val="13DF1B7B"/>
    <w:rsid w:val="16F85C26"/>
    <w:rsid w:val="19026E09"/>
    <w:rsid w:val="1A3B20E5"/>
    <w:rsid w:val="1A975F87"/>
    <w:rsid w:val="1B3A4078"/>
    <w:rsid w:val="1E8F6FB7"/>
    <w:rsid w:val="22276BC1"/>
    <w:rsid w:val="22C84604"/>
    <w:rsid w:val="25475C4A"/>
    <w:rsid w:val="25EC1FB1"/>
    <w:rsid w:val="2B704C3C"/>
    <w:rsid w:val="2B9B7525"/>
    <w:rsid w:val="2FE441E1"/>
    <w:rsid w:val="32FC465E"/>
    <w:rsid w:val="33C350B5"/>
    <w:rsid w:val="358E6340"/>
    <w:rsid w:val="39825B8D"/>
    <w:rsid w:val="3AC57F3C"/>
    <w:rsid w:val="3C577FBA"/>
    <w:rsid w:val="3C84562F"/>
    <w:rsid w:val="3F397919"/>
    <w:rsid w:val="43504A08"/>
    <w:rsid w:val="4465255E"/>
    <w:rsid w:val="45D23594"/>
    <w:rsid w:val="4638448F"/>
    <w:rsid w:val="472731B8"/>
    <w:rsid w:val="4B07332F"/>
    <w:rsid w:val="4F860CCD"/>
    <w:rsid w:val="52211B18"/>
    <w:rsid w:val="53413C40"/>
    <w:rsid w:val="548C45CC"/>
    <w:rsid w:val="559130EC"/>
    <w:rsid w:val="581E45F6"/>
    <w:rsid w:val="58B70FE8"/>
    <w:rsid w:val="59FE51CE"/>
    <w:rsid w:val="5CA20317"/>
    <w:rsid w:val="5D332386"/>
    <w:rsid w:val="63070723"/>
    <w:rsid w:val="63EC722C"/>
    <w:rsid w:val="66231BA9"/>
    <w:rsid w:val="66E331C2"/>
    <w:rsid w:val="68447756"/>
    <w:rsid w:val="6A8F2CFC"/>
    <w:rsid w:val="6ADB2419"/>
    <w:rsid w:val="6D7F34DD"/>
    <w:rsid w:val="6D883DED"/>
    <w:rsid w:val="6E035F24"/>
    <w:rsid w:val="6FD04941"/>
    <w:rsid w:val="70322C6C"/>
    <w:rsid w:val="71F34D53"/>
    <w:rsid w:val="72AF3969"/>
    <w:rsid w:val="754F06AF"/>
    <w:rsid w:val="79666A64"/>
    <w:rsid w:val="7B666B5A"/>
    <w:rsid w:val="7C850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82347AB"/>
  <w15:docId w15:val="{DB4AE629-E079-48FF-AB78-65625B5A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3643BD"/>
    <w:pPr>
      <w:widowControl w:val="0"/>
      <w:jc w:val="both"/>
    </w:pPr>
    <w:rPr>
      <w:kern w:val="2"/>
      <w:sz w:val="21"/>
      <w:szCs w:val="24"/>
    </w:rPr>
  </w:style>
  <w:style w:type="paragraph" w:styleId="1">
    <w:name w:val="heading 1"/>
    <w:basedOn w:val="a3"/>
    <w:next w:val="a3"/>
    <w:link w:val="10"/>
    <w:qFormat/>
    <w:rsid w:val="003643BD"/>
    <w:pPr>
      <w:keepNext/>
      <w:keepLines/>
      <w:spacing w:before="340" w:after="330" w:line="576" w:lineRule="auto"/>
      <w:outlineLvl w:val="0"/>
    </w:pPr>
    <w:rPr>
      <w:rFonts w:eastAsia="黑体"/>
      <w:b/>
      <w:bCs/>
      <w:kern w:val="44"/>
      <w:sz w:val="32"/>
      <w:szCs w:val="44"/>
    </w:rPr>
  </w:style>
  <w:style w:type="paragraph" w:styleId="2">
    <w:name w:val="heading 2"/>
    <w:basedOn w:val="a3"/>
    <w:next w:val="a3"/>
    <w:link w:val="20"/>
    <w:qFormat/>
    <w:rsid w:val="003643BD"/>
    <w:pPr>
      <w:keepNext/>
      <w:keepLines/>
      <w:spacing w:before="260" w:after="260" w:line="413" w:lineRule="auto"/>
      <w:outlineLvl w:val="1"/>
    </w:pPr>
    <w:rPr>
      <w:rFonts w:ascii="Arial" w:eastAsia="黑体" w:hAnsi="Arial"/>
      <w:b/>
      <w:bCs/>
      <w:sz w:val="30"/>
      <w:szCs w:val="32"/>
    </w:rPr>
  </w:style>
  <w:style w:type="paragraph" w:styleId="30">
    <w:name w:val="heading 3"/>
    <w:basedOn w:val="a3"/>
    <w:next w:val="a3"/>
    <w:link w:val="31"/>
    <w:qFormat/>
    <w:rsid w:val="003643BD"/>
    <w:pPr>
      <w:keepNext/>
      <w:keepLines/>
      <w:spacing w:before="260" w:after="260" w:line="413" w:lineRule="auto"/>
      <w:outlineLvl w:val="2"/>
    </w:pPr>
    <w:rPr>
      <w:rFonts w:eastAsia="黑体"/>
      <w:b/>
      <w:bCs/>
      <w:sz w:val="28"/>
      <w:szCs w:val="32"/>
    </w:rPr>
  </w:style>
  <w:style w:type="paragraph" w:styleId="4">
    <w:name w:val="heading 4"/>
    <w:basedOn w:val="a3"/>
    <w:next w:val="a3"/>
    <w:link w:val="40"/>
    <w:qFormat/>
    <w:rsid w:val="003643BD"/>
    <w:pPr>
      <w:keepNext/>
      <w:keepLines/>
      <w:spacing w:before="280" w:after="290" w:line="372" w:lineRule="auto"/>
      <w:outlineLvl w:val="3"/>
    </w:pPr>
    <w:rPr>
      <w:rFonts w:ascii="Arial" w:hAnsi="Arial"/>
      <w:b/>
      <w:bCs/>
      <w:sz w:val="28"/>
      <w:szCs w:val="28"/>
    </w:rPr>
  </w:style>
  <w:style w:type="paragraph" w:styleId="5">
    <w:name w:val="heading 5"/>
    <w:basedOn w:val="a3"/>
    <w:next w:val="a3"/>
    <w:qFormat/>
    <w:rsid w:val="003643BD"/>
    <w:pPr>
      <w:keepNext/>
      <w:jc w:val="center"/>
      <w:outlineLvl w:val="4"/>
    </w:pPr>
    <w:rPr>
      <w:rFonts w:ascii="Arial" w:hAnsi="Arial"/>
      <w:sz w:val="28"/>
    </w:rPr>
  </w:style>
  <w:style w:type="paragraph" w:styleId="6">
    <w:name w:val="heading 6"/>
    <w:basedOn w:val="a3"/>
    <w:next w:val="a3"/>
    <w:uiPriority w:val="9"/>
    <w:qFormat/>
    <w:rsid w:val="003643BD"/>
    <w:pPr>
      <w:keepNext/>
      <w:spacing w:line="360" w:lineRule="auto"/>
      <w:outlineLvl w:val="5"/>
    </w:pPr>
    <w:rPr>
      <w:rFonts w:ascii="_GB2312" w:hAnsi="_GB2312"/>
      <w:b/>
      <w:bCs/>
      <w:color w:val="000000"/>
    </w:rPr>
  </w:style>
  <w:style w:type="paragraph" w:styleId="7">
    <w:name w:val="heading 7"/>
    <w:basedOn w:val="a3"/>
    <w:next w:val="a4"/>
    <w:uiPriority w:val="9"/>
    <w:qFormat/>
    <w:rsid w:val="003643BD"/>
    <w:pPr>
      <w:keepNext/>
      <w:keepLines/>
      <w:spacing w:before="240" w:after="64" w:line="317" w:lineRule="auto"/>
      <w:outlineLvl w:val="6"/>
    </w:pPr>
    <w:rPr>
      <w:b/>
      <w:sz w:val="24"/>
    </w:rPr>
  </w:style>
  <w:style w:type="paragraph" w:styleId="8">
    <w:name w:val="heading 8"/>
    <w:basedOn w:val="a3"/>
    <w:next w:val="a4"/>
    <w:qFormat/>
    <w:rsid w:val="003643BD"/>
    <w:pPr>
      <w:keepNext/>
      <w:keepLines/>
      <w:spacing w:before="240" w:after="64" w:line="317" w:lineRule="auto"/>
      <w:outlineLvl w:val="7"/>
    </w:pPr>
    <w:rPr>
      <w:rFonts w:ascii="Arial" w:eastAsia="黑体" w:hAnsi="Arial"/>
      <w:sz w:val="24"/>
    </w:rPr>
  </w:style>
  <w:style w:type="paragraph" w:styleId="9">
    <w:name w:val="heading 9"/>
    <w:basedOn w:val="a3"/>
    <w:next w:val="a4"/>
    <w:qFormat/>
    <w:rsid w:val="003643BD"/>
    <w:pPr>
      <w:keepNext/>
      <w:keepLines/>
      <w:spacing w:before="240" w:after="64" w:line="317" w:lineRule="auto"/>
      <w:outlineLvl w:val="8"/>
    </w:pPr>
    <w:rPr>
      <w:rFonts w:ascii="Arial" w:eastAsia="黑体"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rsid w:val="003643BD"/>
    <w:pPr>
      <w:ind w:firstLine="420"/>
    </w:pPr>
  </w:style>
  <w:style w:type="paragraph" w:styleId="TOC7">
    <w:name w:val="toc 7"/>
    <w:basedOn w:val="a3"/>
    <w:next w:val="a3"/>
    <w:qFormat/>
    <w:rsid w:val="003643BD"/>
    <w:pPr>
      <w:ind w:left="1260"/>
      <w:jc w:val="left"/>
    </w:pPr>
    <w:rPr>
      <w:sz w:val="18"/>
      <w:szCs w:val="18"/>
    </w:rPr>
  </w:style>
  <w:style w:type="paragraph" w:styleId="a9">
    <w:name w:val="Document Map"/>
    <w:basedOn w:val="a3"/>
    <w:qFormat/>
    <w:rsid w:val="003643BD"/>
    <w:pPr>
      <w:shd w:val="clear" w:color="auto" w:fill="000080"/>
    </w:pPr>
  </w:style>
  <w:style w:type="paragraph" w:styleId="aa">
    <w:name w:val="annotation text"/>
    <w:basedOn w:val="a3"/>
    <w:link w:val="ab"/>
    <w:qFormat/>
    <w:rsid w:val="003643BD"/>
    <w:pPr>
      <w:jc w:val="left"/>
    </w:pPr>
  </w:style>
  <w:style w:type="paragraph" w:styleId="ac">
    <w:name w:val="Body Text"/>
    <w:basedOn w:val="a3"/>
    <w:link w:val="ad"/>
    <w:qFormat/>
    <w:rsid w:val="003643BD"/>
    <w:rPr>
      <w:color w:val="FF0000"/>
    </w:rPr>
  </w:style>
  <w:style w:type="paragraph" w:styleId="ae">
    <w:name w:val="Body Text Indent"/>
    <w:basedOn w:val="a3"/>
    <w:link w:val="af"/>
    <w:qFormat/>
    <w:rsid w:val="003643BD"/>
    <w:pPr>
      <w:ind w:leftChars="-2" w:left="-4" w:firstLineChars="200" w:firstLine="560"/>
    </w:pPr>
    <w:rPr>
      <w:rFonts w:ascii="宋体"/>
      <w:sz w:val="28"/>
    </w:rPr>
  </w:style>
  <w:style w:type="paragraph" w:styleId="TOC5">
    <w:name w:val="toc 5"/>
    <w:basedOn w:val="a3"/>
    <w:next w:val="a3"/>
    <w:qFormat/>
    <w:rsid w:val="003643BD"/>
    <w:pPr>
      <w:ind w:left="840"/>
      <w:jc w:val="left"/>
    </w:pPr>
    <w:rPr>
      <w:sz w:val="18"/>
      <w:szCs w:val="18"/>
    </w:rPr>
  </w:style>
  <w:style w:type="paragraph" w:styleId="TOC3">
    <w:name w:val="toc 3"/>
    <w:basedOn w:val="a3"/>
    <w:next w:val="a3"/>
    <w:uiPriority w:val="39"/>
    <w:qFormat/>
    <w:rsid w:val="003643BD"/>
    <w:pPr>
      <w:tabs>
        <w:tab w:val="left" w:pos="845"/>
        <w:tab w:val="right" w:leader="dot" w:pos="9060"/>
      </w:tabs>
      <w:ind w:left="420"/>
      <w:jc w:val="left"/>
    </w:pPr>
    <w:rPr>
      <w:i/>
      <w:iCs/>
      <w:sz w:val="20"/>
      <w:szCs w:val="20"/>
    </w:rPr>
  </w:style>
  <w:style w:type="paragraph" w:styleId="af0">
    <w:name w:val="Plain Text"/>
    <w:basedOn w:val="a3"/>
    <w:link w:val="af1"/>
    <w:qFormat/>
    <w:rsid w:val="003643BD"/>
    <w:rPr>
      <w:rFonts w:ascii="宋体" w:hAnsi="Courier New"/>
      <w:szCs w:val="21"/>
    </w:rPr>
  </w:style>
  <w:style w:type="paragraph" w:styleId="TOC8">
    <w:name w:val="toc 8"/>
    <w:basedOn w:val="a3"/>
    <w:next w:val="a3"/>
    <w:qFormat/>
    <w:rsid w:val="003643BD"/>
    <w:pPr>
      <w:ind w:left="1470"/>
      <w:jc w:val="left"/>
    </w:pPr>
    <w:rPr>
      <w:sz w:val="18"/>
      <w:szCs w:val="18"/>
    </w:rPr>
  </w:style>
  <w:style w:type="paragraph" w:styleId="3">
    <w:name w:val="index 3"/>
    <w:basedOn w:val="a3"/>
    <w:next w:val="a3"/>
    <w:qFormat/>
    <w:rsid w:val="003643BD"/>
    <w:pPr>
      <w:numPr>
        <w:numId w:val="1"/>
      </w:numPr>
    </w:pPr>
    <w:rPr>
      <w:sz w:val="24"/>
    </w:rPr>
  </w:style>
  <w:style w:type="paragraph" w:styleId="af2">
    <w:name w:val="Date"/>
    <w:basedOn w:val="a3"/>
    <w:next w:val="a3"/>
    <w:link w:val="af3"/>
    <w:qFormat/>
    <w:rsid w:val="003643BD"/>
    <w:rPr>
      <w:sz w:val="28"/>
      <w:szCs w:val="20"/>
    </w:rPr>
  </w:style>
  <w:style w:type="paragraph" w:styleId="21">
    <w:name w:val="Body Text Indent 2"/>
    <w:basedOn w:val="a3"/>
    <w:link w:val="22"/>
    <w:qFormat/>
    <w:rsid w:val="003643BD"/>
    <w:pPr>
      <w:tabs>
        <w:tab w:val="left" w:pos="1140"/>
      </w:tabs>
      <w:ind w:firstLineChars="200" w:firstLine="560"/>
    </w:pPr>
    <w:rPr>
      <w:rFonts w:ascii="Arial" w:hAnsi="Arial"/>
      <w:color w:val="000000"/>
      <w:sz w:val="28"/>
    </w:rPr>
  </w:style>
  <w:style w:type="paragraph" w:styleId="af4">
    <w:name w:val="Balloon Text"/>
    <w:basedOn w:val="a3"/>
    <w:qFormat/>
    <w:rsid w:val="003643BD"/>
    <w:rPr>
      <w:sz w:val="18"/>
      <w:szCs w:val="18"/>
    </w:rPr>
  </w:style>
  <w:style w:type="paragraph" w:styleId="af5">
    <w:name w:val="footer"/>
    <w:basedOn w:val="a3"/>
    <w:link w:val="af6"/>
    <w:uiPriority w:val="99"/>
    <w:qFormat/>
    <w:rsid w:val="003643BD"/>
    <w:pPr>
      <w:tabs>
        <w:tab w:val="center" w:pos="4153"/>
        <w:tab w:val="right" w:pos="8306"/>
      </w:tabs>
      <w:snapToGrid w:val="0"/>
      <w:jc w:val="left"/>
    </w:pPr>
    <w:rPr>
      <w:sz w:val="18"/>
      <w:szCs w:val="18"/>
    </w:rPr>
  </w:style>
  <w:style w:type="paragraph" w:styleId="af7">
    <w:name w:val="header"/>
    <w:basedOn w:val="a3"/>
    <w:link w:val="af8"/>
    <w:uiPriority w:val="99"/>
    <w:qFormat/>
    <w:rsid w:val="003643BD"/>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uiPriority w:val="39"/>
    <w:qFormat/>
    <w:rsid w:val="003643BD"/>
    <w:pPr>
      <w:spacing w:before="120" w:after="120"/>
      <w:jc w:val="left"/>
    </w:pPr>
    <w:rPr>
      <w:b/>
      <w:bCs/>
      <w:caps/>
      <w:sz w:val="20"/>
      <w:szCs w:val="20"/>
    </w:rPr>
  </w:style>
  <w:style w:type="paragraph" w:styleId="TOC4">
    <w:name w:val="toc 4"/>
    <w:basedOn w:val="a3"/>
    <w:next w:val="a3"/>
    <w:qFormat/>
    <w:rsid w:val="003643BD"/>
    <w:pPr>
      <w:ind w:left="630"/>
      <w:jc w:val="left"/>
    </w:pPr>
    <w:rPr>
      <w:sz w:val="18"/>
      <w:szCs w:val="18"/>
    </w:rPr>
  </w:style>
  <w:style w:type="paragraph" w:styleId="af9">
    <w:name w:val="index heading"/>
    <w:basedOn w:val="a3"/>
    <w:next w:val="11"/>
    <w:qFormat/>
    <w:rsid w:val="003643BD"/>
    <w:rPr>
      <w:rFonts w:ascii="Arial" w:hAnsi="Arial" w:hint="eastAsia"/>
      <w:b/>
      <w:szCs w:val="20"/>
    </w:rPr>
  </w:style>
  <w:style w:type="paragraph" w:styleId="11">
    <w:name w:val="index 1"/>
    <w:basedOn w:val="a3"/>
    <w:next w:val="a3"/>
    <w:qFormat/>
    <w:rsid w:val="003643BD"/>
  </w:style>
  <w:style w:type="paragraph" w:styleId="afa">
    <w:name w:val="footnote text"/>
    <w:basedOn w:val="a3"/>
    <w:qFormat/>
    <w:rsid w:val="003643BD"/>
    <w:pPr>
      <w:snapToGrid w:val="0"/>
      <w:jc w:val="left"/>
    </w:pPr>
    <w:rPr>
      <w:sz w:val="18"/>
      <w:szCs w:val="18"/>
    </w:rPr>
  </w:style>
  <w:style w:type="paragraph" w:styleId="TOC6">
    <w:name w:val="toc 6"/>
    <w:basedOn w:val="a3"/>
    <w:next w:val="a3"/>
    <w:qFormat/>
    <w:rsid w:val="003643BD"/>
    <w:pPr>
      <w:ind w:left="1050"/>
      <w:jc w:val="left"/>
    </w:pPr>
    <w:rPr>
      <w:sz w:val="18"/>
      <w:szCs w:val="18"/>
    </w:rPr>
  </w:style>
  <w:style w:type="paragraph" w:styleId="32">
    <w:name w:val="Body Text Indent 3"/>
    <w:basedOn w:val="a3"/>
    <w:qFormat/>
    <w:rsid w:val="003643BD"/>
    <w:pPr>
      <w:ind w:left="360" w:firstLine="480"/>
    </w:pPr>
    <w:rPr>
      <w:sz w:val="24"/>
      <w:szCs w:val="20"/>
    </w:rPr>
  </w:style>
  <w:style w:type="paragraph" w:styleId="TOC2">
    <w:name w:val="toc 2"/>
    <w:basedOn w:val="a3"/>
    <w:next w:val="a3"/>
    <w:uiPriority w:val="39"/>
    <w:qFormat/>
    <w:rsid w:val="003643BD"/>
    <w:pPr>
      <w:ind w:left="210"/>
      <w:jc w:val="left"/>
    </w:pPr>
    <w:rPr>
      <w:smallCaps/>
      <w:sz w:val="20"/>
      <w:szCs w:val="20"/>
    </w:rPr>
  </w:style>
  <w:style w:type="paragraph" w:styleId="TOC9">
    <w:name w:val="toc 9"/>
    <w:basedOn w:val="a3"/>
    <w:next w:val="a3"/>
    <w:qFormat/>
    <w:rsid w:val="003643BD"/>
    <w:pPr>
      <w:ind w:left="1680"/>
      <w:jc w:val="left"/>
    </w:pPr>
    <w:rPr>
      <w:sz w:val="18"/>
      <w:szCs w:val="18"/>
    </w:rPr>
  </w:style>
  <w:style w:type="paragraph" w:styleId="23">
    <w:name w:val="Body Text 2"/>
    <w:basedOn w:val="a3"/>
    <w:link w:val="24"/>
    <w:qFormat/>
    <w:rsid w:val="003643BD"/>
    <w:rPr>
      <w:rFonts w:ascii="Arial" w:hAnsi="Arial"/>
      <w:b/>
      <w:bCs/>
      <w:sz w:val="28"/>
    </w:rPr>
  </w:style>
  <w:style w:type="paragraph" w:styleId="afb">
    <w:name w:val="Normal (Web)"/>
    <w:basedOn w:val="a3"/>
    <w:uiPriority w:val="99"/>
    <w:qFormat/>
    <w:rsid w:val="003643BD"/>
    <w:pPr>
      <w:spacing w:line="300" w:lineRule="auto"/>
    </w:pPr>
    <w:rPr>
      <w:sz w:val="24"/>
    </w:rPr>
  </w:style>
  <w:style w:type="paragraph" w:styleId="afc">
    <w:name w:val="annotation subject"/>
    <w:basedOn w:val="aa"/>
    <w:next w:val="aa"/>
    <w:qFormat/>
    <w:rsid w:val="003643BD"/>
    <w:rPr>
      <w:b/>
      <w:bCs/>
    </w:rPr>
  </w:style>
  <w:style w:type="paragraph" w:styleId="25">
    <w:name w:val="Body Text First Indent 2"/>
    <w:basedOn w:val="ae"/>
    <w:qFormat/>
    <w:rsid w:val="003643BD"/>
    <w:pPr>
      <w:spacing w:after="120"/>
      <w:ind w:leftChars="200" w:left="420" w:firstLine="420"/>
    </w:pPr>
    <w:rPr>
      <w:rFonts w:ascii="Times New Roman"/>
      <w:sz w:val="21"/>
    </w:rPr>
  </w:style>
  <w:style w:type="table" w:styleId="afd">
    <w:name w:val="Table Grid"/>
    <w:basedOn w:val="a6"/>
    <w:uiPriority w:val="59"/>
    <w:qFormat/>
    <w:rsid w:val="0036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sid w:val="003643BD"/>
    <w:rPr>
      <w:b/>
      <w:bCs/>
    </w:rPr>
  </w:style>
  <w:style w:type="character" w:styleId="aff">
    <w:name w:val="page number"/>
    <w:basedOn w:val="a5"/>
    <w:qFormat/>
    <w:rsid w:val="003643BD"/>
  </w:style>
  <w:style w:type="character" w:styleId="aff0">
    <w:name w:val="FollowedHyperlink"/>
    <w:uiPriority w:val="99"/>
    <w:qFormat/>
    <w:rsid w:val="003643BD"/>
    <w:rPr>
      <w:color w:val="800080"/>
      <w:sz w:val="15"/>
      <w:szCs w:val="15"/>
      <w:u w:val="single"/>
    </w:rPr>
  </w:style>
  <w:style w:type="character" w:styleId="aff1">
    <w:name w:val="Hyperlink"/>
    <w:uiPriority w:val="99"/>
    <w:qFormat/>
    <w:rsid w:val="003643BD"/>
    <w:rPr>
      <w:color w:val="0000FF"/>
      <w:sz w:val="15"/>
      <w:szCs w:val="15"/>
      <w:u w:val="single"/>
    </w:rPr>
  </w:style>
  <w:style w:type="character" w:styleId="aff2">
    <w:name w:val="annotation reference"/>
    <w:qFormat/>
    <w:rsid w:val="003643BD"/>
    <w:rPr>
      <w:sz w:val="21"/>
      <w:szCs w:val="21"/>
    </w:rPr>
  </w:style>
  <w:style w:type="character" w:styleId="aff3">
    <w:name w:val="footnote reference"/>
    <w:qFormat/>
    <w:rsid w:val="003643BD"/>
    <w:rPr>
      <w:vertAlign w:val="superscript"/>
    </w:rPr>
  </w:style>
  <w:style w:type="character" w:customStyle="1" w:styleId="10">
    <w:name w:val="标题 1 字符"/>
    <w:link w:val="1"/>
    <w:qFormat/>
    <w:rsid w:val="003643BD"/>
    <w:rPr>
      <w:rFonts w:eastAsia="黑体"/>
      <w:b/>
      <w:bCs/>
      <w:kern w:val="44"/>
      <w:sz w:val="32"/>
      <w:szCs w:val="44"/>
    </w:rPr>
  </w:style>
  <w:style w:type="character" w:customStyle="1" w:styleId="20">
    <w:name w:val="标题 2 字符"/>
    <w:link w:val="2"/>
    <w:qFormat/>
    <w:rsid w:val="003643BD"/>
    <w:rPr>
      <w:rFonts w:ascii="Arial" w:eastAsia="黑体" w:hAnsi="Arial"/>
      <w:b/>
      <w:bCs/>
      <w:kern w:val="2"/>
      <w:sz w:val="30"/>
      <w:szCs w:val="32"/>
      <w:lang w:val="en-US" w:eastAsia="zh-CN" w:bidi="ar-SA"/>
    </w:rPr>
  </w:style>
  <w:style w:type="character" w:customStyle="1" w:styleId="31">
    <w:name w:val="标题 3 字符"/>
    <w:link w:val="30"/>
    <w:qFormat/>
    <w:rsid w:val="003643BD"/>
    <w:rPr>
      <w:rFonts w:eastAsia="黑体"/>
      <w:b/>
      <w:bCs/>
      <w:kern w:val="2"/>
      <w:sz w:val="28"/>
      <w:szCs w:val="32"/>
    </w:rPr>
  </w:style>
  <w:style w:type="character" w:customStyle="1" w:styleId="40">
    <w:name w:val="标题 4 字符"/>
    <w:link w:val="4"/>
    <w:qFormat/>
    <w:rsid w:val="003643BD"/>
    <w:rPr>
      <w:rFonts w:ascii="Arial" w:hAnsi="Arial"/>
      <w:b/>
      <w:bCs/>
      <w:kern w:val="2"/>
      <w:sz w:val="28"/>
      <w:szCs w:val="28"/>
    </w:rPr>
  </w:style>
  <w:style w:type="character" w:customStyle="1" w:styleId="a8">
    <w:name w:val="正文缩进 字符"/>
    <w:link w:val="a4"/>
    <w:qFormat/>
    <w:rsid w:val="003643BD"/>
    <w:rPr>
      <w:kern w:val="2"/>
      <w:sz w:val="21"/>
      <w:szCs w:val="24"/>
    </w:rPr>
  </w:style>
  <w:style w:type="character" w:customStyle="1" w:styleId="ab">
    <w:name w:val="批注文字 字符"/>
    <w:link w:val="aa"/>
    <w:qFormat/>
    <w:rsid w:val="003643BD"/>
    <w:rPr>
      <w:kern w:val="2"/>
      <w:sz w:val="21"/>
      <w:szCs w:val="24"/>
    </w:rPr>
  </w:style>
  <w:style w:type="character" w:customStyle="1" w:styleId="ad">
    <w:name w:val="正文文本 字符"/>
    <w:link w:val="ac"/>
    <w:qFormat/>
    <w:rsid w:val="003643BD"/>
    <w:rPr>
      <w:color w:val="FF0000"/>
      <w:kern w:val="2"/>
      <w:sz w:val="21"/>
      <w:szCs w:val="24"/>
    </w:rPr>
  </w:style>
  <w:style w:type="character" w:customStyle="1" w:styleId="af">
    <w:name w:val="正文文本缩进 字符"/>
    <w:link w:val="ae"/>
    <w:qFormat/>
    <w:rsid w:val="003643BD"/>
    <w:rPr>
      <w:rFonts w:ascii="宋体"/>
      <w:kern w:val="2"/>
      <w:sz w:val="28"/>
      <w:szCs w:val="24"/>
    </w:rPr>
  </w:style>
  <w:style w:type="character" w:customStyle="1" w:styleId="af1">
    <w:name w:val="纯文本 字符"/>
    <w:link w:val="af0"/>
    <w:qFormat/>
    <w:rsid w:val="003643BD"/>
    <w:rPr>
      <w:rFonts w:ascii="宋体" w:eastAsia="宋体" w:hAnsi="Courier New"/>
      <w:kern w:val="2"/>
      <w:sz w:val="21"/>
      <w:szCs w:val="21"/>
      <w:lang w:val="en-US" w:eastAsia="zh-CN" w:bidi="ar-SA"/>
    </w:rPr>
  </w:style>
  <w:style w:type="character" w:customStyle="1" w:styleId="af3">
    <w:name w:val="日期 字符"/>
    <w:link w:val="af2"/>
    <w:qFormat/>
    <w:rsid w:val="003643BD"/>
    <w:rPr>
      <w:kern w:val="2"/>
      <w:sz w:val="28"/>
    </w:rPr>
  </w:style>
  <w:style w:type="character" w:customStyle="1" w:styleId="22">
    <w:name w:val="正文文本缩进 2 字符"/>
    <w:link w:val="21"/>
    <w:qFormat/>
    <w:rsid w:val="003643BD"/>
    <w:rPr>
      <w:rFonts w:ascii="Arial" w:hAnsi="Arial"/>
      <w:color w:val="000000"/>
      <w:kern w:val="2"/>
      <w:sz w:val="28"/>
      <w:szCs w:val="24"/>
    </w:rPr>
  </w:style>
  <w:style w:type="character" w:customStyle="1" w:styleId="af6">
    <w:name w:val="页脚 字符"/>
    <w:basedOn w:val="a5"/>
    <w:link w:val="af5"/>
    <w:uiPriority w:val="99"/>
    <w:qFormat/>
    <w:rsid w:val="003643BD"/>
    <w:rPr>
      <w:kern w:val="2"/>
      <w:sz w:val="18"/>
      <w:szCs w:val="18"/>
    </w:rPr>
  </w:style>
  <w:style w:type="character" w:customStyle="1" w:styleId="af8">
    <w:name w:val="页眉 字符"/>
    <w:link w:val="af7"/>
    <w:uiPriority w:val="99"/>
    <w:qFormat/>
    <w:rsid w:val="003643BD"/>
    <w:rPr>
      <w:kern w:val="2"/>
      <w:sz w:val="18"/>
      <w:szCs w:val="18"/>
    </w:rPr>
  </w:style>
  <w:style w:type="character" w:customStyle="1" w:styleId="24">
    <w:name w:val="正文文本 2 字符"/>
    <w:link w:val="23"/>
    <w:qFormat/>
    <w:rsid w:val="003643BD"/>
    <w:rPr>
      <w:rFonts w:ascii="Arial" w:hAnsi="Arial"/>
      <w:b/>
      <w:bCs/>
      <w:kern w:val="2"/>
      <w:sz w:val="28"/>
      <w:szCs w:val="24"/>
    </w:rPr>
  </w:style>
  <w:style w:type="character" w:customStyle="1" w:styleId="ptdlChar">
    <w:name w:val="ptdl Char"/>
    <w:link w:val="ptdl"/>
    <w:qFormat/>
    <w:rsid w:val="003643BD"/>
    <w:rPr>
      <w:kern w:val="2"/>
      <w:sz w:val="24"/>
    </w:rPr>
  </w:style>
  <w:style w:type="paragraph" w:customStyle="1" w:styleId="ptdl">
    <w:name w:val="ptdl"/>
    <w:basedOn w:val="a3"/>
    <w:link w:val="ptdlChar"/>
    <w:qFormat/>
    <w:rsid w:val="003643BD"/>
    <w:pPr>
      <w:spacing w:after="156"/>
      <w:ind w:firstLine="480"/>
    </w:pPr>
    <w:rPr>
      <w:sz w:val="24"/>
      <w:szCs w:val="20"/>
    </w:rPr>
  </w:style>
  <w:style w:type="character" w:customStyle="1" w:styleId="title21">
    <w:name w:val="title21"/>
    <w:qFormat/>
    <w:rsid w:val="003643BD"/>
    <w:rPr>
      <w:b/>
      <w:bCs/>
      <w:color w:val="000000"/>
      <w:sz w:val="20"/>
      <w:szCs w:val="20"/>
      <w:u w:val="none"/>
    </w:rPr>
  </w:style>
  <w:style w:type="character" w:customStyle="1" w:styleId="font01">
    <w:name w:val="font01"/>
    <w:qFormat/>
    <w:rsid w:val="003643BD"/>
    <w:rPr>
      <w:rFonts w:ascii="宋体" w:eastAsia="宋体" w:hAnsi="宋体" w:cs="宋体" w:hint="eastAsia"/>
      <w:color w:val="000000"/>
      <w:sz w:val="24"/>
      <w:szCs w:val="24"/>
      <w:u w:val="none"/>
    </w:rPr>
  </w:style>
  <w:style w:type="character" w:customStyle="1" w:styleId="content1">
    <w:name w:val="content1"/>
    <w:qFormat/>
    <w:rsid w:val="003643BD"/>
    <w:rPr>
      <w:spacing w:val="360"/>
      <w:sz w:val="18"/>
      <w:szCs w:val="18"/>
    </w:rPr>
  </w:style>
  <w:style w:type="character" w:customStyle="1" w:styleId="TexteCharChar">
    <w:name w:val="Texte Char Char"/>
    <w:qFormat/>
    <w:rsid w:val="003643BD"/>
    <w:rPr>
      <w:rFonts w:ascii="宋体" w:eastAsia="宋体" w:hAnsi="Courier New" w:cs="Courier New"/>
      <w:szCs w:val="21"/>
    </w:rPr>
  </w:style>
  <w:style w:type="character" w:customStyle="1" w:styleId="txt">
    <w:name w:val="txt"/>
    <w:basedOn w:val="a5"/>
    <w:qFormat/>
    <w:rsid w:val="003643BD"/>
  </w:style>
  <w:style w:type="character" w:customStyle="1" w:styleId="Char1">
    <w:name w:val="纯文本 Char1"/>
    <w:qFormat/>
    <w:rsid w:val="003643BD"/>
    <w:rPr>
      <w:rFonts w:ascii="宋体" w:eastAsia="宋体" w:hAnsi="Courier New"/>
      <w:kern w:val="2"/>
      <w:sz w:val="21"/>
      <w:szCs w:val="21"/>
      <w:lang w:val="en-US" w:eastAsia="zh-CN" w:bidi="ar-SA"/>
    </w:rPr>
  </w:style>
  <w:style w:type="character" w:customStyle="1" w:styleId="yqlink">
    <w:name w:val="yqlink"/>
    <w:basedOn w:val="a5"/>
    <w:qFormat/>
    <w:rsid w:val="003643BD"/>
  </w:style>
  <w:style w:type="character" w:customStyle="1" w:styleId="font11">
    <w:name w:val="font11"/>
    <w:qFormat/>
    <w:rsid w:val="003643BD"/>
    <w:rPr>
      <w:rFonts w:ascii="宋体" w:eastAsia="宋体" w:hAnsi="宋体" w:cs="宋体" w:hint="eastAsia"/>
      <w:b/>
      <w:color w:val="000000"/>
      <w:sz w:val="24"/>
      <w:szCs w:val="24"/>
      <w:u w:val="none"/>
    </w:rPr>
  </w:style>
  <w:style w:type="paragraph" w:customStyle="1" w:styleId="33">
    <w:name w:val="样式3"/>
    <w:basedOn w:val="af0"/>
    <w:qFormat/>
    <w:rsid w:val="003643BD"/>
    <w:pPr>
      <w:spacing w:line="0" w:lineRule="atLeast"/>
      <w:outlineLvl w:val="0"/>
    </w:pPr>
    <w:rPr>
      <w:sz w:val="28"/>
      <w:szCs w:val="20"/>
    </w:rPr>
  </w:style>
  <w:style w:type="paragraph" w:customStyle="1" w:styleId="Char10">
    <w:name w:val="Char1"/>
    <w:basedOn w:val="a3"/>
    <w:qFormat/>
    <w:rsid w:val="003643BD"/>
    <w:pPr>
      <w:widowControl/>
      <w:spacing w:after="160" w:line="240" w:lineRule="exact"/>
      <w:jc w:val="left"/>
    </w:pPr>
    <w:rPr>
      <w:rFonts w:ascii="Verdana" w:eastAsia="仿宋_GB2312" w:hAnsi="Verdana"/>
      <w:kern w:val="0"/>
      <w:sz w:val="24"/>
      <w:szCs w:val="20"/>
      <w:lang w:eastAsia="en-US"/>
    </w:rPr>
  </w:style>
  <w:style w:type="paragraph" w:customStyle="1" w:styleId="41">
    <w:name w:val="4"/>
    <w:basedOn w:val="a3"/>
    <w:next w:val="af0"/>
    <w:qFormat/>
    <w:rsid w:val="003643BD"/>
    <w:rPr>
      <w:rFonts w:ascii="宋体" w:hAnsi="Courier New" w:cs="Courier New"/>
      <w:szCs w:val="21"/>
    </w:rPr>
  </w:style>
  <w:style w:type="paragraph" w:customStyle="1" w:styleId="12">
    <w:name w:val="修订1"/>
    <w:uiPriority w:val="99"/>
    <w:semiHidden/>
    <w:qFormat/>
    <w:rsid w:val="003643BD"/>
    <w:rPr>
      <w:kern w:val="2"/>
      <w:sz w:val="21"/>
      <w:szCs w:val="24"/>
    </w:rPr>
  </w:style>
  <w:style w:type="paragraph" w:customStyle="1" w:styleId="CharCharCharChar">
    <w:name w:val="Char Char Char Char"/>
    <w:basedOn w:val="a3"/>
    <w:qFormat/>
    <w:rsid w:val="003643BD"/>
    <w:pPr>
      <w:widowControl/>
      <w:spacing w:after="160" w:line="240" w:lineRule="exact"/>
      <w:jc w:val="left"/>
    </w:pPr>
    <w:rPr>
      <w:rFonts w:ascii="Verdana" w:hAnsi="Verdana"/>
      <w:kern w:val="0"/>
      <w:sz w:val="20"/>
      <w:szCs w:val="20"/>
      <w:lang w:eastAsia="en-US"/>
    </w:rPr>
  </w:style>
  <w:style w:type="paragraph" w:customStyle="1" w:styleId="a0">
    <w:name w:val="小标题"/>
    <w:basedOn w:val="a3"/>
    <w:next w:val="a4"/>
    <w:qFormat/>
    <w:rsid w:val="003643BD"/>
    <w:pPr>
      <w:numPr>
        <w:numId w:val="2"/>
      </w:numPr>
      <w:spacing w:beforeLines="50" w:afterLines="50" w:line="360" w:lineRule="auto"/>
      <w:ind w:hangingChars="200" w:hanging="200"/>
    </w:pPr>
    <w:rPr>
      <w:rFonts w:ascii="Arial" w:eastAsia="黑体" w:hAnsi="Arial"/>
      <w:b/>
      <w:sz w:val="28"/>
    </w:rPr>
  </w:style>
  <w:style w:type="paragraph" w:customStyle="1" w:styleId="aff4">
    <w:name w:val="表头文本"/>
    <w:basedOn w:val="a3"/>
    <w:qFormat/>
    <w:rsid w:val="003643BD"/>
    <w:pPr>
      <w:autoSpaceDE w:val="0"/>
      <w:autoSpaceDN w:val="0"/>
      <w:adjustRightInd w:val="0"/>
      <w:jc w:val="center"/>
    </w:pPr>
    <w:rPr>
      <w:b/>
      <w:kern w:val="0"/>
      <w:sz w:val="24"/>
      <w:szCs w:val="20"/>
    </w:rPr>
  </w:style>
  <w:style w:type="paragraph" w:customStyle="1" w:styleId="210">
    <w:name w:val="标题 21"/>
    <w:basedOn w:val="a3"/>
    <w:qFormat/>
    <w:rsid w:val="003643BD"/>
  </w:style>
  <w:style w:type="paragraph" w:customStyle="1" w:styleId="26">
    <w:name w:val="标题 2 + 靠左"/>
    <w:basedOn w:val="2"/>
    <w:uiPriority w:val="99"/>
    <w:qFormat/>
    <w:rsid w:val="003643BD"/>
    <w:pPr>
      <w:keepNext w:val="0"/>
      <w:keepLines w:val="0"/>
      <w:spacing w:beforeLines="100" w:afterLines="50" w:line="360" w:lineRule="auto"/>
    </w:pPr>
    <w:rPr>
      <w:rFonts w:ascii="宋体" w:eastAsia="宋体" w:hAnsi="宋体" w:cs="宋体"/>
      <w:szCs w:val="20"/>
    </w:rPr>
  </w:style>
  <w:style w:type="paragraph" w:customStyle="1" w:styleId="34">
    <w:name w:val="3"/>
    <w:basedOn w:val="a3"/>
    <w:next w:val="af0"/>
    <w:qFormat/>
    <w:rsid w:val="003643BD"/>
    <w:rPr>
      <w:rFonts w:ascii="宋体" w:hAnsi="Courier New" w:cs="Courier New"/>
      <w:szCs w:val="21"/>
    </w:rPr>
  </w:style>
  <w:style w:type="paragraph" w:customStyle="1" w:styleId="3Heading3-oldlevel3PIM3H3Level3Headl3CTprop">
    <w:name w:val="样式 标题 3Heading 3 - oldlevel_3PIM 3H3Level 3 Headl3CTprop..."/>
    <w:basedOn w:val="30"/>
    <w:qFormat/>
    <w:rsid w:val="003643BD"/>
    <w:pPr>
      <w:numPr>
        <w:ilvl w:val="2"/>
        <w:numId w:val="3"/>
      </w:numPr>
    </w:pPr>
    <w:rPr>
      <w:rFonts w:ascii="宋体" w:eastAsia="宋体" w:hAnsi="宋体"/>
      <w:sz w:val="24"/>
    </w:rPr>
  </w:style>
  <w:style w:type="paragraph" w:customStyle="1" w:styleId="CharCharCharCharCharCharCharCharCharChar">
    <w:name w:val="Char Char Char Char Char Char Char Char Char Char"/>
    <w:basedOn w:val="a9"/>
    <w:qFormat/>
    <w:rsid w:val="003643BD"/>
    <w:rPr>
      <w:rFonts w:ascii="Tahoma" w:eastAsia="楷体_GB2312" w:hAnsi="Tahoma"/>
      <w:sz w:val="24"/>
    </w:rPr>
  </w:style>
  <w:style w:type="paragraph" w:customStyle="1" w:styleId="xl25">
    <w:name w:val="xl25"/>
    <w:basedOn w:val="a3"/>
    <w:qFormat/>
    <w:rsid w:val="003643BD"/>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ParaChar">
    <w:name w:val="默认段落字体 Para Char"/>
    <w:basedOn w:val="a3"/>
    <w:qFormat/>
    <w:rsid w:val="003643BD"/>
    <w:pPr>
      <w:spacing w:line="360" w:lineRule="auto"/>
      <w:jc w:val="left"/>
    </w:pPr>
    <w:rPr>
      <w:rFonts w:eastAsia="仿宋_GB2312"/>
      <w:b/>
      <w:sz w:val="32"/>
    </w:rPr>
  </w:style>
  <w:style w:type="paragraph" w:customStyle="1" w:styleId="13">
    <w:name w:val="列出段落1"/>
    <w:basedOn w:val="a3"/>
    <w:qFormat/>
    <w:rsid w:val="003643BD"/>
    <w:pPr>
      <w:ind w:firstLineChars="200" w:firstLine="420"/>
    </w:pPr>
    <w:rPr>
      <w:rFonts w:ascii="Calibri" w:hAnsi="Calibri"/>
      <w:szCs w:val="22"/>
    </w:rPr>
  </w:style>
  <w:style w:type="paragraph" w:customStyle="1" w:styleId="Char">
    <w:name w:val="Char"/>
    <w:basedOn w:val="a3"/>
    <w:qFormat/>
    <w:rsid w:val="003643BD"/>
    <w:pPr>
      <w:widowControl/>
      <w:spacing w:after="160" w:line="240" w:lineRule="exact"/>
      <w:jc w:val="left"/>
    </w:pPr>
    <w:rPr>
      <w:rFonts w:ascii="Verdana" w:hAnsi="Verdana"/>
      <w:kern w:val="0"/>
      <w:sz w:val="20"/>
      <w:szCs w:val="20"/>
      <w:lang w:eastAsia="en-US"/>
    </w:rPr>
  </w:style>
  <w:style w:type="paragraph" w:customStyle="1" w:styleId="a2">
    <w:name w:val="项目排列"/>
    <w:basedOn w:val="a3"/>
    <w:qFormat/>
    <w:rsid w:val="003643BD"/>
    <w:pPr>
      <w:numPr>
        <w:numId w:val="4"/>
      </w:numPr>
      <w:spacing w:beforeLines="50" w:afterLines="50" w:line="300" w:lineRule="auto"/>
    </w:pPr>
    <w:rPr>
      <w:sz w:val="24"/>
    </w:rPr>
  </w:style>
  <w:style w:type="paragraph" w:customStyle="1" w:styleId="z-1">
    <w:name w:val="z-窗体底端1"/>
    <w:basedOn w:val="a3"/>
    <w:next w:val="a3"/>
    <w:qFormat/>
    <w:rsid w:val="003643BD"/>
    <w:pPr>
      <w:widowControl/>
      <w:pBdr>
        <w:top w:val="single" w:sz="6" w:space="1" w:color="auto"/>
      </w:pBdr>
      <w:jc w:val="center"/>
    </w:pPr>
    <w:rPr>
      <w:rFonts w:ascii="Arial" w:hAnsi="Arial" w:cs="Arial"/>
      <w:vanish/>
      <w:kern w:val="0"/>
      <w:sz w:val="16"/>
      <w:szCs w:val="16"/>
    </w:rPr>
  </w:style>
  <w:style w:type="paragraph" w:customStyle="1" w:styleId="CharChar4">
    <w:name w:val="Char Char4"/>
    <w:basedOn w:val="a3"/>
    <w:qFormat/>
    <w:rsid w:val="003643BD"/>
    <w:pPr>
      <w:widowControl/>
      <w:spacing w:after="160" w:line="240" w:lineRule="exact"/>
      <w:jc w:val="left"/>
    </w:pPr>
    <w:rPr>
      <w:rFonts w:ascii="Verdana" w:eastAsia="仿宋_GB2312" w:hAnsi="Verdana"/>
      <w:kern w:val="0"/>
      <w:sz w:val="24"/>
      <w:szCs w:val="20"/>
      <w:lang w:eastAsia="en-US"/>
    </w:rPr>
  </w:style>
  <w:style w:type="paragraph" w:customStyle="1" w:styleId="aff5">
    <w:name w:val="小节标题"/>
    <w:basedOn w:val="a3"/>
    <w:next w:val="a3"/>
    <w:qFormat/>
    <w:rsid w:val="003643BD"/>
    <w:pPr>
      <w:widowControl/>
      <w:spacing w:before="120" w:after="120" w:line="0" w:lineRule="atLeast"/>
      <w:jc w:val="left"/>
      <w:textAlignment w:val="baseline"/>
    </w:pPr>
    <w:rPr>
      <w:rFonts w:ascii="方正大黑简体" w:eastAsia="方正大黑简体" w:hAnsi="Arial"/>
      <w:color w:val="000000"/>
      <w:kern w:val="0"/>
      <w:sz w:val="18"/>
      <w:szCs w:val="18"/>
    </w:rPr>
  </w:style>
  <w:style w:type="paragraph" w:customStyle="1" w:styleId="a1">
    <w:name w:val="排列"/>
    <w:basedOn w:val="a3"/>
    <w:qFormat/>
    <w:rsid w:val="003643BD"/>
    <w:pPr>
      <w:numPr>
        <w:numId w:val="5"/>
      </w:numPr>
      <w:spacing w:line="360" w:lineRule="auto"/>
    </w:pPr>
    <w:rPr>
      <w:sz w:val="24"/>
    </w:rPr>
  </w:style>
  <w:style w:type="paragraph" w:customStyle="1" w:styleId="DefaultParagraphFontParaChar">
    <w:name w:val="Default Paragraph Font Para Char"/>
    <w:basedOn w:val="a3"/>
    <w:qFormat/>
    <w:rsid w:val="003643BD"/>
    <w:pPr>
      <w:widowControl/>
      <w:spacing w:after="160" w:line="240" w:lineRule="exact"/>
      <w:jc w:val="left"/>
    </w:pPr>
    <w:rPr>
      <w:rFonts w:ascii="Verdana" w:hAnsi="Verdana"/>
      <w:kern w:val="0"/>
      <w:sz w:val="20"/>
      <w:szCs w:val="20"/>
      <w:lang w:eastAsia="en-US"/>
    </w:rPr>
  </w:style>
  <w:style w:type="paragraph" w:customStyle="1" w:styleId="a">
    <w:name w:val="一级小标题"/>
    <w:basedOn w:val="1"/>
    <w:qFormat/>
    <w:rsid w:val="003643BD"/>
    <w:pPr>
      <w:pageBreakBefore/>
      <w:numPr>
        <w:numId w:val="6"/>
      </w:numPr>
      <w:tabs>
        <w:tab w:val="clear" w:pos="425"/>
        <w:tab w:val="center" w:pos="480"/>
      </w:tabs>
      <w:spacing w:beforeLines="50" w:afterLines="50" w:line="500" w:lineRule="exact"/>
      <w:ind w:leftChars="200" w:left="200" w:firstLine="0"/>
      <w:jc w:val="left"/>
    </w:pPr>
    <w:rPr>
      <w:rFonts w:eastAsia="宋体" w:cs="宋体"/>
      <w:sz w:val="28"/>
      <w:szCs w:val="20"/>
    </w:rPr>
  </w:style>
  <w:style w:type="paragraph" w:customStyle="1" w:styleId="CharCharChar">
    <w:name w:val="Char Char Char"/>
    <w:basedOn w:val="a3"/>
    <w:qFormat/>
    <w:rsid w:val="003643BD"/>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1Char">
    <w:name w:val="Char Char Char Char Char Char Char Char Char Char Char Char Char Char Char Char Char Char Char Char Char Char Char Char1 Char"/>
    <w:basedOn w:val="a3"/>
    <w:qFormat/>
    <w:rsid w:val="003643BD"/>
    <w:pPr>
      <w:widowControl/>
      <w:overflowPunct w:val="0"/>
      <w:autoSpaceDE w:val="0"/>
      <w:autoSpaceDN w:val="0"/>
      <w:adjustRightInd w:val="0"/>
      <w:jc w:val="left"/>
      <w:textAlignment w:val="baseline"/>
    </w:pPr>
    <w:rPr>
      <w:rFonts w:ascii="Book Antiqua" w:hAnsi="Book Antiqua"/>
      <w:kern w:val="0"/>
      <w:sz w:val="20"/>
      <w:szCs w:val="20"/>
    </w:rPr>
  </w:style>
  <w:style w:type="paragraph" w:customStyle="1" w:styleId="CtrQ">
    <w:name w:val="!我的正文 Ctr+Q"/>
    <w:basedOn w:val="a3"/>
    <w:qFormat/>
    <w:rsid w:val="003643BD"/>
    <w:pPr>
      <w:adjustRightInd w:val="0"/>
      <w:snapToGrid w:val="0"/>
      <w:spacing w:line="360" w:lineRule="auto"/>
      <w:ind w:firstLineChars="200" w:firstLine="200"/>
    </w:pPr>
    <w:rPr>
      <w:kern w:val="0"/>
      <w:sz w:val="24"/>
      <w:szCs w:val="21"/>
    </w:rPr>
  </w:style>
  <w:style w:type="paragraph" w:customStyle="1" w:styleId="aff6">
    <w:name w:val="表格文字"/>
    <w:basedOn w:val="a3"/>
    <w:qFormat/>
    <w:rsid w:val="003643BD"/>
  </w:style>
  <w:style w:type="paragraph" w:customStyle="1" w:styleId="z-10">
    <w:name w:val="z-窗体顶端1"/>
    <w:basedOn w:val="a3"/>
    <w:next w:val="a3"/>
    <w:qFormat/>
    <w:rsid w:val="003643BD"/>
    <w:pPr>
      <w:widowControl/>
      <w:pBdr>
        <w:bottom w:val="single" w:sz="6" w:space="1" w:color="auto"/>
      </w:pBdr>
      <w:jc w:val="center"/>
    </w:pPr>
    <w:rPr>
      <w:rFonts w:ascii="Arial" w:hAnsi="Arial" w:cs="Arial"/>
      <w:vanish/>
      <w:kern w:val="0"/>
      <w:sz w:val="16"/>
      <w:szCs w:val="16"/>
    </w:rPr>
  </w:style>
  <w:style w:type="paragraph" w:customStyle="1" w:styleId="310">
    <w:name w:val="标题 31"/>
    <w:basedOn w:val="a3"/>
    <w:qFormat/>
    <w:rsid w:val="003643BD"/>
  </w:style>
  <w:style w:type="paragraph" w:customStyle="1" w:styleId="14">
    <w:name w:val="列表段落1"/>
    <w:basedOn w:val="a3"/>
    <w:uiPriority w:val="34"/>
    <w:qFormat/>
    <w:rsid w:val="003643BD"/>
    <w:pPr>
      <w:ind w:firstLineChars="200" w:firstLine="420"/>
    </w:pPr>
  </w:style>
  <w:style w:type="paragraph" w:customStyle="1" w:styleId="Char2">
    <w:name w:val="Char2"/>
    <w:basedOn w:val="a3"/>
    <w:qFormat/>
    <w:rsid w:val="003643BD"/>
  </w:style>
  <w:style w:type="table" w:customStyle="1" w:styleId="15">
    <w:name w:val="网格型1"/>
    <w:basedOn w:val="a6"/>
    <w:qFormat/>
    <w:rsid w:val="003643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643BD"/>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3"/>
    <w:uiPriority w:val="1"/>
    <w:qFormat/>
    <w:rsid w:val="003643BD"/>
    <w:pPr>
      <w:autoSpaceDE w:val="0"/>
      <w:autoSpaceDN w:val="0"/>
      <w:jc w:val="left"/>
    </w:pPr>
    <w:rPr>
      <w:rFonts w:ascii="宋体" w:hAnsi="宋体" w:cs="宋体"/>
      <w:kern w:val="0"/>
      <w:sz w:val="22"/>
      <w:szCs w:val="22"/>
      <w:lang w:eastAsia="en-US"/>
    </w:rPr>
  </w:style>
  <w:style w:type="paragraph" w:customStyle="1" w:styleId="Char3CharCharCharCharCharCharCharCharCharCharCharChar">
    <w:name w:val="Char3 Char Char Char Char Char Char Char Char Char Char Char Char"/>
    <w:basedOn w:val="a3"/>
    <w:qFormat/>
    <w:rsid w:val="003643BD"/>
    <w:pPr>
      <w:widowControl/>
      <w:spacing w:after="160" w:line="240" w:lineRule="exact"/>
      <w:jc w:val="left"/>
    </w:pPr>
    <w:rPr>
      <w:rFonts w:ascii="Verdana" w:hAnsi="Verdana"/>
      <w:kern w:val="0"/>
      <w:sz w:val="20"/>
      <w:szCs w:val="20"/>
      <w:lang w:eastAsia="en-US"/>
    </w:rPr>
  </w:style>
  <w:style w:type="paragraph" w:styleId="aff7">
    <w:name w:val="List Paragraph"/>
    <w:basedOn w:val="a3"/>
    <w:uiPriority w:val="34"/>
    <w:qFormat/>
    <w:rsid w:val="003643BD"/>
    <w:pPr>
      <w:ind w:firstLineChars="200" w:firstLine="420"/>
    </w:pPr>
  </w:style>
  <w:style w:type="paragraph" w:customStyle="1" w:styleId="TOC10">
    <w:name w:val="TOC 标题1"/>
    <w:basedOn w:val="1"/>
    <w:next w:val="a3"/>
    <w:uiPriority w:val="39"/>
    <w:semiHidden/>
    <w:unhideWhenUsed/>
    <w:qFormat/>
    <w:rsid w:val="003643B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63ACE93-EE65-4C6D-AAB3-C39D76AAE2B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54</Pages>
  <Words>6551</Words>
  <Characters>37344</Characters>
  <Application>Microsoft Office Word</Application>
  <DocSecurity>0</DocSecurity>
  <Lines>311</Lines>
  <Paragraphs>87</Paragraphs>
  <ScaleCrop>false</ScaleCrop>
  <Company>厦门市公物采购招投标有限公司</Company>
  <LinksUpToDate>false</LinksUpToDate>
  <CharactersWithSpaces>43808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政府采购谈判文件范本（2015年0821版）</dc:title>
  <dc:subject>谈判文件</dc:subject>
  <dc:creator>黄振斌</dc:creator>
  <cp:keywords>谈判文件</cp:keywords>
  <cp:lastModifiedBy>Administrator</cp:lastModifiedBy>
  <cp:revision>18</cp:revision>
  <cp:lastPrinted>2021-01-11T07:27:00Z</cp:lastPrinted>
  <dcterms:created xsi:type="dcterms:W3CDTF">2021-01-08T09:53:00Z</dcterms:created>
  <dcterms:modified xsi:type="dcterms:W3CDTF">2021-01-11T08:04:00Z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-1294907864</vt:r8>
  </property>
  <property fmtid="{D5CDD505-2E9C-101B-9397-08002B2CF9AE}" pid="3" name="_EmailSubject">
    <vt:lpwstr/>
  </property>
  <property fmtid="{D5CDD505-2E9C-101B-9397-08002B2CF9AE}" pid="4" name="_AuthorEmail">
    <vt:lpwstr>sdtao@syzx.edu.xm.fj.cn</vt:lpwstr>
  </property>
  <property fmtid="{D5CDD505-2E9C-101B-9397-08002B2CF9AE}" pid="5" name="_AuthorEmailDisplayName">
    <vt:lpwstr>sdtao</vt:lpwstr>
  </property>
  <property fmtid="{D5CDD505-2E9C-101B-9397-08002B2CF9AE}" pid="6" name="_ReviewingToolsShownOnce">
    <vt:lpwstr/>
  </property>
  <property fmtid="{D5CDD505-2E9C-101B-9397-08002B2CF9AE}" pid="7" name="KSOProductBuildVer">
    <vt:lpwstr>2052-11.1.0.10314</vt:lpwstr>
  </property>
  <property fmtid="{D5CDD505-2E9C-101B-9397-08002B2CF9AE}" pid="8" name="NSCPROP_SA">
    <vt:lpwstr>E:\display\17年\客户\厦门\厦门盈聚电子\华侨大学\2017-ZS760电视机采购及安装-竞争性磋商-V02-20171101.doc</vt:lpwstr>
  </property>
</Properties>
</file>